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4A3BB" w14:textId="50977070" w:rsidR="00D74656" w:rsidRDefault="00923D5F" w:rsidP="00D74656">
      <w:pPr>
        <w:spacing w:after="0" w:line="240" w:lineRule="auto"/>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562C907B" w14:textId="39EA0265" w:rsidR="00204B1A" w:rsidRDefault="00EB3C12" w:rsidP="00D74656">
      <w:pPr>
        <w:spacing w:after="0" w:line="240" w:lineRule="auto"/>
        <w:jc w:val="center"/>
        <w:rPr>
          <w:rFonts w:ascii="Times New Roman" w:eastAsia="Times New Roman" w:hAnsi="Times New Roman" w:cs="Times New Roman"/>
          <w:b/>
          <w:color w:val="000000"/>
          <w:sz w:val="24"/>
          <w:szCs w:val="24"/>
          <w:lang w:eastAsia="uk-UA"/>
        </w:rPr>
      </w:pPr>
      <w:r w:rsidRPr="00EB3C12">
        <w:rPr>
          <w:rFonts w:ascii="Times New Roman" w:eastAsia="Times New Roman" w:hAnsi="Times New Roman" w:cs="Times New Roman"/>
          <w:b/>
          <w:color w:val="000000"/>
          <w:sz w:val="24"/>
          <w:szCs w:val="24"/>
          <w:lang w:eastAsia="uk-UA"/>
        </w:rPr>
        <w:t>«</w:t>
      </w:r>
      <w:bookmarkStart w:id="0" w:name="_GoBack"/>
      <w:r w:rsidR="00F81A9D" w:rsidRPr="00F81A9D">
        <w:rPr>
          <w:rFonts w:ascii="Times New Roman" w:eastAsia="Times New Roman" w:hAnsi="Times New Roman" w:cs="Times New Roman"/>
          <w:b/>
          <w:color w:val="000000"/>
          <w:sz w:val="24"/>
          <w:szCs w:val="24"/>
          <w:lang w:eastAsia="uk-UA"/>
        </w:rPr>
        <w:t>FPV дрони</w:t>
      </w:r>
      <w:r w:rsidR="00AD1290">
        <w:rPr>
          <w:rFonts w:ascii="Times New Roman" w:eastAsia="Times New Roman" w:hAnsi="Times New Roman" w:cs="Times New Roman"/>
          <w:b/>
          <w:color w:val="000000"/>
          <w:sz w:val="24"/>
          <w:szCs w:val="24"/>
          <w:lang w:eastAsia="uk-UA"/>
        </w:rPr>
        <w:t xml:space="preserve"> (10"</w:t>
      </w:r>
      <w:r w:rsidR="00AD1290">
        <w:rPr>
          <w:rFonts w:ascii="Times New Roman" w:eastAsia="Times New Roman" w:hAnsi="Times New Roman" w:cs="Times New Roman"/>
          <w:b/>
          <w:color w:val="000000"/>
          <w:sz w:val="24"/>
          <w:szCs w:val="24"/>
          <w:lang w:val="en-US" w:eastAsia="uk-UA"/>
        </w:rPr>
        <w:t>)</w:t>
      </w:r>
      <w:r w:rsidRPr="00EB3C12">
        <w:rPr>
          <w:rFonts w:ascii="Times New Roman" w:eastAsia="Times New Roman" w:hAnsi="Times New Roman" w:cs="Times New Roman"/>
          <w:b/>
          <w:color w:val="000000"/>
          <w:sz w:val="24"/>
          <w:szCs w:val="24"/>
          <w:lang w:eastAsia="uk-UA"/>
        </w:rPr>
        <w:t>, код ДК 021:2015-34710000-7 Вертольоти, літаки, космічні та інші літальні апарати з двигуном</w:t>
      </w:r>
      <w:bookmarkEnd w:id="0"/>
      <w:r w:rsidRPr="00EB3C12">
        <w:rPr>
          <w:rFonts w:ascii="Times New Roman" w:eastAsia="Times New Roman" w:hAnsi="Times New Roman" w:cs="Times New Roman"/>
          <w:b/>
          <w:color w:val="000000"/>
          <w:sz w:val="24"/>
          <w:szCs w:val="24"/>
          <w:lang w:eastAsia="uk-UA"/>
        </w:rPr>
        <w:t>»</w:t>
      </w:r>
    </w:p>
    <w:p w14:paraId="6F5A219F" w14:textId="77777777" w:rsidR="00D74656" w:rsidRPr="00EB3C12" w:rsidRDefault="00D74656" w:rsidP="00D74656">
      <w:pPr>
        <w:spacing w:after="0" w:line="240" w:lineRule="auto"/>
        <w:jc w:val="center"/>
        <w:rPr>
          <w:rFonts w:ascii="Times New Roman" w:hAnsi="Times New Roman" w:cs="Times New Roman"/>
          <w:b/>
          <w:sz w:val="28"/>
          <w:szCs w:val="28"/>
        </w:rPr>
      </w:pPr>
    </w:p>
    <w:p w14:paraId="06AF941B" w14:textId="77E0C4E6"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Pr>
          <w:rFonts w:ascii="Times New Roman" w:eastAsia="Times New Roman" w:hAnsi="Times New Roman" w:cs="Times New Roman"/>
          <w:color w:val="000000"/>
          <w:sz w:val="24"/>
          <w:szCs w:val="24"/>
          <w:lang w:eastAsia="uk-UA"/>
        </w:rPr>
        <w:t xml:space="preserve">. Потреба, </w:t>
      </w:r>
      <w:r w:rsidR="00FD64B0" w:rsidRPr="00FD64B0">
        <w:rPr>
          <w:rFonts w:ascii="Times New Roman" w:eastAsia="Times New Roman" w:hAnsi="Times New Roman" w:cs="Times New Roman"/>
          <w:color w:val="000000"/>
          <w:sz w:val="24"/>
          <w:szCs w:val="24"/>
          <w:lang w:eastAsia="uk-UA"/>
        </w:rPr>
        <w:t>технічні та якісні характеристики, визначені у відповідності до лист</w:t>
      </w:r>
      <w:r w:rsidR="009F1BBB">
        <w:rPr>
          <w:rFonts w:ascii="Times New Roman" w:eastAsia="Times New Roman" w:hAnsi="Times New Roman" w:cs="Times New Roman"/>
          <w:color w:val="000000"/>
          <w:sz w:val="24"/>
          <w:szCs w:val="24"/>
          <w:lang w:eastAsia="uk-UA"/>
        </w:rPr>
        <w:t>а</w:t>
      </w:r>
      <w:r w:rsidR="00547B9A">
        <w:rPr>
          <w:rFonts w:ascii="Times New Roman" w:eastAsia="Times New Roman" w:hAnsi="Times New Roman" w:cs="Times New Roman"/>
          <w:color w:val="000000"/>
          <w:sz w:val="24"/>
          <w:szCs w:val="24"/>
          <w:lang w:eastAsia="uk-UA"/>
        </w:rPr>
        <w:t xml:space="preserve"> </w:t>
      </w:r>
      <w:r w:rsidR="00FD64B0" w:rsidRPr="00FD64B0">
        <w:rPr>
          <w:rFonts w:ascii="Times New Roman" w:eastAsia="Times New Roman" w:hAnsi="Times New Roman" w:cs="Times New Roman"/>
          <w:color w:val="000000"/>
          <w:sz w:val="24"/>
          <w:szCs w:val="24"/>
          <w:lang w:eastAsia="uk-UA"/>
        </w:rPr>
        <w:t xml:space="preserve">відділу з питань оборонно-мобілізаційної і режимно-секретної роботи та взаємодії з правоохоронними органами від </w:t>
      </w:r>
      <w:r w:rsidR="00547B9A">
        <w:rPr>
          <w:rFonts w:ascii="Times New Roman" w:eastAsia="Times New Roman" w:hAnsi="Times New Roman" w:cs="Times New Roman"/>
          <w:color w:val="000000"/>
          <w:sz w:val="24"/>
          <w:szCs w:val="24"/>
          <w:lang w:eastAsia="uk-UA"/>
        </w:rPr>
        <w:t>0</w:t>
      </w:r>
      <w:r w:rsidR="009F1BBB">
        <w:rPr>
          <w:rFonts w:ascii="Times New Roman" w:eastAsia="Times New Roman" w:hAnsi="Times New Roman" w:cs="Times New Roman"/>
          <w:color w:val="000000"/>
          <w:sz w:val="24"/>
          <w:szCs w:val="24"/>
          <w:lang w:eastAsia="uk-UA"/>
        </w:rPr>
        <w:t>2.02</w:t>
      </w:r>
      <w:r w:rsidR="00FD64B0" w:rsidRPr="00FD64B0">
        <w:rPr>
          <w:rFonts w:ascii="Times New Roman" w:eastAsia="Times New Roman" w:hAnsi="Times New Roman" w:cs="Times New Roman"/>
          <w:color w:val="000000"/>
          <w:sz w:val="24"/>
          <w:szCs w:val="24"/>
          <w:lang w:eastAsia="uk-UA"/>
        </w:rPr>
        <w:t>.202</w:t>
      </w:r>
      <w:r w:rsidR="00547B9A">
        <w:rPr>
          <w:rFonts w:ascii="Times New Roman" w:eastAsia="Times New Roman" w:hAnsi="Times New Roman" w:cs="Times New Roman"/>
          <w:color w:val="000000"/>
          <w:sz w:val="24"/>
          <w:szCs w:val="24"/>
          <w:lang w:eastAsia="uk-UA"/>
        </w:rPr>
        <w:t>4</w:t>
      </w:r>
      <w:r w:rsidR="00FD64B0" w:rsidRPr="00FD64B0">
        <w:rPr>
          <w:rFonts w:ascii="Times New Roman" w:eastAsia="Times New Roman" w:hAnsi="Times New Roman" w:cs="Times New Roman"/>
          <w:color w:val="000000"/>
          <w:sz w:val="24"/>
          <w:szCs w:val="24"/>
          <w:lang w:eastAsia="uk-UA"/>
        </w:rPr>
        <w:t xml:space="preserve"> №</w:t>
      </w:r>
      <w:r w:rsidR="00547B9A">
        <w:rPr>
          <w:rFonts w:ascii="Times New Roman" w:eastAsia="Times New Roman" w:hAnsi="Times New Roman" w:cs="Times New Roman"/>
          <w:color w:val="000000"/>
          <w:sz w:val="24"/>
          <w:szCs w:val="24"/>
          <w:lang w:eastAsia="uk-UA"/>
        </w:rPr>
        <w:t xml:space="preserve"> </w:t>
      </w:r>
      <w:r w:rsidR="00D8468E">
        <w:rPr>
          <w:rFonts w:ascii="Times New Roman" w:eastAsia="Times New Roman" w:hAnsi="Times New Roman" w:cs="Times New Roman"/>
          <w:color w:val="000000"/>
          <w:sz w:val="24"/>
          <w:szCs w:val="24"/>
          <w:lang w:eastAsia="uk-UA"/>
        </w:rPr>
        <w:t>Л</w:t>
      </w:r>
      <w:r w:rsidR="00FD64B0" w:rsidRPr="00FD64B0">
        <w:rPr>
          <w:rFonts w:ascii="Times New Roman" w:eastAsia="Times New Roman" w:hAnsi="Times New Roman" w:cs="Times New Roman"/>
          <w:color w:val="000000"/>
          <w:sz w:val="24"/>
          <w:szCs w:val="24"/>
          <w:lang w:eastAsia="uk-UA"/>
        </w:rPr>
        <w:t>-30-</w:t>
      </w:r>
      <w:r w:rsidR="009F1BBB">
        <w:rPr>
          <w:rFonts w:ascii="Times New Roman" w:eastAsia="Times New Roman" w:hAnsi="Times New Roman" w:cs="Times New Roman"/>
          <w:color w:val="000000"/>
          <w:sz w:val="24"/>
          <w:szCs w:val="24"/>
          <w:lang w:eastAsia="uk-UA"/>
        </w:rPr>
        <w:t>5</w:t>
      </w:r>
      <w:r w:rsidR="00FD64B0" w:rsidRPr="00FD64B0">
        <w:rPr>
          <w:rFonts w:ascii="Times New Roman" w:eastAsia="Times New Roman" w:hAnsi="Times New Roman" w:cs="Times New Roman"/>
          <w:color w:val="000000"/>
          <w:sz w:val="24"/>
          <w:szCs w:val="24"/>
          <w:lang w:eastAsia="uk-UA"/>
        </w:rPr>
        <w:t>-2</w:t>
      </w:r>
      <w:r w:rsidR="00547B9A">
        <w:rPr>
          <w:rFonts w:ascii="Times New Roman" w:eastAsia="Times New Roman" w:hAnsi="Times New Roman" w:cs="Times New Roman"/>
          <w:color w:val="000000"/>
          <w:sz w:val="24"/>
          <w:szCs w:val="24"/>
          <w:lang w:eastAsia="uk-UA"/>
        </w:rPr>
        <w:t>4</w:t>
      </w:r>
      <w:r w:rsidR="009F1BBB">
        <w:rPr>
          <w:rFonts w:ascii="Times New Roman" w:eastAsia="Times New Roman" w:hAnsi="Times New Roman" w:cs="Times New Roman"/>
          <w:color w:val="000000"/>
          <w:sz w:val="24"/>
          <w:szCs w:val="24"/>
          <w:lang w:eastAsia="uk-UA"/>
        </w:rPr>
        <w:t>.</w:t>
      </w:r>
      <w:r w:rsidR="00FD7B79" w:rsidRPr="009C4460">
        <w:rPr>
          <w:rFonts w:ascii="Times New Roman" w:eastAsia="Times New Roman" w:hAnsi="Times New Roman" w:cs="Times New Roman"/>
          <w:color w:val="000000"/>
          <w:sz w:val="24"/>
          <w:szCs w:val="24"/>
          <w:lang w:eastAsia="uk-UA"/>
        </w:rPr>
        <w:t xml:space="preserve"> </w:t>
      </w:r>
      <w:r w:rsidR="00FD64B0">
        <w:rPr>
          <w:rFonts w:ascii="Times New Roman" w:eastAsia="Times New Roman" w:hAnsi="Times New Roman" w:cs="Times New Roman"/>
          <w:color w:val="000000"/>
          <w:sz w:val="24"/>
          <w:szCs w:val="24"/>
          <w:lang w:eastAsia="uk-UA"/>
        </w:rPr>
        <w:t xml:space="preserve">    </w:t>
      </w:r>
    </w:p>
    <w:p w14:paraId="18D185FC" w14:textId="121D969C"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212DD6" w:rsidRPr="003052D5">
        <w:rPr>
          <w:rFonts w:ascii="Times New Roman" w:eastAsia="Times New Roman" w:hAnsi="Times New Roman" w:cs="Times New Roman"/>
          <w:color w:val="000000"/>
          <w:sz w:val="24"/>
          <w:szCs w:val="24"/>
          <w:lang w:eastAsia="uk-UA"/>
        </w:rPr>
        <w:t xml:space="preserve">Кошторисна вартість </w:t>
      </w:r>
      <w:r w:rsidR="009E1074">
        <w:rPr>
          <w:rFonts w:ascii="Times New Roman" w:eastAsia="Times New Roman" w:hAnsi="Times New Roman" w:cs="Times New Roman"/>
          <w:color w:val="000000"/>
          <w:sz w:val="24"/>
          <w:szCs w:val="24"/>
          <w:lang w:eastAsia="uk-UA"/>
        </w:rPr>
        <w:t>2 300</w:t>
      </w:r>
      <w:r w:rsidR="00D6189B">
        <w:rPr>
          <w:rFonts w:ascii="Times New Roman" w:eastAsia="Times New Roman" w:hAnsi="Times New Roman" w:cs="Times New Roman"/>
          <w:color w:val="000000"/>
          <w:sz w:val="24"/>
          <w:szCs w:val="24"/>
          <w:lang w:eastAsia="uk-UA"/>
        </w:rPr>
        <w:t>,00</w:t>
      </w:r>
      <w:r w:rsidR="003E333C">
        <w:rPr>
          <w:rFonts w:ascii="Times New Roman" w:eastAsia="Times New Roman" w:hAnsi="Times New Roman" w:cs="Times New Roman"/>
          <w:color w:val="000000"/>
          <w:sz w:val="24"/>
          <w:szCs w:val="24"/>
          <w:lang w:eastAsia="uk-UA"/>
        </w:rPr>
        <w:t xml:space="preserve"> тис. грн, кількість – </w:t>
      </w:r>
      <w:r w:rsidR="00872B0F">
        <w:rPr>
          <w:rFonts w:ascii="Times New Roman" w:eastAsia="Times New Roman" w:hAnsi="Times New Roman" w:cs="Times New Roman"/>
          <w:color w:val="000000"/>
          <w:sz w:val="24"/>
          <w:szCs w:val="24"/>
          <w:lang w:eastAsia="uk-UA"/>
        </w:rPr>
        <w:t>1</w:t>
      </w:r>
      <w:r w:rsidR="009E1074">
        <w:rPr>
          <w:rFonts w:ascii="Times New Roman" w:eastAsia="Times New Roman" w:hAnsi="Times New Roman" w:cs="Times New Roman"/>
          <w:color w:val="000000"/>
          <w:sz w:val="24"/>
          <w:szCs w:val="24"/>
          <w:lang w:eastAsia="uk-UA"/>
        </w:rPr>
        <w:t>0</w:t>
      </w:r>
      <w:r w:rsidR="00872B0F">
        <w:rPr>
          <w:rFonts w:ascii="Times New Roman" w:eastAsia="Times New Roman" w:hAnsi="Times New Roman" w:cs="Times New Roman"/>
          <w:color w:val="000000"/>
          <w:sz w:val="24"/>
          <w:szCs w:val="24"/>
          <w:lang w:eastAsia="uk-UA"/>
        </w:rPr>
        <w:t>0</w:t>
      </w:r>
      <w:r w:rsidR="008A0CC6">
        <w:rPr>
          <w:rFonts w:ascii="Times New Roman" w:eastAsia="Times New Roman" w:hAnsi="Times New Roman" w:cs="Times New Roman"/>
          <w:color w:val="000000"/>
          <w:sz w:val="24"/>
          <w:szCs w:val="24"/>
          <w:lang w:eastAsia="uk-UA"/>
        </w:rPr>
        <w:t xml:space="preserve"> </w:t>
      </w:r>
      <w:r w:rsidR="00D6189B">
        <w:rPr>
          <w:rFonts w:ascii="Times New Roman" w:eastAsia="Times New Roman" w:hAnsi="Times New Roman" w:cs="Times New Roman"/>
          <w:color w:val="000000"/>
          <w:sz w:val="24"/>
          <w:szCs w:val="24"/>
          <w:lang w:eastAsia="uk-UA"/>
        </w:rPr>
        <w:t>штук</w:t>
      </w:r>
      <w:r w:rsidR="00F531A4">
        <w:rPr>
          <w:rFonts w:ascii="Times New Roman" w:eastAsia="Times New Roman" w:hAnsi="Times New Roman" w:cs="Times New Roman"/>
          <w:color w:val="000000"/>
          <w:sz w:val="24"/>
          <w:szCs w:val="24"/>
          <w:lang w:eastAsia="uk-UA"/>
        </w:rPr>
        <w:t>.</w:t>
      </w:r>
    </w:p>
    <w:p w14:paraId="390DD489" w14:textId="77777777"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14:paraId="6201C93E" w14:textId="77777777" w:rsidR="00F81A9D"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7835CD" w:rsidRPr="00204B1A">
        <w:rPr>
          <w:rFonts w:ascii="Times New Roman" w:hAnsi="Times New Roman" w:cs="Times New Roman"/>
          <w:b/>
          <w:sz w:val="24"/>
          <w:szCs w:val="24"/>
        </w:rPr>
        <w:t xml:space="preserve">вимоги:               </w:t>
      </w:r>
    </w:p>
    <w:tbl>
      <w:tblPr>
        <w:tblW w:w="9775" w:type="dxa"/>
        <w:tblInd w:w="-282" w:type="dxa"/>
        <w:tblLayout w:type="fixed"/>
        <w:tblCellMar>
          <w:top w:w="9" w:type="dxa"/>
          <w:left w:w="0" w:type="dxa"/>
          <w:right w:w="0" w:type="dxa"/>
        </w:tblCellMar>
        <w:tblLook w:val="04A0" w:firstRow="1" w:lastRow="0" w:firstColumn="1" w:lastColumn="0" w:noHBand="0" w:noVBand="1"/>
      </w:tblPr>
      <w:tblGrid>
        <w:gridCol w:w="394"/>
        <w:gridCol w:w="124"/>
        <w:gridCol w:w="3946"/>
        <w:gridCol w:w="3326"/>
        <w:gridCol w:w="1985"/>
      </w:tblGrid>
      <w:tr w:rsidR="00FC77BF" w:rsidRPr="003B6F91" w14:paraId="2A98C163" w14:textId="77777777" w:rsidTr="007E43C0">
        <w:trPr>
          <w:trHeight w:val="940"/>
        </w:trPr>
        <w:tc>
          <w:tcPr>
            <w:tcW w:w="394" w:type="dxa"/>
            <w:tcBorders>
              <w:top w:val="single" w:sz="4" w:space="0" w:color="000000"/>
              <w:left w:val="single" w:sz="4" w:space="0" w:color="000000"/>
              <w:bottom w:val="single" w:sz="4" w:space="0" w:color="000000"/>
              <w:right w:val="single" w:sz="4" w:space="0" w:color="000000"/>
            </w:tcBorders>
            <w:shd w:val="clear" w:color="auto" w:fill="auto"/>
            <w:hideMark/>
          </w:tcPr>
          <w:p w14:paraId="093ED8D0" w14:textId="77777777" w:rsidR="00FC77BF" w:rsidRPr="003B6F91" w:rsidRDefault="00FC77BF" w:rsidP="00A67CA3">
            <w:pPr>
              <w:spacing w:line="256" w:lineRule="auto"/>
              <w:ind w:left="152"/>
              <w:rPr>
                <w:rFonts w:ascii="Calibri" w:hAnsi="Calibri"/>
                <w:b/>
                <w:bCs/>
                <w:kern w:val="2"/>
              </w:rPr>
            </w:pPr>
          </w:p>
          <w:p w14:paraId="4B1057DD" w14:textId="77777777" w:rsidR="00FC77BF" w:rsidRPr="003B6F91" w:rsidRDefault="00FC77BF" w:rsidP="00A67CA3">
            <w:pPr>
              <w:spacing w:line="256" w:lineRule="auto"/>
              <w:ind w:left="152"/>
              <w:rPr>
                <w:rFonts w:ascii="Calibri" w:hAnsi="Calibri"/>
                <w:b/>
                <w:bCs/>
                <w:kern w:val="2"/>
              </w:rPr>
            </w:pPr>
          </w:p>
          <w:p w14:paraId="4D078AE2" w14:textId="77777777" w:rsidR="00FC77BF" w:rsidRPr="003B6F91" w:rsidRDefault="00FC77BF" w:rsidP="00A67CA3">
            <w:pPr>
              <w:spacing w:line="256" w:lineRule="auto"/>
              <w:ind w:left="152"/>
              <w:rPr>
                <w:rFonts w:ascii="Calibri" w:hAnsi="Calibri"/>
                <w:b/>
                <w:bCs/>
                <w:kern w:val="2"/>
                <w:lang w:eastAsia="ru-RU"/>
              </w:rPr>
            </w:pPr>
            <w:r w:rsidRPr="003B6F91">
              <w:rPr>
                <w:rFonts w:ascii="Calibri" w:hAnsi="Calibri"/>
                <w:b/>
                <w:bCs/>
                <w:kern w:val="2"/>
              </w:rPr>
              <w:t xml:space="preserve">№ </w:t>
            </w: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F3308C8" w14:textId="77777777" w:rsidR="00FC77BF" w:rsidRDefault="00FC77BF" w:rsidP="007E43C0">
            <w:pPr>
              <w:tabs>
                <w:tab w:val="center" w:pos="4215"/>
                <w:tab w:val="center" w:pos="6242"/>
              </w:tabs>
              <w:spacing w:after="0" w:line="256" w:lineRule="auto"/>
              <w:jc w:val="center"/>
              <w:rPr>
                <w:rFonts w:ascii="Calibri" w:hAnsi="Calibri"/>
                <w:b/>
                <w:bCs/>
                <w:kern w:val="2"/>
              </w:rPr>
            </w:pPr>
          </w:p>
          <w:p w14:paraId="6B043106" w14:textId="256A0448" w:rsidR="00FC77BF" w:rsidRPr="003B6F91" w:rsidRDefault="00FC77BF" w:rsidP="007E43C0">
            <w:pPr>
              <w:tabs>
                <w:tab w:val="center" w:pos="4215"/>
                <w:tab w:val="center" w:pos="6242"/>
              </w:tabs>
              <w:spacing w:after="0" w:line="256" w:lineRule="auto"/>
              <w:jc w:val="center"/>
              <w:rPr>
                <w:rFonts w:ascii="Calibri" w:hAnsi="Calibri"/>
                <w:b/>
                <w:bCs/>
                <w:kern w:val="2"/>
              </w:rPr>
            </w:pPr>
            <w:r w:rsidRPr="003B6F91">
              <w:rPr>
                <w:rFonts w:ascii="Calibri" w:hAnsi="Calibri"/>
                <w:b/>
                <w:bCs/>
                <w:kern w:val="2"/>
              </w:rPr>
              <w:t>Характеристика складових</w:t>
            </w:r>
          </w:p>
          <w:p w14:paraId="1AD9A4EC" w14:textId="77777777" w:rsidR="00FC77BF" w:rsidRPr="003B6F91" w:rsidRDefault="00FC77BF" w:rsidP="007E43C0">
            <w:pPr>
              <w:tabs>
                <w:tab w:val="center" w:pos="4215"/>
                <w:tab w:val="center" w:pos="6242"/>
              </w:tabs>
              <w:spacing w:after="0" w:line="256" w:lineRule="auto"/>
              <w:jc w:val="center"/>
              <w:rPr>
                <w:rFonts w:ascii="Calibri" w:hAnsi="Calibri"/>
                <w:b/>
                <w:bCs/>
                <w:kern w:val="2"/>
              </w:rPr>
            </w:pPr>
            <w:r w:rsidRPr="003B6F91">
              <w:rPr>
                <w:rFonts w:ascii="Calibri" w:hAnsi="Calibri"/>
                <w:b/>
                <w:bCs/>
                <w:kern w:val="2"/>
              </w:rPr>
              <w:t>FPV дронів (10 д</w:t>
            </w:r>
            <w:r>
              <w:rPr>
                <w:rFonts w:ascii="Calibri" w:hAnsi="Calibri"/>
                <w:b/>
                <w:bCs/>
                <w:kern w:val="2"/>
              </w:rPr>
              <w:t>юймів</w:t>
            </w:r>
            <w:r w:rsidRPr="003B6F91">
              <w:rPr>
                <w:rFonts w:ascii="Calibri" w:hAnsi="Calibri"/>
                <w:b/>
                <w:bCs/>
                <w:kern w:val="2"/>
              </w:rPr>
              <w:t>)</w:t>
            </w:r>
          </w:p>
        </w:tc>
      </w:tr>
      <w:tr w:rsidR="00FC77BF" w14:paraId="581B219E" w14:textId="77777777" w:rsidTr="00FC77BF">
        <w:trPr>
          <w:trHeight w:val="2769"/>
        </w:trPr>
        <w:tc>
          <w:tcPr>
            <w:tcW w:w="3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FA9AA" w14:textId="77777777" w:rsidR="00FC77BF" w:rsidRDefault="00FC77BF" w:rsidP="007E43C0">
            <w:pPr>
              <w:spacing w:after="0" w:line="256" w:lineRule="auto"/>
              <w:ind w:left="104"/>
              <w:rPr>
                <w:rFonts w:ascii="Calibri" w:hAnsi="Calibri"/>
                <w:kern w:val="2"/>
              </w:rPr>
            </w:pPr>
            <w:r>
              <w:rPr>
                <w:rFonts w:ascii="Calibri" w:hAnsi="Calibri"/>
                <w:b/>
                <w:kern w:val="2"/>
              </w:rPr>
              <w:t xml:space="preserve">1 </w:t>
            </w:r>
          </w:p>
        </w:tc>
        <w:tc>
          <w:tcPr>
            <w:tcW w:w="9381" w:type="dxa"/>
            <w:gridSpan w:val="4"/>
            <w:tcBorders>
              <w:top w:val="single" w:sz="4" w:space="0" w:color="000000"/>
              <w:left w:val="single" w:sz="4" w:space="0" w:color="000000"/>
              <w:bottom w:val="nil"/>
              <w:right w:val="single" w:sz="4" w:space="0" w:color="000000"/>
            </w:tcBorders>
            <w:shd w:val="clear" w:color="auto" w:fill="auto"/>
            <w:hideMark/>
          </w:tcPr>
          <w:p w14:paraId="425CA929" w14:textId="77777777" w:rsidR="00FC77BF" w:rsidRDefault="00FC77BF" w:rsidP="007E43C0">
            <w:pPr>
              <w:shd w:val="clear" w:color="auto" w:fill="FFFFFF"/>
              <w:spacing w:after="0"/>
              <w:rPr>
                <w:color w:val="000000"/>
                <w:kern w:val="2"/>
                <w:lang w:eastAsia="uk-UA"/>
              </w:rPr>
            </w:pPr>
            <w:r>
              <w:rPr>
                <w:color w:val="000000"/>
                <w:kern w:val="2"/>
                <w:lang w:eastAsia="uk-UA"/>
              </w:rPr>
              <w:t xml:space="preserve"> </w:t>
            </w:r>
            <w:r>
              <w:rPr>
                <w:b/>
                <w:bCs/>
                <w:color w:val="000000"/>
                <w:kern w:val="2"/>
                <w:lang w:eastAsia="uk-UA"/>
              </w:rPr>
              <w:t>FPV дрони тип</w:t>
            </w:r>
            <w:r>
              <w:rPr>
                <w:color w:val="000000"/>
                <w:kern w:val="2"/>
                <w:lang w:eastAsia="uk-UA"/>
              </w:rPr>
              <w:t xml:space="preserve">: Квадрокоптер  </w:t>
            </w:r>
          </w:p>
          <w:p w14:paraId="77D271E4" w14:textId="77777777" w:rsidR="00FC77BF" w:rsidRDefault="00FC77BF" w:rsidP="007E43C0">
            <w:pPr>
              <w:shd w:val="clear" w:color="auto" w:fill="FFFFFF"/>
              <w:spacing w:after="0"/>
              <w:rPr>
                <w:color w:val="000000"/>
                <w:kern w:val="2"/>
                <w:lang w:eastAsia="uk-UA"/>
              </w:rPr>
            </w:pPr>
            <w:r>
              <w:rPr>
                <w:color w:val="000000"/>
                <w:kern w:val="2"/>
                <w:lang w:eastAsia="uk-UA"/>
              </w:rPr>
              <w:t xml:space="preserve"> Максимальна злітна маса 3000-3500 г; </w:t>
            </w:r>
          </w:p>
          <w:p w14:paraId="5F683C86" w14:textId="77777777" w:rsidR="00FC77BF" w:rsidRDefault="00FC77BF" w:rsidP="007E43C0">
            <w:pPr>
              <w:shd w:val="clear" w:color="auto" w:fill="FFFFFF"/>
              <w:spacing w:after="0"/>
              <w:rPr>
                <w:color w:val="000000"/>
                <w:kern w:val="2"/>
                <w:lang w:eastAsia="uk-UA"/>
              </w:rPr>
            </w:pPr>
            <w:r>
              <w:rPr>
                <w:color w:val="000000"/>
                <w:kern w:val="2"/>
                <w:lang w:eastAsia="uk-UA"/>
              </w:rPr>
              <w:t xml:space="preserve"> Максимальне корисне навантаження: до 2 кг; </w:t>
            </w:r>
          </w:p>
          <w:p w14:paraId="3CE6D4E5" w14:textId="77777777" w:rsidR="00FC77BF" w:rsidRDefault="00FC77BF" w:rsidP="007E43C0">
            <w:pPr>
              <w:shd w:val="clear" w:color="auto" w:fill="FFFFFF"/>
              <w:spacing w:after="0"/>
              <w:rPr>
                <w:color w:val="000000"/>
                <w:kern w:val="2"/>
                <w:lang w:eastAsia="uk-UA"/>
              </w:rPr>
            </w:pPr>
            <w:r>
              <w:rPr>
                <w:color w:val="000000"/>
                <w:kern w:val="2"/>
                <w:lang w:eastAsia="uk-UA"/>
              </w:rPr>
              <w:t xml:space="preserve"> Оперативний радіус з навантаженням до 3 кг: не менше 6 км; </w:t>
            </w:r>
          </w:p>
          <w:p w14:paraId="7E822476" w14:textId="77777777" w:rsidR="00FC77BF" w:rsidRPr="006330AB" w:rsidRDefault="00FC77BF" w:rsidP="007E43C0">
            <w:pPr>
              <w:shd w:val="clear" w:color="auto" w:fill="FFFFFF"/>
              <w:spacing w:after="0"/>
              <w:rPr>
                <w:color w:val="000000"/>
                <w:kern w:val="2"/>
                <w:lang w:val="en-US" w:eastAsia="uk-UA"/>
              </w:rPr>
            </w:pPr>
            <w:r>
              <w:rPr>
                <w:color w:val="000000"/>
                <w:kern w:val="2"/>
                <w:lang w:eastAsia="uk-UA"/>
              </w:rPr>
              <w:t xml:space="preserve"> Робоча висота польоту: не менше 40 м;  </w:t>
            </w:r>
          </w:p>
          <w:p w14:paraId="61BDC9D0" w14:textId="77777777" w:rsidR="00FC77BF" w:rsidRDefault="00FC77BF" w:rsidP="007E43C0">
            <w:pPr>
              <w:shd w:val="clear" w:color="auto" w:fill="FFFFFF"/>
              <w:spacing w:after="0"/>
              <w:rPr>
                <w:color w:val="000000"/>
                <w:kern w:val="2"/>
                <w:lang w:eastAsia="uk-UA"/>
              </w:rPr>
            </w:pPr>
            <w:r>
              <w:rPr>
                <w:color w:val="000000"/>
                <w:kern w:val="2"/>
                <w:lang w:eastAsia="uk-UA"/>
              </w:rPr>
              <w:t xml:space="preserve"> Швидкість польоту без навантаження: не менше 170 км/год;  </w:t>
            </w:r>
          </w:p>
          <w:p w14:paraId="48F40FA5" w14:textId="77777777" w:rsidR="00FC77BF" w:rsidRDefault="00FC77BF" w:rsidP="007E43C0">
            <w:pPr>
              <w:shd w:val="clear" w:color="auto" w:fill="FFFFFF"/>
              <w:spacing w:after="0"/>
              <w:rPr>
                <w:color w:val="000000"/>
                <w:kern w:val="2"/>
                <w:lang w:eastAsia="uk-UA"/>
              </w:rPr>
            </w:pPr>
            <w:r>
              <w:rPr>
                <w:color w:val="000000"/>
                <w:kern w:val="2"/>
                <w:lang w:eastAsia="uk-UA"/>
              </w:rPr>
              <w:t xml:space="preserve"> Крейсерська швидкість: 60-70 км/год; </w:t>
            </w:r>
          </w:p>
          <w:p w14:paraId="56091A09" w14:textId="77777777" w:rsidR="00FC77BF" w:rsidRDefault="00FC77BF" w:rsidP="007E43C0">
            <w:pPr>
              <w:shd w:val="clear" w:color="auto" w:fill="FFFFFF"/>
              <w:spacing w:after="0"/>
              <w:rPr>
                <w:color w:val="000000"/>
                <w:kern w:val="2"/>
                <w:lang w:eastAsia="uk-UA"/>
              </w:rPr>
            </w:pPr>
            <w:r>
              <w:rPr>
                <w:color w:val="000000"/>
                <w:kern w:val="2"/>
                <w:lang w:eastAsia="uk-UA"/>
              </w:rPr>
              <w:t xml:space="preserve"> Максимальна тривалість польоту: не менше 15 хв; </w:t>
            </w:r>
          </w:p>
          <w:p w14:paraId="3638B718" w14:textId="77777777" w:rsidR="00FC77BF" w:rsidRDefault="00FC77BF" w:rsidP="007E43C0">
            <w:pPr>
              <w:shd w:val="clear" w:color="auto" w:fill="FFFFFF"/>
              <w:spacing w:after="0"/>
              <w:rPr>
                <w:color w:val="000000"/>
                <w:kern w:val="2"/>
                <w:lang w:eastAsia="uk-UA"/>
              </w:rPr>
            </w:pPr>
            <w:r>
              <w:rPr>
                <w:color w:val="000000"/>
                <w:kern w:val="2"/>
                <w:lang w:eastAsia="uk-UA"/>
              </w:rPr>
              <w:t xml:space="preserve"> Тип управління: ELRS; </w:t>
            </w:r>
          </w:p>
          <w:p w14:paraId="38D4D5CE" w14:textId="77777777" w:rsidR="00FC77BF" w:rsidRDefault="00FC77BF" w:rsidP="007E43C0">
            <w:pPr>
              <w:shd w:val="clear" w:color="auto" w:fill="FFFFFF"/>
              <w:spacing w:after="0"/>
              <w:rPr>
                <w:color w:val="000000"/>
                <w:kern w:val="2"/>
                <w:lang w:eastAsia="uk-UA"/>
              </w:rPr>
            </w:pPr>
            <w:r>
              <w:rPr>
                <w:color w:val="000000"/>
                <w:kern w:val="2"/>
                <w:lang w:eastAsia="uk-UA"/>
              </w:rPr>
              <w:t xml:space="preserve"> Вид передачі зображення: аналог; </w:t>
            </w:r>
          </w:p>
        </w:tc>
      </w:tr>
      <w:tr w:rsidR="00FC77BF" w14:paraId="303B7A40" w14:textId="77777777" w:rsidTr="00FC77BF">
        <w:trPr>
          <w:trHeight w:val="278"/>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585D0" w14:textId="77777777" w:rsidR="00FC77BF" w:rsidRDefault="00FC77BF" w:rsidP="007E43C0">
            <w:pPr>
              <w:spacing w:after="0"/>
              <w:rPr>
                <w:rFonts w:ascii="Calibri" w:hAnsi="Calibri"/>
                <w:kern w:val="2"/>
                <w:lang w:eastAsia="ru-RU"/>
              </w:rPr>
            </w:pPr>
          </w:p>
        </w:tc>
        <w:tc>
          <w:tcPr>
            <w:tcW w:w="124" w:type="dxa"/>
            <w:tcBorders>
              <w:top w:val="nil"/>
              <w:left w:val="single" w:sz="4" w:space="0" w:color="000000"/>
              <w:bottom w:val="single" w:sz="4" w:space="0" w:color="000000"/>
              <w:right w:val="nil"/>
            </w:tcBorders>
            <w:shd w:val="clear" w:color="auto" w:fill="auto"/>
          </w:tcPr>
          <w:p w14:paraId="374B471E" w14:textId="77777777" w:rsidR="00FC77BF" w:rsidRDefault="00FC77BF" w:rsidP="007E43C0">
            <w:pPr>
              <w:shd w:val="clear" w:color="auto" w:fill="FFFFFF"/>
              <w:spacing w:after="0"/>
              <w:rPr>
                <w:color w:val="000000"/>
                <w:kern w:val="2"/>
                <w:lang w:eastAsia="uk-UA"/>
              </w:rPr>
            </w:pPr>
          </w:p>
        </w:tc>
        <w:tc>
          <w:tcPr>
            <w:tcW w:w="7272" w:type="dxa"/>
            <w:gridSpan w:val="2"/>
            <w:tcBorders>
              <w:top w:val="nil"/>
              <w:left w:val="nil"/>
              <w:bottom w:val="single" w:sz="4" w:space="0" w:color="000000"/>
              <w:right w:val="nil"/>
            </w:tcBorders>
            <w:shd w:val="clear" w:color="auto" w:fill="FFFFFF" w:themeFill="background1"/>
            <w:hideMark/>
          </w:tcPr>
          <w:p w14:paraId="5DF41979" w14:textId="77777777" w:rsidR="00FC77BF" w:rsidRPr="00FC77BF" w:rsidRDefault="00FC77BF" w:rsidP="007E43C0">
            <w:pPr>
              <w:shd w:val="clear" w:color="auto" w:fill="FFFFFF"/>
              <w:spacing w:after="0"/>
              <w:rPr>
                <w:color w:val="000000"/>
                <w:kern w:val="2"/>
                <w:lang w:eastAsia="uk-UA"/>
              </w:rPr>
            </w:pPr>
            <w:r w:rsidRPr="00FC77BF">
              <w:rPr>
                <w:color w:val="000000"/>
                <w:kern w:val="2"/>
                <w:lang w:eastAsia="uk-UA"/>
              </w:rPr>
              <w:t>Частота каналу передачі відео: 5800МГц.</w:t>
            </w:r>
          </w:p>
        </w:tc>
        <w:tc>
          <w:tcPr>
            <w:tcW w:w="1985" w:type="dxa"/>
            <w:tcBorders>
              <w:top w:val="nil"/>
              <w:left w:val="nil"/>
              <w:bottom w:val="single" w:sz="4" w:space="0" w:color="000000"/>
              <w:right w:val="single" w:sz="4" w:space="0" w:color="000000"/>
            </w:tcBorders>
            <w:shd w:val="clear" w:color="auto" w:fill="FFFFFF" w:themeFill="background1"/>
            <w:hideMark/>
          </w:tcPr>
          <w:p w14:paraId="78820D0C" w14:textId="77777777" w:rsidR="00FC77BF" w:rsidRPr="00FC77BF" w:rsidRDefault="00FC77BF" w:rsidP="007E43C0">
            <w:pPr>
              <w:shd w:val="clear" w:color="auto" w:fill="FFFFFF"/>
              <w:spacing w:after="0"/>
              <w:rPr>
                <w:color w:val="000000"/>
                <w:kern w:val="2"/>
                <w:lang w:eastAsia="uk-UA"/>
              </w:rPr>
            </w:pPr>
            <w:r w:rsidRPr="00FC77BF">
              <w:rPr>
                <w:color w:val="000000"/>
                <w:kern w:val="2"/>
                <w:lang w:eastAsia="uk-UA"/>
              </w:rPr>
              <w:t xml:space="preserve"> </w:t>
            </w:r>
          </w:p>
        </w:tc>
      </w:tr>
      <w:tr w:rsidR="00FC77BF" w14:paraId="52CEE5DA" w14:textId="77777777" w:rsidTr="00FC77BF">
        <w:trPr>
          <w:trHeight w:val="3035"/>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DAA82" w14:textId="77777777" w:rsidR="00FC77BF" w:rsidRDefault="00FC77BF" w:rsidP="007E43C0">
            <w:pPr>
              <w:spacing w:after="0"/>
              <w:rPr>
                <w:rFonts w:ascii="Calibri" w:hAnsi="Calibri"/>
                <w:kern w:val="2"/>
                <w:lang w:eastAsia="ru-RU"/>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11134573" w14:textId="77777777" w:rsidR="00FC77BF" w:rsidRDefault="00FC77BF" w:rsidP="007E43C0">
            <w:pPr>
              <w:shd w:val="clear" w:color="auto" w:fill="FFFFFF"/>
              <w:spacing w:after="0"/>
              <w:ind w:left="284" w:hanging="135"/>
              <w:rPr>
                <w:color w:val="000000"/>
                <w:kern w:val="2"/>
                <w:lang w:eastAsia="uk-UA"/>
              </w:rPr>
            </w:pPr>
            <w:r>
              <w:rPr>
                <w:color w:val="000000"/>
                <w:kern w:val="2"/>
                <w:lang w:eastAsia="uk-UA"/>
              </w:rPr>
              <w:t xml:space="preserve">  </w:t>
            </w:r>
            <w:r>
              <w:rPr>
                <w:b/>
                <w:bCs/>
                <w:color w:val="000000"/>
                <w:kern w:val="2"/>
                <w:lang w:eastAsia="uk-UA"/>
              </w:rPr>
              <w:t>Контролер</w:t>
            </w:r>
            <w:r>
              <w:rPr>
                <w:color w:val="000000"/>
                <w:kern w:val="2"/>
                <w:lang w:eastAsia="uk-UA"/>
              </w:rPr>
              <w:t xml:space="preserve"> польотів FPV дрона. </w:t>
            </w:r>
          </w:p>
          <w:p w14:paraId="2B5C08F2" w14:textId="77777777" w:rsidR="00FC77BF" w:rsidRDefault="00FC77BF" w:rsidP="007E43C0">
            <w:pPr>
              <w:shd w:val="clear" w:color="auto" w:fill="FFFFFF"/>
              <w:spacing w:after="0"/>
              <w:ind w:left="284" w:hanging="135"/>
              <w:rPr>
                <w:color w:val="000000"/>
                <w:kern w:val="2"/>
                <w:lang w:eastAsia="uk-UA"/>
              </w:rPr>
            </w:pPr>
            <w:r>
              <w:rPr>
                <w:color w:val="000000"/>
                <w:kern w:val="2"/>
                <w:lang w:eastAsia="uk-UA"/>
              </w:rPr>
              <w:t xml:space="preserve">  Характеристики: </w:t>
            </w:r>
          </w:p>
          <w:p w14:paraId="04D0004A" w14:textId="77777777" w:rsidR="00FC77BF" w:rsidRDefault="00FC77BF" w:rsidP="007E43C0">
            <w:pPr>
              <w:shd w:val="clear" w:color="auto" w:fill="FFFFFF"/>
              <w:spacing w:after="0"/>
              <w:ind w:left="284" w:hanging="135"/>
              <w:rPr>
                <w:color w:val="000000"/>
                <w:kern w:val="2"/>
                <w:lang w:eastAsia="uk-UA"/>
              </w:rPr>
            </w:pPr>
            <w:r>
              <w:rPr>
                <w:color w:val="000000"/>
                <w:kern w:val="2"/>
                <w:lang w:eastAsia="uk-UA"/>
              </w:rPr>
              <w:t xml:space="preserve">  IMU (гіроскоп): наявний; </w:t>
            </w:r>
          </w:p>
          <w:p w14:paraId="3AA7B83A" w14:textId="77777777" w:rsidR="00FC77BF" w:rsidRDefault="00FC77BF" w:rsidP="007E43C0">
            <w:pPr>
              <w:shd w:val="clear" w:color="auto" w:fill="FFFFFF"/>
              <w:spacing w:after="0"/>
              <w:ind w:left="284" w:hanging="135"/>
              <w:rPr>
                <w:color w:val="000000"/>
                <w:kern w:val="2"/>
                <w:lang w:eastAsia="uk-UA"/>
              </w:rPr>
            </w:pPr>
            <w:r>
              <w:rPr>
                <w:color w:val="000000"/>
                <w:kern w:val="2"/>
                <w:lang w:eastAsia="uk-UA"/>
              </w:rPr>
              <w:t xml:space="preserve">  Вбудований барометр </w:t>
            </w:r>
          </w:p>
          <w:p w14:paraId="4F535C64" w14:textId="77777777" w:rsidR="00FC77BF" w:rsidRDefault="00FC77BF" w:rsidP="007E43C0">
            <w:pPr>
              <w:shd w:val="clear" w:color="auto" w:fill="FFFFFF"/>
              <w:spacing w:after="0"/>
              <w:ind w:left="284" w:hanging="135"/>
              <w:rPr>
                <w:color w:val="000000"/>
                <w:kern w:val="2"/>
                <w:lang w:eastAsia="uk-UA"/>
              </w:rPr>
            </w:pPr>
            <w:r>
              <w:rPr>
                <w:color w:val="000000"/>
                <w:kern w:val="2"/>
                <w:lang w:eastAsia="uk-UA"/>
              </w:rPr>
              <w:t xml:space="preserve">  Слот для картки Micro SD; </w:t>
            </w:r>
          </w:p>
          <w:p w14:paraId="4C0C4191" w14:textId="77777777" w:rsidR="00FC77BF" w:rsidRDefault="00FC77BF" w:rsidP="007E43C0">
            <w:pPr>
              <w:shd w:val="clear" w:color="auto" w:fill="FFFFFF"/>
              <w:spacing w:after="0"/>
              <w:ind w:left="284" w:hanging="135"/>
              <w:rPr>
                <w:color w:val="000000"/>
                <w:kern w:val="2"/>
                <w:lang w:eastAsia="uk-UA"/>
              </w:rPr>
            </w:pPr>
            <w:r>
              <w:rPr>
                <w:color w:val="000000"/>
                <w:kern w:val="2"/>
                <w:lang w:eastAsia="uk-UA"/>
              </w:rPr>
              <w:t xml:space="preserve">  Вбудований світлодіодний індикатор батареї; </w:t>
            </w:r>
          </w:p>
          <w:p w14:paraId="0D3C3E55" w14:textId="77777777" w:rsidR="00FC77BF" w:rsidRDefault="00FC77BF" w:rsidP="007E43C0">
            <w:pPr>
              <w:shd w:val="clear" w:color="auto" w:fill="FFFFFF"/>
              <w:spacing w:after="0"/>
              <w:ind w:left="284" w:hanging="135"/>
              <w:rPr>
                <w:color w:val="000000"/>
                <w:kern w:val="2"/>
                <w:lang w:eastAsia="uk-UA"/>
              </w:rPr>
            </w:pPr>
            <w:r>
              <w:rPr>
                <w:color w:val="000000"/>
                <w:kern w:val="2"/>
                <w:lang w:eastAsia="uk-UA"/>
              </w:rPr>
              <w:t xml:space="preserve">  8 моторних виходів (сигнали ESC); </w:t>
            </w:r>
          </w:p>
          <w:p w14:paraId="5B2FF082" w14:textId="77777777" w:rsidR="00FC77BF" w:rsidRDefault="00FC77BF" w:rsidP="007E43C0">
            <w:pPr>
              <w:shd w:val="clear" w:color="auto" w:fill="FFFFFF"/>
              <w:spacing w:after="0"/>
              <w:ind w:left="284" w:hanging="135"/>
              <w:rPr>
                <w:color w:val="000000"/>
                <w:kern w:val="2"/>
                <w:lang w:eastAsia="uk-UA"/>
              </w:rPr>
            </w:pPr>
            <w:r>
              <w:rPr>
                <w:color w:val="000000"/>
                <w:kern w:val="2"/>
                <w:lang w:eastAsia="uk-UA"/>
              </w:rPr>
              <w:t xml:space="preserve">  4 повних UART + 1 половинний UART (RX4);  </w:t>
            </w:r>
          </w:p>
          <w:p w14:paraId="592A9CD1" w14:textId="77777777" w:rsidR="00FC77BF" w:rsidRDefault="00FC77BF" w:rsidP="007E43C0">
            <w:pPr>
              <w:shd w:val="clear" w:color="auto" w:fill="FFFFFF"/>
              <w:spacing w:after="0"/>
              <w:ind w:left="284" w:right="5813" w:hanging="135"/>
              <w:rPr>
                <w:color w:val="000000"/>
                <w:kern w:val="2"/>
                <w:lang w:eastAsia="uk-UA"/>
              </w:rPr>
            </w:pPr>
            <w:r>
              <w:rPr>
                <w:color w:val="000000"/>
                <w:kern w:val="2"/>
                <w:lang w:eastAsia="uk-UA"/>
              </w:rPr>
              <w:t xml:space="preserve">  Спеціальний JST-роз'єм DJI Air Unit;   Вбудований Bluetooth; I2C: підтримується. </w:t>
            </w:r>
          </w:p>
        </w:tc>
      </w:tr>
      <w:tr w:rsidR="00FC77BF" w14:paraId="4D46C3EB" w14:textId="77777777" w:rsidTr="00FC77BF">
        <w:trPr>
          <w:trHeight w:val="1934"/>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4B38F" w14:textId="77777777" w:rsidR="00FC77BF" w:rsidRDefault="00FC77BF" w:rsidP="007E43C0">
            <w:pPr>
              <w:spacing w:after="0"/>
              <w:rPr>
                <w:rFonts w:ascii="Calibri" w:hAnsi="Calibri"/>
                <w:kern w:val="2"/>
                <w:lang w:eastAsia="ru-RU"/>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A796D35" w14:textId="77777777" w:rsidR="00FC77BF" w:rsidRDefault="00FC77BF" w:rsidP="007E43C0">
            <w:pPr>
              <w:shd w:val="clear" w:color="auto" w:fill="FFFFFF"/>
              <w:spacing w:after="0"/>
              <w:ind w:left="284" w:firstLine="7"/>
              <w:rPr>
                <w:color w:val="000000"/>
                <w:kern w:val="2"/>
                <w:lang w:eastAsia="uk-UA"/>
              </w:rPr>
            </w:pPr>
            <w:r>
              <w:rPr>
                <w:b/>
                <w:bCs/>
                <w:color w:val="000000"/>
                <w:kern w:val="2"/>
                <w:lang w:eastAsia="uk-UA"/>
              </w:rPr>
              <w:t>Відео-передавач</w:t>
            </w:r>
            <w:r>
              <w:rPr>
                <w:color w:val="000000"/>
                <w:kern w:val="2"/>
                <w:lang w:eastAsia="uk-UA"/>
              </w:rPr>
              <w:t xml:space="preserve"> FPV дрона. </w:t>
            </w:r>
          </w:p>
          <w:p w14:paraId="7F5F788B"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Характеристики: </w:t>
            </w:r>
          </w:p>
          <w:p w14:paraId="0CA07B17"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Вбудований мікрофон; </w:t>
            </w:r>
          </w:p>
          <w:p w14:paraId="039EC7F3"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Потужність: не менше 2500 мВт </w:t>
            </w:r>
          </w:p>
          <w:p w14:paraId="7D69574B" w14:textId="77777777" w:rsidR="00FC77BF" w:rsidRDefault="00FC77BF" w:rsidP="007E43C0">
            <w:pPr>
              <w:shd w:val="clear" w:color="auto" w:fill="FFFFFF"/>
              <w:spacing w:after="0"/>
              <w:ind w:left="284" w:right="6795" w:firstLine="7"/>
              <w:rPr>
                <w:color w:val="000000"/>
                <w:kern w:val="2"/>
                <w:lang w:eastAsia="uk-UA"/>
              </w:rPr>
            </w:pPr>
            <w:r>
              <w:rPr>
                <w:color w:val="000000"/>
                <w:kern w:val="2"/>
                <w:lang w:eastAsia="uk-UA"/>
              </w:rPr>
              <w:t xml:space="preserve">Стандарт 40 каналів; Група частот A/B/E/F/R; Роз'єм: MMCX. </w:t>
            </w:r>
          </w:p>
        </w:tc>
      </w:tr>
      <w:tr w:rsidR="00FC77BF" w14:paraId="1250C668" w14:textId="77777777" w:rsidTr="00FC77BF">
        <w:trPr>
          <w:trHeight w:val="3068"/>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6E8F6" w14:textId="77777777" w:rsidR="00FC77BF" w:rsidRDefault="00FC77BF" w:rsidP="007E43C0">
            <w:pPr>
              <w:spacing w:after="0"/>
              <w:rPr>
                <w:rFonts w:ascii="Calibri" w:hAnsi="Calibri"/>
                <w:kern w:val="2"/>
                <w:lang w:eastAsia="ru-RU"/>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05B3F000" w14:textId="77777777" w:rsidR="00FC77BF" w:rsidRDefault="00FC77BF" w:rsidP="007E43C0">
            <w:pPr>
              <w:shd w:val="clear" w:color="auto" w:fill="FFFFFF"/>
              <w:spacing w:after="0"/>
              <w:ind w:left="284" w:firstLine="7"/>
              <w:rPr>
                <w:color w:val="000000"/>
                <w:kern w:val="2"/>
                <w:lang w:eastAsia="uk-UA"/>
              </w:rPr>
            </w:pPr>
            <w:r>
              <w:rPr>
                <w:b/>
                <w:bCs/>
                <w:color w:val="000000"/>
                <w:kern w:val="2"/>
                <w:lang w:eastAsia="uk-UA"/>
              </w:rPr>
              <w:t xml:space="preserve">Відеокамера </w:t>
            </w:r>
            <w:r>
              <w:rPr>
                <w:color w:val="000000"/>
                <w:kern w:val="2"/>
                <w:lang w:eastAsia="uk-UA"/>
              </w:rPr>
              <w:t xml:space="preserve">FPV дрона. </w:t>
            </w:r>
          </w:p>
          <w:p w14:paraId="630AE02D"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Характеристики (не гірше):  </w:t>
            </w:r>
          </w:p>
          <w:p w14:paraId="334716AF"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Датчик зображення: 1/1,8" дюймовий датчик HDR; </w:t>
            </w:r>
          </w:p>
          <w:p w14:paraId="493E0679"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Горизонтальна роздільна здатність: 1500TVL; </w:t>
            </w:r>
          </w:p>
          <w:p w14:paraId="6B8B340F"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Затримка: не більше 8 мс; </w:t>
            </w:r>
          </w:p>
          <w:p w14:paraId="56591710"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Телевізійна система: NTSC &amp; PAL (змінна); </w:t>
            </w:r>
          </w:p>
          <w:p w14:paraId="32D6A525"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Зображення: 16:9 &amp; 4:3 (змінна); </w:t>
            </w:r>
          </w:p>
          <w:p w14:paraId="6F8A383B"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Мінімальне освітлення: Зоряне світло; </w:t>
            </w:r>
          </w:p>
          <w:p w14:paraId="249C2DB1"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Відеовихід : CVBS; </w:t>
            </w:r>
          </w:p>
          <w:p w14:paraId="16919554" w14:textId="77777777" w:rsidR="00FC77BF" w:rsidRDefault="00FC77BF" w:rsidP="007E43C0">
            <w:pPr>
              <w:shd w:val="clear" w:color="auto" w:fill="FFFFFF"/>
              <w:spacing w:after="0"/>
              <w:ind w:left="284" w:right="3970" w:firstLine="7"/>
              <w:rPr>
                <w:color w:val="000000"/>
                <w:kern w:val="2"/>
                <w:lang w:eastAsia="uk-UA"/>
              </w:rPr>
            </w:pPr>
            <w:r>
              <w:rPr>
                <w:color w:val="000000"/>
                <w:kern w:val="2"/>
                <w:lang w:eastAsia="uk-UA"/>
              </w:rPr>
              <w:t xml:space="preserve">Робоча температура : -20 ~+60; </w:t>
            </w:r>
          </w:p>
          <w:p w14:paraId="6A1A6991" w14:textId="77777777" w:rsidR="00FC77BF" w:rsidRDefault="00FC77BF" w:rsidP="007E43C0">
            <w:pPr>
              <w:shd w:val="clear" w:color="auto" w:fill="FFFFFF"/>
              <w:spacing w:after="0"/>
              <w:ind w:left="284" w:right="3970" w:firstLine="7"/>
              <w:rPr>
                <w:color w:val="000000"/>
                <w:kern w:val="2"/>
                <w:lang w:eastAsia="uk-UA"/>
              </w:rPr>
            </w:pPr>
            <w:r>
              <w:rPr>
                <w:color w:val="000000"/>
                <w:kern w:val="2"/>
                <w:lang w:eastAsia="uk-UA"/>
              </w:rPr>
              <w:t xml:space="preserve">Вологість роботи: 20% ~ 80 %. </w:t>
            </w:r>
          </w:p>
        </w:tc>
      </w:tr>
      <w:tr w:rsidR="00FC77BF" w14:paraId="4FF580B4" w14:textId="77777777" w:rsidTr="00FC77BF">
        <w:trPr>
          <w:trHeight w:val="1256"/>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83862" w14:textId="77777777" w:rsidR="00FC77BF" w:rsidRDefault="00FC77BF" w:rsidP="007E43C0">
            <w:pPr>
              <w:spacing w:after="0"/>
              <w:rPr>
                <w:rFonts w:ascii="Calibri" w:hAnsi="Calibri"/>
                <w:kern w:val="2"/>
                <w:lang w:eastAsia="ru-RU"/>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4F7CEB5"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Двигун FPV дрона  Характеристики: </w:t>
            </w:r>
          </w:p>
          <w:p w14:paraId="11C1DE0F"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Тип: безколекторний; </w:t>
            </w:r>
          </w:p>
          <w:p w14:paraId="557092EE"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Високошвидкісні підшипники (NSK/NMB);  </w:t>
            </w:r>
          </w:p>
          <w:p w14:paraId="5AC1981D"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Оборотів на вольт: 900-1300KV </w:t>
            </w:r>
          </w:p>
        </w:tc>
      </w:tr>
      <w:tr w:rsidR="00FC77BF" w14:paraId="6B4019A5" w14:textId="77777777" w:rsidTr="00FC77BF">
        <w:trPr>
          <w:trHeight w:val="278"/>
        </w:trPr>
        <w:tc>
          <w:tcPr>
            <w:tcW w:w="394" w:type="dxa"/>
            <w:vMerge w:val="restart"/>
            <w:tcBorders>
              <w:top w:val="single" w:sz="4" w:space="0" w:color="000000"/>
              <w:left w:val="single" w:sz="4" w:space="0" w:color="000000"/>
              <w:bottom w:val="single" w:sz="4" w:space="0" w:color="000000"/>
              <w:right w:val="single" w:sz="4" w:space="0" w:color="auto"/>
            </w:tcBorders>
            <w:shd w:val="clear" w:color="auto" w:fill="auto"/>
          </w:tcPr>
          <w:p w14:paraId="18575003" w14:textId="77777777" w:rsidR="00FC77BF" w:rsidRDefault="00FC77BF" w:rsidP="007E43C0">
            <w:pPr>
              <w:shd w:val="clear" w:color="auto" w:fill="FFFFFF"/>
              <w:spacing w:after="0"/>
              <w:ind w:left="-47"/>
              <w:rPr>
                <w:color w:val="000000"/>
                <w:kern w:val="2"/>
                <w:lang w:eastAsia="uk-UA"/>
              </w:rPr>
            </w:pPr>
          </w:p>
        </w:tc>
        <w:tc>
          <w:tcPr>
            <w:tcW w:w="4070" w:type="dxa"/>
            <w:gridSpan w:val="2"/>
            <w:tcBorders>
              <w:left w:val="single" w:sz="4" w:space="0" w:color="auto"/>
              <w:bottom w:val="nil"/>
              <w:right w:val="nil"/>
            </w:tcBorders>
            <w:shd w:val="clear" w:color="auto" w:fill="auto"/>
            <w:hideMark/>
          </w:tcPr>
          <w:p w14:paraId="68A535AA" w14:textId="77777777" w:rsidR="00FC77BF" w:rsidRPr="00BC2102" w:rsidRDefault="00FC77BF" w:rsidP="007E43C0">
            <w:pPr>
              <w:shd w:val="clear" w:color="auto" w:fill="FFFFFF"/>
              <w:spacing w:after="0"/>
              <w:ind w:left="284" w:firstLine="7"/>
              <w:rPr>
                <w:b/>
                <w:bCs/>
                <w:color w:val="000000"/>
                <w:kern w:val="2"/>
                <w:lang w:val="en-US" w:eastAsia="uk-UA"/>
              </w:rPr>
            </w:pPr>
            <w:r w:rsidRPr="00BC2102">
              <w:rPr>
                <w:b/>
                <w:bCs/>
                <w:color w:val="000000"/>
                <w:kern w:val="2"/>
                <w:lang w:eastAsia="uk-UA"/>
              </w:rPr>
              <w:t>Пропелери FPV дрона</w:t>
            </w:r>
            <w:r w:rsidRPr="00BC2102">
              <w:rPr>
                <w:b/>
                <w:bCs/>
                <w:color w:val="000000"/>
                <w:kern w:val="2"/>
                <w:lang w:val="en-US" w:eastAsia="uk-UA"/>
              </w:rPr>
              <w:t>.</w:t>
            </w:r>
          </w:p>
          <w:p w14:paraId="2508ABE7" w14:textId="77777777" w:rsidR="00FC77BF" w:rsidRDefault="00FC77BF" w:rsidP="007E43C0">
            <w:pPr>
              <w:shd w:val="clear" w:color="auto" w:fill="FFFFFF"/>
              <w:spacing w:after="0"/>
              <w:ind w:left="284" w:firstLine="7"/>
              <w:rPr>
                <w:b/>
                <w:bCs/>
                <w:color w:val="000000"/>
                <w:kern w:val="2"/>
                <w:lang w:eastAsia="uk-UA"/>
              </w:rPr>
            </w:pPr>
            <w:r>
              <w:rPr>
                <w:color w:val="000000"/>
                <w:kern w:val="2"/>
                <w:lang w:eastAsia="uk-UA"/>
              </w:rPr>
              <w:t xml:space="preserve"> Характеристики:</w:t>
            </w:r>
          </w:p>
          <w:p w14:paraId="58B77B08" w14:textId="77777777" w:rsidR="00FC77BF" w:rsidRDefault="00FC77BF" w:rsidP="007E43C0">
            <w:pPr>
              <w:shd w:val="clear" w:color="auto" w:fill="FFFFFF"/>
              <w:spacing w:after="0"/>
              <w:ind w:left="284" w:firstLine="7"/>
              <w:rPr>
                <w:color w:val="000000"/>
                <w:kern w:val="2"/>
                <w:lang w:eastAsia="uk-UA"/>
              </w:rPr>
            </w:pPr>
            <w:r w:rsidRPr="00BC2102">
              <w:rPr>
                <w:color w:val="000000"/>
                <w:kern w:val="2"/>
                <w:lang w:eastAsia="uk-UA"/>
              </w:rPr>
              <w:t>Діаметр пропелера:</w:t>
            </w:r>
            <w:r>
              <w:rPr>
                <w:color w:val="000000"/>
                <w:kern w:val="2"/>
                <w:lang w:eastAsia="uk-UA"/>
              </w:rPr>
              <w:t xml:space="preserve"> 10 дюймів</w:t>
            </w:r>
          </w:p>
        </w:tc>
        <w:tc>
          <w:tcPr>
            <w:tcW w:w="5311" w:type="dxa"/>
            <w:gridSpan w:val="2"/>
            <w:tcBorders>
              <w:top w:val="single" w:sz="4" w:space="0" w:color="000000"/>
              <w:left w:val="nil"/>
              <w:bottom w:val="nil"/>
              <w:right w:val="single" w:sz="4" w:space="0" w:color="000000"/>
            </w:tcBorders>
            <w:shd w:val="clear" w:color="auto" w:fill="auto"/>
            <w:hideMark/>
          </w:tcPr>
          <w:p w14:paraId="11F7D201"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  </w:t>
            </w:r>
          </w:p>
        </w:tc>
      </w:tr>
      <w:tr w:rsidR="00FC77BF" w14:paraId="681E0AF6" w14:textId="77777777" w:rsidTr="00FC77BF">
        <w:trPr>
          <w:trHeight w:val="274"/>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4D25E" w14:textId="77777777" w:rsidR="00FC77BF" w:rsidRDefault="00FC77BF" w:rsidP="007E43C0">
            <w:pPr>
              <w:spacing w:after="0"/>
              <w:rPr>
                <w:color w:val="000000"/>
                <w:kern w:val="2"/>
                <w:lang w:eastAsia="uk-UA"/>
              </w:rPr>
            </w:pPr>
          </w:p>
        </w:tc>
        <w:tc>
          <w:tcPr>
            <w:tcW w:w="9381" w:type="dxa"/>
            <w:gridSpan w:val="4"/>
            <w:tcBorders>
              <w:top w:val="nil"/>
              <w:left w:val="single" w:sz="4" w:space="0" w:color="000000"/>
              <w:bottom w:val="nil"/>
              <w:right w:val="nil"/>
            </w:tcBorders>
            <w:shd w:val="clear" w:color="auto" w:fill="auto"/>
            <w:hideMark/>
          </w:tcPr>
          <w:p w14:paraId="40A72AB4"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Лопати: 3  </w:t>
            </w:r>
          </w:p>
        </w:tc>
      </w:tr>
      <w:tr w:rsidR="00FC77BF" w14:paraId="7C3B1F4F" w14:textId="77777777" w:rsidTr="00FC77BF">
        <w:trPr>
          <w:trHeight w:val="279"/>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977BD2" w14:textId="77777777" w:rsidR="00FC77BF" w:rsidRDefault="00FC77BF" w:rsidP="007E43C0">
            <w:pPr>
              <w:spacing w:after="0"/>
              <w:rPr>
                <w:color w:val="000000"/>
                <w:kern w:val="2"/>
                <w:lang w:eastAsia="uk-UA"/>
              </w:rPr>
            </w:pPr>
          </w:p>
        </w:tc>
        <w:tc>
          <w:tcPr>
            <w:tcW w:w="9381" w:type="dxa"/>
            <w:gridSpan w:val="4"/>
            <w:tcBorders>
              <w:top w:val="nil"/>
              <w:left w:val="single" w:sz="4" w:space="0" w:color="000000"/>
              <w:bottom w:val="single" w:sz="4" w:space="0" w:color="000000"/>
              <w:right w:val="nil"/>
            </w:tcBorders>
            <w:shd w:val="clear" w:color="auto" w:fill="auto"/>
            <w:hideMark/>
          </w:tcPr>
          <w:p w14:paraId="45761C2D"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Матеріал: полікарбонат. </w:t>
            </w:r>
          </w:p>
          <w:p w14:paraId="5F23D1F9"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Призначення: Cinelifter &amp; macro quad</w:t>
            </w:r>
          </w:p>
        </w:tc>
      </w:tr>
      <w:tr w:rsidR="00FC77BF" w14:paraId="5BB47565" w14:textId="77777777" w:rsidTr="00FC77BF">
        <w:trPr>
          <w:trHeight w:val="1384"/>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D2273" w14:textId="77777777" w:rsidR="00FC77BF" w:rsidRDefault="00FC77BF" w:rsidP="007E43C0">
            <w:pPr>
              <w:spacing w:after="0"/>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758F35EB"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Антена FPV дрона. </w:t>
            </w:r>
          </w:p>
          <w:p w14:paraId="121475A8"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Характеристики: </w:t>
            </w:r>
          </w:p>
          <w:p w14:paraId="35F26D32" w14:textId="77777777" w:rsidR="00FC77BF" w:rsidRDefault="00FC77BF" w:rsidP="007E43C0">
            <w:pPr>
              <w:shd w:val="clear" w:color="auto" w:fill="FFFFFF"/>
              <w:spacing w:after="0"/>
              <w:ind w:left="284" w:right="1986" w:firstLine="7"/>
              <w:rPr>
                <w:color w:val="000000"/>
                <w:kern w:val="2"/>
                <w:lang w:eastAsia="uk-UA"/>
              </w:rPr>
            </w:pPr>
            <w:r>
              <w:rPr>
                <w:color w:val="000000"/>
                <w:kern w:val="2"/>
                <w:lang w:eastAsia="uk-UA"/>
              </w:rPr>
              <w:t xml:space="preserve">Матеріал корпусу: Imported PC + ABS;  </w:t>
            </w:r>
          </w:p>
          <w:p w14:paraId="3053F5BA" w14:textId="77777777" w:rsidR="00FC77BF" w:rsidRDefault="00FC77BF" w:rsidP="007E43C0">
            <w:pPr>
              <w:shd w:val="clear" w:color="auto" w:fill="FFFFFF"/>
              <w:spacing w:after="0"/>
              <w:ind w:left="284" w:right="1986" w:firstLine="7"/>
              <w:rPr>
                <w:color w:val="000000"/>
                <w:kern w:val="2"/>
                <w:lang w:eastAsia="uk-UA"/>
              </w:rPr>
            </w:pPr>
            <w:r>
              <w:rPr>
                <w:color w:val="000000"/>
                <w:kern w:val="2"/>
                <w:lang w:eastAsia="uk-UA"/>
              </w:rPr>
              <w:t>Центральна частота: 5,8ГГц;</w:t>
            </w:r>
          </w:p>
          <w:p w14:paraId="20069CE4" w14:textId="77777777" w:rsidR="00FC77BF" w:rsidRDefault="00FC77BF" w:rsidP="007E43C0">
            <w:pPr>
              <w:shd w:val="clear" w:color="auto" w:fill="FFFFFF"/>
              <w:spacing w:after="0"/>
              <w:ind w:left="284" w:right="1986" w:firstLine="7"/>
              <w:rPr>
                <w:color w:val="000000"/>
                <w:kern w:val="2"/>
                <w:lang w:eastAsia="uk-UA"/>
              </w:rPr>
            </w:pPr>
            <w:r>
              <w:rPr>
                <w:color w:val="000000"/>
                <w:kern w:val="2"/>
                <w:lang w:eastAsia="uk-UA"/>
              </w:rPr>
              <w:t xml:space="preserve">Роз'єм: SMA. </w:t>
            </w:r>
          </w:p>
          <w:p w14:paraId="38BD92C6" w14:textId="77777777" w:rsidR="00FC77BF" w:rsidRDefault="00FC77BF" w:rsidP="007E43C0">
            <w:pPr>
              <w:shd w:val="clear" w:color="auto" w:fill="FFFFFF"/>
              <w:spacing w:after="0"/>
              <w:ind w:left="284" w:right="4668" w:firstLine="7"/>
              <w:rPr>
                <w:color w:val="000000"/>
                <w:kern w:val="2"/>
                <w:lang w:eastAsia="uk-UA"/>
              </w:rPr>
            </w:pPr>
            <w:r>
              <w:rPr>
                <w:color w:val="000000"/>
                <w:kern w:val="2"/>
                <w:lang w:eastAsia="uk-UA"/>
              </w:rPr>
              <w:t>Назва: Rush Cherry (або еквівалент) не менше 160 мм</w:t>
            </w:r>
          </w:p>
        </w:tc>
      </w:tr>
      <w:tr w:rsidR="00FC77BF" w14:paraId="0D63BB52" w14:textId="77777777" w:rsidTr="00FC77BF">
        <w:trPr>
          <w:trHeight w:val="1109"/>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877C3" w14:textId="77777777" w:rsidR="00FC77BF" w:rsidRDefault="00FC77BF" w:rsidP="007E43C0">
            <w:pPr>
              <w:spacing w:after="0"/>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0E7460A"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Ремінець для кріплення акумулятора FPV дрона. </w:t>
            </w:r>
          </w:p>
          <w:p w14:paraId="6376AB12"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Характеристики: </w:t>
            </w:r>
          </w:p>
          <w:p w14:paraId="5A8DCFA4" w14:textId="77777777" w:rsidR="00FC77BF" w:rsidRDefault="00FC77BF" w:rsidP="007E43C0">
            <w:pPr>
              <w:shd w:val="clear" w:color="auto" w:fill="FFFFFF"/>
              <w:spacing w:after="0"/>
              <w:ind w:left="284" w:right="5755" w:firstLine="7"/>
              <w:rPr>
                <w:color w:val="000000"/>
                <w:kern w:val="2"/>
                <w:lang w:eastAsia="uk-UA"/>
              </w:rPr>
            </w:pPr>
            <w:r>
              <w:rPr>
                <w:color w:val="000000"/>
                <w:kern w:val="2"/>
                <w:lang w:eastAsia="uk-UA"/>
              </w:rPr>
              <w:t xml:space="preserve">Довжина: не менше 3000 мм; Ширина: не менше 25 мм. </w:t>
            </w:r>
          </w:p>
        </w:tc>
      </w:tr>
      <w:tr w:rsidR="00FC77BF" w14:paraId="4D863123" w14:textId="77777777" w:rsidTr="00FC77BF">
        <w:trPr>
          <w:trHeight w:val="1659"/>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EC1D" w14:textId="77777777" w:rsidR="00FC77BF" w:rsidRDefault="00FC77BF" w:rsidP="007E43C0">
            <w:pPr>
              <w:spacing w:after="0"/>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520FFEA2"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Приймач FPV дрона. </w:t>
            </w:r>
          </w:p>
          <w:p w14:paraId="4AA86E7C"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Характеристики: </w:t>
            </w:r>
          </w:p>
          <w:p w14:paraId="3AA35886"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Частота RF: базова; </w:t>
            </w:r>
          </w:p>
          <w:p w14:paraId="2787DF7A"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Вихідна потужність телеметрії: &lt; 17dBm;  </w:t>
            </w:r>
          </w:p>
          <w:p w14:paraId="22951A26"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Робочий струм: ~ 100mA;  </w:t>
            </w:r>
          </w:p>
          <w:p w14:paraId="4D18DA94"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Антенний роз'єм: IPEX1/U.FL. </w:t>
            </w:r>
          </w:p>
        </w:tc>
      </w:tr>
      <w:tr w:rsidR="00FC77BF" w14:paraId="07F7A28C" w14:textId="77777777" w:rsidTr="00FC77BF">
        <w:trPr>
          <w:trHeight w:val="721"/>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7EF98" w14:textId="77777777" w:rsidR="00FC77BF" w:rsidRDefault="00FC77BF" w:rsidP="007E43C0">
            <w:pPr>
              <w:spacing w:after="0"/>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214F78EE"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Рама FPV дрона (10 дюймів) </w:t>
            </w:r>
          </w:p>
          <w:p w14:paraId="00DF0CB8"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Матеріал – карбон  </w:t>
            </w:r>
          </w:p>
        </w:tc>
      </w:tr>
      <w:tr w:rsidR="00FC77BF" w14:paraId="3013D1CC" w14:textId="77777777" w:rsidTr="00FC77BF">
        <w:trPr>
          <w:trHeight w:val="1111"/>
        </w:trPr>
        <w:tc>
          <w:tcPr>
            <w:tcW w:w="39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39513" w14:textId="77777777" w:rsidR="00FC77BF" w:rsidRDefault="00FC77BF" w:rsidP="007E43C0">
            <w:pPr>
              <w:spacing w:after="0"/>
              <w:rPr>
                <w:color w:val="000000"/>
                <w:kern w:val="2"/>
                <w:lang w:eastAsia="uk-UA"/>
              </w:rPr>
            </w:pPr>
          </w:p>
        </w:tc>
        <w:tc>
          <w:tcPr>
            <w:tcW w:w="9381" w:type="dxa"/>
            <w:gridSpan w:val="4"/>
            <w:tcBorders>
              <w:top w:val="single" w:sz="4" w:space="0" w:color="000000"/>
              <w:left w:val="single" w:sz="4" w:space="0" w:color="000000"/>
              <w:bottom w:val="single" w:sz="4" w:space="0" w:color="000000"/>
              <w:right w:val="single" w:sz="4" w:space="0" w:color="000000"/>
            </w:tcBorders>
            <w:shd w:val="clear" w:color="auto" w:fill="auto"/>
            <w:hideMark/>
          </w:tcPr>
          <w:p w14:paraId="6A1AD26E"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Акумулятор FPV дрона. </w:t>
            </w:r>
          </w:p>
          <w:p w14:paraId="2207A3EC" w14:textId="77777777" w:rsidR="00FC77BF" w:rsidRDefault="00FC77BF" w:rsidP="007E43C0">
            <w:pPr>
              <w:shd w:val="clear" w:color="auto" w:fill="FFFFFF"/>
              <w:spacing w:after="0"/>
              <w:ind w:left="284" w:firstLine="7"/>
              <w:rPr>
                <w:color w:val="000000"/>
                <w:kern w:val="2"/>
                <w:lang w:eastAsia="uk-UA"/>
              </w:rPr>
            </w:pPr>
            <w:r>
              <w:rPr>
                <w:color w:val="000000"/>
                <w:kern w:val="2"/>
                <w:lang w:eastAsia="uk-UA"/>
              </w:rPr>
              <w:t xml:space="preserve">Характеристики: </w:t>
            </w:r>
          </w:p>
          <w:p w14:paraId="1A286609" w14:textId="77777777" w:rsidR="00FC77BF" w:rsidRDefault="00FC77BF" w:rsidP="007E43C0">
            <w:pPr>
              <w:shd w:val="clear" w:color="auto" w:fill="FFFFFF"/>
              <w:spacing w:after="0"/>
              <w:ind w:left="284" w:right="5292" w:firstLine="7"/>
              <w:rPr>
                <w:color w:val="000000"/>
                <w:kern w:val="2"/>
                <w:lang w:eastAsia="uk-UA"/>
              </w:rPr>
            </w:pPr>
            <w:r>
              <w:rPr>
                <w:color w:val="000000"/>
                <w:kern w:val="2"/>
                <w:lang w:eastAsia="uk-UA"/>
              </w:rPr>
              <w:t xml:space="preserve">Тип: </w:t>
            </w:r>
            <w:proofErr w:type="spellStart"/>
            <w:r>
              <w:rPr>
                <w:color w:val="000000"/>
                <w:kern w:val="2"/>
                <w:lang w:eastAsia="uk-UA"/>
              </w:rPr>
              <w:t>Li-Ion</w:t>
            </w:r>
            <w:proofErr w:type="spellEnd"/>
            <w:r>
              <w:rPr>
                <w:color w:val="000000"/>
                <w:kern w:val="2"/>
                <w:lang w:eastAsia="uk-UA"/>
              </w:rPr>
              <w:t xml:space="preserve">, 6s2p, не менше 9300 </w:t>
            </w:r>
            <w:proofErr w:type="spellStart"/>
            <w:r>
              <w:rPr>
                <w:color w:val="000000"/>
                <w:kern w:val="2"/>
                <w:lang w:eastAsia="uk-UA"/>
              </w:rPr>
              <w:t>mAh</w:t>
            </w:r>
            <w:proofErr w:type="spellEnd"/>
            <w:r>
              <w:rPr>
                <w:color w:val="000000"/>
                <w:kern w:val="2"/>
                <w:lang w:eastAsia="uk-UA"/>
              </w:rPr>
              <w:t xml:space="preserve"> </w:t>
            </w:r>
          </w:p>
          <w:p w14:paraId="1ADF1DD2" w14:textId="77777777" w:rsidR="00FC77BF" w:rsidRDefault="00FC77BF" w:rsidP="007E43C0">
            <w:pPr>
              <w:shd w:val="clear" w:color="auto" w:fill="FFFFFF"/>
              <w:spacing w:after="0"/>
              <w:ind w:left="284" w:right="5292" w:firstLine="7"/>
              <w:rPr>
                <w:color w:val="000000"/>
                <w:kern w:val="2"/>
                <w:lang w:eastAsia="uk-UA"/>
              </w:rPr>
            </w:pPr>
            <w:r>
              <w:rPr>
                <w:color w:val="000000"/>
                <w:kern w:val="2"/>
                <w:lang w:eastAsia="uk-UA"/>
              </w:rPr>
              <w:t>Час роботи: не менше 15 хв.</w:t>
            </w:r>
          </w:p>
          <w:p w14:paraId="7C87BDC1" w14:textId="77777777" w:rsidR="00FC77BF" w:rsidRDefault="00FC77BF" w:rsidP="007E43C0">
            <w:pPr>
              <w:shd w:val="clear" w:color="auto" w:fill="FFFFFF"/>
              <w:spacing w:after="0"/>
              <w:ind w:left="284" w:right="5292" w:firstLine="7"/>
              <w:rPr>
                <w:color w:val="000000"/>
                <w:kern w:val="2"/>
                <w:lang w:eastAsia="uk-UA"/>
              </w:rPr>
            </w:pPr>
            <w:r>
              <w:rPr>
                <w:color w:val="000000"/>
                <w:kern w:val="2"/>
                <w:lang w:eastAsia="uk-UA"/>
              </w:rPr>
              <w:t xml:space="preserve">Сила розряду не менше 90С  </w:t>
            </w:r>
          </w:p>
          <w:p w14:paraId="7E87855A" w14:textId="77777777" w:rsidR="00FC77BF" w:rsidRDefault="00FC77BF" w:rsidP="007E43C0">
            <w:pPr>
              <w:shd w:val="clear" w:color="auto" w:fill="FFFFFF"/>
              <w:spacing w:after="0"/>
              <w:ind w:left="284" w:right="5292" w:firstLine="7"/>
              <w:rPr>
                <w:color w:val="000000"/>
                <w:kern w:val="2"/>
                <w:lang w:eastAsia="uk-UA"/>
              </w:rPr>
            </w:pPr>
            <w:r>
              <w:rPr>
                <w:color w:val="000000"/>
                <w:kern w:val="2"/>
                <w:lang w:eastAsia="uk-UA"/>
              </w:rPr>
              <w:t xml:space="preserve">Виготовлені: 21700 </w:t>
            </w:r>
            <w:proofErr w:type="spellStart"/>
            <w:r>
              <w:rPr>
                <w:color w:val="000000"/>
                <w:kern w:val="2"/>
                <w:lang w:eastAsia="uk-UA"/>
              </w:rPr>
              <w:t>Samsung</w:t>
            </w:r>
            <w:proofErr w:type="spellEnd"/>
            <w:r>
              <w:rPr>
                <w:color w:val="000000"/>
                <w:kern w:val="2"/>
                <w:lang w:eastAsia="uk-UA"/>
              </w:rPr>
              <w:t xml:space="preserve"> 40T або </w:t>
            </w:r>
            <w:proofErr w:type="spellStart"/>
            <w:r>
              <w:rPr>
                <w:color w:val="000000"/>
                <w:kern w:val="2"/>
                <w:lang w:eastAsia="uk-UA"/>
              </w:rPr>
              <w:t>Molicell</w:t>
            </w:r>
            <w:proofErr w:type="spellEnd"/>
            <w:r>
              <w:rPr>
                <w:color w:val="000000"/>
                <w:kern w:val="2"/>
                <w:lang w:eastAsia="uk-UA"/>
              </w:rPr>
              <w:t xml:space="preserve"> P42A (або аналог)</w:t>
            </w:r>
          </w:p>
        </w:tc>
      </w:tr>
    </w:tbl>
    <w:p w14:paraId="629F6A41" w14:textId="67ECC3A9" w:rsidR="007835CD" w:rsidRPr="00204B1A" w:rsidRDefault="007835CD"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                                                    </w:t>
      </w:r>
      <w:r w:rsidR="003E333C" w:rsidRPr="00204B1A">
        <w:rPr>
          <w:rFonts w:ascii="Times New Roman" w:hAnsi="Times New Roman" w:cs="Times New Roman"/>
          <w:b/>
          <w:sz w:val="24"/>
          <w:szCs w:val="24"/>
        </w:rPr>
        <w:t xml:space="preserve">                       </w:t>
      </w:r>
    </w:p>
    <w:sectPr w:rsidR="007835CD" w:rsidRPr="00204B1A" w:rsidSect="0093052C">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14"/>
  </w:num>
  <w:num w:numId="16">
    <w:abstractNumId w:val="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7DD2"/>
    <w:rsid w:val="0010363C"/>
    <w:rsid w:val="00106163"/>
    <w:rsid w:val="00130605"/>
    <w:rsid w:val="00164CFF"/>
    <w:rsid w:val="00164E48"/>
    <w:rsid w:val="001A6208"/>
    <w:rsid w:val="001D652B"/>
    <w:rsid w:val="0020456B"/>
    <w:rsid w:val="00204B1A"/>
    <w:rsid w:val="002058AB"/>
    <w:rsid w:val="00210FF8"/>
    <w:rsid w:val="00212DD6"/>
    <w:rsid w:val="00232434"/>
    <w:rsid w:val="00236DAF"/>
    <w:rsid w:val="0023717B"/>
    <w:rsid w:val="002411E0"/>
    <w:rsid w:val="00254053"/>
    <w:rsid w:val="002A2F56"/>
    <w:rsid w:val="002E10D2"/>
    <w:rsid w:val="002F6C3A"/>
    <w:rsid w:val="0030505B"/>
    <w:rsid w:val="003052D5"/>
    <w:rsid w:val="00306361"/>
    <w:rsid w:val="00323967"/>
    <w:rsid w:val="00371E18"/>
    <w:rsid w:val="0038130E"/>
    <w:rsid w:val="003817CA"/>
    <w:rsid w:val="003952DD"/>
    <w:rsid w:val="003978D6"/>
    <w:rsid w:val="003B0B82"/>
    <w:rsid w:val="003B10F1"/>
    <w:rsid w:val="003C6EAE"/>
    <w:rsid w:val="003E333C"/>
    <w:rsid w:val="00406692"/>
    <w:rsid w:val="00422025"/>
    <w:rsid w:val="00446FD1"/>
    <w:rsid w:val="0045785D"/>
    <w:rsid w:val="00462830"/>
    <w:rsid w:val="004858D4"/>
    <w:rsid w:val="004B6056"/>
    <w:rsid w:val="004F737C"/>
    <w:rsid w:val="00526F2B"/>
    <w:rsid w:val="005304CA"/>
    <w:rsid w:val="00547B9A"/>
    <w:rsid w:val="0056773D"/>
    <w:rsid w:val="005A3C24"/>
    <w:rsid w:val="005B0C21"/>
    <w:rsid w:val="005E6290"/>
    <w:rsid w:val="00630744"/>
    <w:rsid w:val="00632F48"/>
    <w:rsid w:val="006330AB"/>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A7999"/>
    <w:rsid w:val="007B5477"/>
    <w:rsid w:val="007C4848"/>
    <w:rsid w:val="007D66BD"/>
    <w:rsid w:val="007D6D44"/>
    <w:rsid w:val="007E43C0"/>
    <w:rsid w:val="007E6960"/>
    <w:rsid w:val="007F4BB3"/>
    <w:rsid w:val="00805DD4"/>
    <w:rsid w:val="008351D4"/>
    <w:rsid w:val="00842FC7"/>
    <w:rsid w:val="00864C9E"/>
    <w:rsid w:val="00872B0F"/>
    <w:rsid w:val="00885B77"/>
    <w:rsid w:val="008A0CC6"/>
    <w:rsid w:val="008A5BDE"/>
    <w:rsid w:val="008B33E7"/>
    <w:rsid w:val="008F420E"/>
    <w:rsid w:val="008F72D5"/>
    <w:rsid w:val="009069FD"/>
    <w:rsid w:val="00923D5F"/>
    <w:rsid w:val="00925FA9"/>
    <w:rsid w:val="0093052C"/>
    <w:rsid w:val="00962DD7"/>
    <w:rsid w:val="009709DD"/>
    <w:rsid w:val="00994615"/>
    <w:rsid w:val="009973F8"/>
    <w:rsid w:val="009A7B49"/>
    <w:rsid w:val="009B5DD3"/>
    <w:rsid w:val="009C4460"/>
    <w:rsid w:val="009C7CFF"/>
    <w:rsid w:val="009E1074"/>
    <w:rsid w:val="009F1BBB"/>
    <w:rsid w:val="00A02E15"/>
    <w:rsid w:val="00A0656C"/>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D7605"/>
    <w:rsid w:val="00BF7884"/>
    <w:rsid w:val="00C01D95"/>
    <w:rsid w:val="00C027F9"/>
    <w:rsid w:val="00C3352C"/>
    <w:rsid w:val="00C479FB"/>
    <w:rsid w:val="00C6166E"/>
    <w:rsid w:val="00C871F7"/>
    <w:rsid w:val="00CE1FD4"/>
    <w:rsid w:val="00D1193A"/>
    <w:rsid w:val="00D4245B"/>
    <w:rsid w:val="00D53F80"/>
    <w:rsid w:val="00D6189B"/>
    <w:rsid w:val="00D74656"/>
    <w:rsid w:val="00D77F8F"/>
    <w:rsid w:val="00D81F34"/>
    <w:rsid w:val="00D8468E"/>
    <w:rsid w:val="00D94102"/>
    <w:rsid w:val="00D96496"/>
    <w:rsid w:val="00DD1041"/>
    <w:rsid w:val="00DE1716"/>
    <w:rsid w:val="00DE43D1"/>
    <w:rsid w:val="00DF025E"/>
    <w:rsid w:val="00DF6434"/>
    <w:rsid w:val="00E036B8"/>
    <w:rsid w:val="00E03A37"/>
    <w:rsid w:val="00E1746F"/>
    <w:rsid w:val="00E357E6"/>
    <w:rsid w:val="00E42BB7"/>
    <w:rsid w:val="00E55C9D"/>
    <w:rsid w:val="00E60ABA"/>
    <w:rsid w:val="00EB3C12"/>
    <w:rsid w:val="00F03574"/>
    <w:rsid w:val="00F44D37"/>
    <w:rsid w:val="00F531A4"/>
    <w:rsid w:val="00F733A8"/>
    <w:rsid w:val="00F81A68"/>
    <w:rsid w:val="00F81A9D"/>
    <w:rsid w:val="00FB46CB"/>
    <w:rsid w:val="00FB567F"/>
    <w:rsid w:val="00FC4DE3"/>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8F0B-DA0A-4667-8309-2524A732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2100</Words>
  <Characters>1198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3</cp:revision>
  <cp:lastPrinted>2024-02-02T07:50:00Z</cp:lastPrinted>
  <dcterms:created xsi:type="dcterms:W3CDTF">2024-02-06T06:10:00Z</dcterms:created>
  <dcterms:modified xsi:type="dcterms:W3CDTF">2024-02-06T06:10:00Z</dcterms:modified>
</cp:coreProperties>
</file>