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F139" w14:textId="77777777" w:rsidR="005D7D72" w:rsidRDefault="005D7D72" w:rsidP="005D7D72">
      <w:pPr>
        <w:shd w:val="clear" w:color="auto" w:fill="FFFFFF" w:themeFill="background1"/>
        <w:jc w:val="center"/>
        <w:rPr>
          <w:b/>
          <w:color w:val="000000" w:themeColor="text1"/>
        </w:rPr>
      </w:pPr>
    </w:p>
    <w:p w14:paraId="26A21B17" w14:textId="77777777" w:rsidR="00BB32B9" w:rsidRDefault="00BB32B9" w:rsidP="005D7D72">
      <w:pPr>
        <w:shd w:val="clear" w:color="auto" w:fill="FFFFFF" w:themeFill="background1"/>
        <w:jc w:val="center"/>
        <w:rPr>
          <w:b/>
          <w:color w:val="000000" w:themeColor="text1"/>
        </w:rPr>
      </w:pPr>
    </w:p>
    <w:p w14:paraId="33F60AF0" w14:textId="77777777" w:rsidR="00BB32B9" w:rsidRPr="00551AFC" w:rsidRDefault="00BB32B9" w:rsidP="005D7D72">
      <w:pPr>
        <w:shd w:val="clear" w:color="auto" w:fill="FFFFFF" w:themeFill="background1"/>
        <w:jc w:val="center"/>
        <w:rPr>
          <w:b/>
          <w:color w:val="000000" w:themeColor="text1"/>
        </w:rPr>
      </w:pPr>
    </w:p>
    <w:p w14:paraId="4956F5F7" w14:textId="6DA69F70" w:rsidR="005D7D72" w:rsidRPr="00551AFC" w:rsidRDefault="00C815F5" w:rsidP="0098182E">
      <w:pPr>
        <w:shd w:val="clear" w:color="auto" w:fill="FFFFFF" w:themeFill="background1"/>
        <w:tabs>
          <w:tab w:val="left" w:pos="284"/>
        </w:tabs>
        <w:jc w:val="center"/>
        <w:rPr>
          <w:b/>
          <w:shd w:val="clear" w:color="auto" w:fill="FFFFFF" w:themeFill="background1"/>
        </w:rPr>
      </w:pPr>
      <w:r w:rsidRPr="00551AFC">
        <w:rPr>
          <w:b/>
        </w:rPr>
        <w:t xml:space="preserve">Обґрунтування </w:t>
      </w:r>
      <w:r w:rsidR="005D7D72" w:rsidRPr="00551AFC">
        <w:rPr>
          <w:b/>
        </w:rPr>
        <w:t xml:space="preserve">технічних та якісних характеристик предмета закупівлі </w:t>
      </w:r>
      <w:r w:rsidR="005D7D72" w:rsidRPr="00551AFC">
        <w:rPr>
          <w:b/>
          <w:shd w:val="clear" w:color="auto" w:fill="FFFFFF" w:themeFill="background1"/>
        </w:rPr>
        <w:t>«</w:t>
      </w:r>
      <w:bookmarkStart w:id="0" w:name="_GoBack"/>
      <w:r w:rsidR="00A92CB9" w:rsidRPr="00551AFC">
        <w:rPr>
          <w:b/>
          <w:shd w:val="clear" w:color="auto" w:fill="FFFFFF"/>
        </w:rPr>
        <w:t>Капітальний ремонт із використанням заходів енергозбереження адміністративного приміщення за</w:t>
      </w:r>
      <w:r w:rsidR="00A92CB9" w:rsidRPr="00551AFC">
        <w:rPr>
          <w:b/>
        </w:rPr>
        <w:t xml:space="preserve"> адресою: м. Хмельницький, вул. Соборна, 16</w:t>
      </w:r>
      <w:r w:rsidR="00A92CB9" w:rsidRPr="00551AFC">
        <w:rPr>
          <w:b/>
          <w:shd w:val="clear" w:color="auto" w:fill="FFFFFF"/>
        </w:rPr>
        <w:t>,</w:t>
      </w:r>
      <w:r w:rsidR="00A92CB9" w:rsidRPr="00551AFC">
        <w:rPr>
          <w:b/>
        </w:rPr>
        <w:t xml:space="preserve"> </w:t>
      </w:r>
      <w:r w:rsidR="00A92CB9" w:rsidRPr="00551AFC">
        <w:rPr>
          <w:b/>
          <w:shd w:val="clear" w:color="auto" w:fill="FFFFFF"/>
        </w:rPr>
        <w:t>код ДК 021:2015-45453000-7 Капітальний ремонт та реставрація</w:t>
      </w:r>
      <w:bookmarkEnd w:id="0"/>
      <w:r w:rsidR="005D7D72" w:rsidRPr="00551AFC">
        <w:rPr>
          <w:b/>
        </w:rPr>
        <w:t>»</w:t>
      </w:r>
    </w:p>
    <w:p w14:paraId="4D5EFC4E" w14:textId="77777777" w:rsidR="00E8613A" w:rsidRPr="00551AFC" w:rsidRDefault="00E8613A" w:rsidP="0098182E">
      <w:pPr>
        <w:tabs>
          <w:tab w:val="left" w:pos="284"/>
        </w:tabs>
        <w:rPr>
          <w:color w:val="000000"/>
          <w:lang w:eastAsia="uk-UA"/>
        </w:rPr>
      </w:pPr>
    </w:p>
    <w:p w14:paraId="1B78ED1D" w14:textId="2C9DB642" w:rsidR="00213921" w:rsidRPr="00551AFC" w:rsidRDefault="00551AFC" w:rsidP="0098182E">
      <w:pPr>
        <w:tabs>
          <w:tab w:val="left" w:pos="284"/>
        </w:tabs>
        <w:ind w:firstLine="426"/>
        <w:jc w:val="both"/>
        <w:rPr>
          <w:rStyle w:val="st42"/>
          <w:color w:val="000000" w:themeColor="text1"/>
        </w:rPr>
      </w:pPr>
      <w:r w:rsidRPr="00551AFC">
        <w:rPr>
          <w:rStyle w:val="st42"/>
          <w:color w:val="000000" w:themeColor="text1"/>
        </w:rPr>
        <w:t>Враховуючи потребу управління адміністративних послуг Хмельницької міської ради, к</w:t>
      </w:r>
      <w:r w:rsidRPr="00551AFC">
        <w:rPr>
          <w:rStyle w:val="st42"/>
          <w:color w:val="000000" w:themeColor="text1"/>
        </w:rPr>
        <w:t>е</w:t>
      </w:r>
      <w:r w:rsidRPr="00551AFC">
        <w:rPr>
          <w:rStyle w:val="st42"/>
          <w:color w:val="000000" w:themeColor="text1"/>
        </w:rPr>
        <w:t>руючись рішенням позачергової</w:t>
      </w:r>
      <w:r w:rsidRPr="00551AFC">
        <w:rPr>
          <w:rStyle w:val="st42"/>
          <w:color w:val="000000" w:themeColor="text1"/>
        </w:rPr>
        <w:t xml:space="preserve"> тридцять першої</w:t>
      </w:r>
      <w:r w:rsidRPr="00551AFC">
        <w:rPr>
          <w:rStyle w:val="st42"/>
          <w:color w:val="000000" w:themeColor="text1"/>
        </w:rPr>
        <w:t xml:space="preserve"> сесії Хмельницької міської ради від 28.07.2023 року №7 «Про внесення змін до бюджету Хмельницької міської територіальної громади на 2023 рік</w:t>
      </w:r>
      <w:r w:rsidRPr="00551AFC">
        <w:rPr>
          <w:rStyle w:val="st42"/>
          <w:color w:val="000000" w:themeColor="text1"/>
        </w:rPr>
        <w:t>»</w:t>
      </w:r>
      <w:r>
        <w:rPr>
          <w:rStyle w:val="st42"/>
          <w:color w:val="000000" w:themeColor="text1"/>
        </w:rPr>
        <w:t xml:space="preserve"> та </w:t>
      </w:r>
      <w:r w:rsidRPr="00551AFC">
        <w:rPr>
          <w:rStyle w:val="st42"/>
          <w:color w:val="000000" w:themeColor="text1"/>
        </w:rPr>
        <w:t>у відповідності до очікуваної вартості</w:t>
      </w:r>
      <w:r w:rsidR="00E212E9" w:rsidRPr="00551AFC">
        <w:rPr>
          <w:rStyle w:val="st42"/>
          <w:color w:val="000000" w:themeColor="text1"/>
        </w:rPr>
        <w:t>,</w:t>
      </w:r>
      <w:r w:rsidR="00213921" w:rsidRPr="00551AFC">
        <w:rPr>
          <w:rStyle w:val="st42"/>
          <w:color w:val="000000" w:themeColor="text1"/>
        </w:rPr>
        <w:t xml:space="preserve"> є потреба в</w:t>
      </w:r>
      <w:r w:rsidR="00E212E9" w:rsidRPr="00551AFC">
        <w:rPr>
          <w:rStyle w:val="st42"/>
          <w:color w:val="000000" w:themeColor="text1"/>
        </w:rPr>
        <w:t xml:space="preserve"> закупівлі</w:t>
      </w:r>
      <w:r w:rsidRPr="00551AFC">
        <w:rPr>
          <w:rStyle w:val="st42"/>
          <w:color w:val="000000" w:themeColor="text1"/>
        </w:rPr>
        <w:t xml:space="preserve"> робіт з</w:t>
      </w:r>
      <w:r w:rsidR="00E212E9" w:rsidRPr="00551AFC">
        <w:rPr>
          <w:rStyle w:val="st42"/>
          <w:color w:val="000000" w:themeColor="text1"/>
        </w:rPr>
        <w:t xml:space="preserve"> </w:t>
      </w:r>
      <w:r w:rsidRPr="00551AFC">
        <w:rPr>
          <w:rStyle w:val="st42"/>
          <w:color w:val="000000" w:themeColor="text1"/>
        </w:rPr>
        <w:t>к</w:t>
      </w:r>
      <w:r w:rsidRPr="00551AFC">
        <w:rPr>
          <w:shd w:val="clear" w:color="auto" w:fill="FFFFFF"/>
        </w:rPr>
        <w:t>апітальн</w:t>
      </w:r>
      <w:r w:rsidRPr="00551AFC">
        <w:rPr>
          <w:shd w:val="clear" w:color="auto" w:fill="FFFFFF"/>
        </w:rPr>
        <w:t>ого</w:t>
      </w:r>
      <w:r w:rsidRPr="00551AFC">
        <w:rPr>
          <w:shd w:val="clear" w:color="auto" w:fill="FFFFFF"/>
        </w:rPr>
        <w:t xml:space="preserve"> ремонт</w:t>
      </w:r>
      <w:r w:rsidRPr="00551AFC">
        <w:rPr>
          <w:shd w:val="clear" w:color="auto" w:fill="FFFFFF"/>
        </w:rPr>
        <w:t>у</w:t>
      </w:r>
      <w:r w:rsidRPr="00551AFC">
        <w:rPr>
          <w:shd w:val="clear" w:color="auto" w:fill="FFFFFF"/>
        </w:rPr>
        <w:t xml:space="preserve"> із використанням заходів енергозбереження адміністративного приміщення за</w:t>
      </w:r>
      <w:r w:rsidRPr="00551AFC">
        <w:t xml:space="preserve"> адресою: м.</w:t>
      </w:r>
      <w:r w:rsidRPr="00551AFC">
        <w:t> </w:t>
      </w:r>
      <w:r w:rsidRPr="00551AFC">
        <w:t>Хмельницький, вул. Соборна, 16</w:t>
      </w:r>
      <w:r w:rsidR="00333CB6" w:rsidRPr="00551AFC">
        <w:t>.</w:t>
      </w:r>
    </w:p>
    <w:p w14:paraId="58088BF0" w14:textId="21F1E9C9" w:rsidR="00E60BC0" w:rsidRPr="00551AFC" w:rsidRDefault="00E60BC0" w:rsidP="00E60BC0">
      <w:pPr>
        <w:ind w:right="-284" w:firstLine="426"/>
        <w:jc w:val="both"/>
        <w:rPr>
          <w:color w:val="000000"/>
          <w:lang w:eastAsia="uk-UA"/>
        </w:rPr>
      </w:pPr>
      <w:r w:rsidRPr="00551AFC">
        <w:rPr>
          <w:color w:val="000000"/>
          <w:lang w:eastAsia="uk-UA"/>
        </w:rPr>
        <w:t xml:space="preserve">Розмір бюджетного призначення </w:t>
      </w:r>
      <w:r w:rsidR="00551AFC" w:rsidRPr="00551AFC">
        <w:rPr>
          <w:color w:val="000000"/>
          <w:lang w:eastAsia="uk-UA"/>
        </w:rPr>
        <w:t>2 489 200</w:t>
      </w:r>
      <w:r w:rsidRPr="00551AFC">
        <w:t>,00</w:t>
      </w:r>
      <w:r w:rsidRPr="00551AFC">
        <w:rPr>
          <w:color w:val="000000"/>
          <w:lang w:eastAsia="uk-UA"/>
        </w:rPr>
        <w:t xml:space="preserve"> грн.</w:t>
      </w:r>
    </w:p>
    <w:p w14:paraId="42FA681D" w14:textId="77777777" w:rsidR="00213921" w:rsidRPr="00551AFC" w:rsidRDefault="00213921" w:rsidP="0098182E">
      <w:pPr>
        <w:widowControl w:val="0"/>
        <w:tabs>
          <w:tab w:val="left" w:pos="284"/>
        </w:tabs>
        <w:suppressAutoHyphens/>
        <w:autoSpaceDE w:val="0"/>
        <w:ind w:firstLine="708"/>
        <w:jc w:val="both"/>
        <w:rPr>
          <w:rStyle w:val="st42"/>
          <w:color w:val="000000" w:themeColor="text1"/>
        </w:rPr>
      </w:pPr>
    </w:p>
    <w:p w14:paraId="1512E7D6" w14:textId="19DB832F" w:rsidR="004C2858" w:rsidRDefault="00E8613A" w:rsidP="0098182E">
      <w:pPr>
        <w:widowControl w:val="0"/>
        <w:tabs>
          <w:tab w:val="left" w:pos="284"/>
        </w:tabs>
        <w:suppressAutoHyphens/>
        <w:autoSpaceDE w:val="0"/>
        <w:ind w:firstLine="708"/>
        <w:jc w:val="both"/>
        <w:rPr>
          <w:b/>
          <w:color w:val="000000"/>
          <w:u w:val="single"/>
          <w:lang w:eastAsia="uk-UA"/>
        </w:rPr>
      </w:pPr>
      <w:r w:rsidRPr="00551AFC">
        <w:rPr>
          <w:b/>
          <w:color w:val="000000"/>
          <w:u w:val="single"/>
          <w:lang w:eastAsia="uk-UA"/>
        </w:rPr>
        <w:t>Технічні та якісні характеристики предмета закупівлі</w:t>
      </w:r>
      <w:r w:rsidR="00FC2C7E" w:rsidRPr="00551AFC">
        <w:rPr>
          <w:b/>
          <w:color w:val="000000"/>
          <w:u w:val="single"/>
          <w:lang w:eastAsia="uk-UA"/>
        </w:rPr>
        <w:t>.</w:t>
      </w:r>
    </w:p>
    <w:p w14:paraId="58A29983" w14:textId="77777777" w:rsidR="00551AFC" w:rsidRDefault="00551AFC" w:rsidP="0098182E">
      <w:pPr>
        <w:widowControl w:val="0"/>
        <w:tabs>
          <w:tab w:val="left" w:pos="284"/>
        </w:tabs>
        <w:suppressAutoHyphens/>
        <w:autoSpaceDE w:val="0"/>
        <w:ind w:firstLine="708"/>
        <w:jc w:val="both"/>
        <w:rPr>
          <w:b/>
          <w:color w:val="000000"/>
          <w:u w:val="single"/>
          <w:lang w:eastAsia="uk-UA"/>
        </w:rPr>
      </w:pPr>
    </w:p>
    <w:p w14:paraId="61DF2440" w14:textId="77777777" w:rsidR="00551AFC" w:rsidRPr="003231BA" w:rsidRDefault="00551AFC" w:rsidP="00551AFC">
      <w:pPr>
        <w:pStyle w:val="af7"/>
        <w:tabs>
          <w:tab w:val="left" w:pos="851"/>
        </w:tabs>
        <w:ind w:firstLine="567"/>
        <w:jc w:val="both"/>
      </w:pPr>
      <w:r w:rsidRPr="0024001F">
        <w:rPr>
          <w:lang w:val="uk-UA"/>
        </w:rPr>
        <w:t>1</w:t>
      </w:r>
      <w:r w:rsidRPr="0024001F">
        <w:rPr>
          <w:b/>
          <w:lang w:val="uk-UA"/>
        </w:rPr>
        <w:t>.</w:t>
      </w:r>
      <w:r w:rsidRPr="0024001F">
        <w:rPr>
          <w:lang w:val="uk-UA"/>
        </w:rPr>
        <w:t xml:space="preserve">Обсяги робіт, матеріали та механізми, необхідні для проведення капітального ремонту, визначені проектно-кошторисною документацію на </w:t>
      </w:r>
      <w:r w:rsidRPr="0024001F">
        <w:t>об’єкт:</w:t>
      </w:r>
      <w:r w:rsidRPr="0024001F">
        <w:rPr>
          <w:sz w:val="28"/>
          <w:szCs w:val="28"/>
        </w:rPr>
        <w:t xml:space="preserve"> «</w:t>
      </w:r>
      <w:r w:rsidRPr="0024001F">
        <w:rPr>
          <w:shd w:val="clear" w:color="auto" w:fill="FFFFFF"/>
        </w:rPr>
        <w:t>Капітальний ремонт із використанням заходів енергозбереження адміністративного приміщення за</w:t>
      </w:r>
      <w:r w:rsidRPr="0024001F">
        <w:t xml:space="preserve"> адресою:  м.Хмельницький, вул. Соборна, 16</w:t>
      </w:r>
      <w:r w:rsidRPr="0024001F">
        <w:rPr>
          <w:shd w:val="clear" w:color="auto" w:fill="FFFFFF"/>
        </w:rPr>
        <w:t>,</w:t>
      </w:r>
      <w:r w:rsidRPr="0024001F">
        <w:t xml:space="preserve"> </w:t>
      </w:r>
      <w:r w:rsidRPr="0024001F">
        <w:rPr>
          <w:shd w:val="clear" w:color="auto" w:fill="FFFFFF"/>
        </w:rPr>
        <w:t xml:space="preserve">код ДК 021:2015:45453000-7 Капітальний ремонт та </w:t>
      </w:r>
      <w:r w:rsidRPr="003231BA">
        <w:rPr>
          <w:shd w:val="clear" w:color="auto" w:fill="FFFFFF"/>
        </w:rPr>
        <w:t>реставрація»</w:t>
      </w:r>
      <w:r w:rsidRPr="003231BA">
        <w:rPr>
          <w:shd w:val="clear" w:color="auto" w:fill="FFFFFF"/>
          <w:lang w:val="uk-UA"/>
        </w:rPr>
        <w:t xml:space="preserve"> </w:t>
      </w:r>
      <w:r w:rsidRPr="003231BA">
        <w:rPr>
          <w:b/>
          <w:lang w:val="uk-UA"/>
        </w:rPr>
        <w:t>(</w:t>
      </w:r>
      <w:r w:rsidRPr="003231BA">
        <w:rPr>
          <w:b/>
          <w:shd w:val="clear" w:color="auto" w:fill="FFFFFF"/>
          <w:lang w:val="uk-UA"/>
        </w:rPr>
        <w:t>дефектний акт,</w:t>
      </w:r>
      <w:r w:rsidRPr="003231BA">
        <w:rPr>
          <w:b/>
          <w:lang w:val="uk-UA"/>
        </w:rPr>
        <w:t xml:space="preserve"> відомість обсягів робіт, підсумкова відомість ресурсів до локального кошторису № 02-01-01 (додаються)).</w:t>
      </w:r>
    </w:p>
    <w:p w14:paraId="487E847D" w14:textId="77777777" w:rsidR="00551AFC" w:rsidRPr="003534E1" w:rsidRDefault="00551AFC" w:rsidP="00551AFC">
      <w:pPr>
        <w:tabs>
          <w:tab w:val="left" w:pos="851"/>
        </w:tabs>
        <w:autoSpaceDN w:val="0"/>
        <w:ind w:firstLine="567"/>
        <w:contextualSpacing/>
        <w:jc w:val="both"/>
      </w:pPr>
      <w:r>
        <w:t>2.</w:t>
      </w:r>
      <w:r w:rsidRPr="003534E1">
        <w:t xml:space="preserve">Вимоги до організації та порядку проведення </w:t>
      </w:r>
      <w:r>
        <w:rPr>
          <w:color w:val="000000"/>
        </w:rPr>
        <w:t xml:space="preserve">капітального ремонту адміністративного приміщення </w:t>
      </w:r>
      <w:r w:rsidRPr="003534E1">
        <w:rPr>
          <w:color w:val="000000"/>
        </w:rPr>
        <w:t>за адресою: Хмельницька область, м. Х</w:t>
      </w:r>
      <w:r>
        <w:rPr>
          <w:color w:val="000000"/>
        </w:rPr>
        <w:t>мельницький, вул.Соборна, 16</w:t>
      </w:r>
      <w:r w:rsidRPr="003534E1">
        <w:t>:</w:t>
      </w:r>
    </w:p>
    <w:p w14:paraId="38AD9610" w14:textId="77777777" w:rsidR="00551AFC" w:rsidRPr="003534E1" w:rsidRDefault="00551AFC" w:rsidP="00551AFC">
      <w:pPr>
        <w:tabs>
          <w:tab w:val="left" w:pos="851"/>
        </w:tabs>
        <w:autoSpaceDN w:val="0"/>
        <w:ind w:firstLine="567"/>
        <w:jc w:val="both"/>
      </w:pPr>
      <w:r w:rsidRPr="003534E1">
        <w:t>2.1. роботи виконуються суворо дотримуючись вимог будівельних норм та правил, з дотриманням санітарних, протипожежних правил техніки безпеки;</w:t>
      </w:r>
    </w:p>
    <w:p w14:paraId="7662B7CE" w14:textId="58847C86" w:rsidR="00551AFC" w:rsidRPr="003534E1" w:rsidRDefault="00551AFC" w:rsidP="00551AFC">
      <w:pPr>
        <w:tabs>
          <w:tab w:val="left" w:pos="851"/>
        </w:tabs>
        <w:autoSpaceDN w:val="0"/>
        <w:ind w:firstLine="567"/>
        <w:jc w:val="both"/>
      </w:pPr>
      <w:r w:rsidRPr="003534E1">
        <w:t>2.3. завезення обладнання та вивіз демонтованого, будівельного сміття має відбуватися безпосередньо з автотранспорту без проміжного ск</w:t>
      </w:r>
      <w:r>
        <w:t>ладування на території установи.</w:t>
      </w:r>
    </w:p>
    <w:p w14:paraId="7F28F8D6" w14:textId="77777777" w:rsidR="00551AFC" w:rsidRDefault="00551AFC" w:rsidP="0098182E">
      <w:pPr>
        <w:widowControl w:val="0"/>
        <w:tabs>
          <w:tab w:val="left" w:pos="284"/>
        </w:tabs>
        <w:suppressAutoHyphens/>
        <w:autoSpaceDE w:val="0"/>
        <w:ind w:firstLine="708"/>
        <w:jc w:val="both"/>
        <w:rPr>
          <w:b/>
          <w:color w:val="000000"/>
          <w:u w:val="single"/>
          <w:lang w:eastAsia="uk-UA"/>
        </w:rPr>
      </w:pPr>
    </w:p>
    <w:p w14:paraId="0AE2168E" w14:textId="77777777" w:rsidR="00FC2C7E" w:rsidRDefault="00FC2C7E" w:rsidP="004E7365">
      <w:pPr>
        <w:pStyle w:val="a5"/>
        <w:tabs>
          <w:tab w:val="left" w:pos="851"/>
        </w:tabs>
        <w:ind w:left="0" w:firstLine="578"/>
        <w:jc w:val="both"/>
        <w:rPr>
          <w:b/>
        </w:rPr>
      </w:pPr>
    </w:p>
    <w:p w14:paraId="133DECF4" w14:textId="77777777" w:rsidR="00551AFC" w:rsidRDefault="00551AFC" w:rsidP="004E7365">
      <w:pPr>
        <w:pStyle w:val="a5"/>
        <w:tabs>
          <w:tab w:val="left" w:pos="851"/>
        </w:tabs>
        <w:ind w:left="0" w:firstLine="578"/>
        <w:jc w:val="both"/>
        <w:rPr>
          <w:b/>
        </w:rPr>
      </w:pPr>
    </w:p>
    <w:p w14:paraId="10AA6DE8" w14:textId="15C0D795" w:rsidR="00C815F5" w:rsidRDefault="00C815F5" w:rsidP="00C815F5">
      <w:pPr>
        <w:jc w:val="both"/>
        <w:rPr>
          <w:bCs/>
          <w:color w:val="000000"/>
          <w:lang w:val="ru-RU"/>
        </w:rPr>
      </w:pPr>
    </w:p>
    <w:p w14:paraId="221B1CF3" w14:textId="77777777" w:rsidR="00BB32B9" w:rsidRDefault="00BB32B9" w:rsidP="00C815F5">
      <w:pPr>
        <w:jc w:val="both"/>
        <w:rPr>
          <w:iCs/>
          <w:color w:val="000000"/>
          <w:lang w:val="ru-RU"/>
        </w:rPr>
      </w:pPr>
    </w:p>
    <w:sectPr w:rsidR="00BB32B9" w:rsidSect="00A92CB9">
      <w:pgSz w:w="11906" w:h="16838"/>
      <w:pgMar w:top="851" w:right="567"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3126E" w14:textId="77777777" w:rsidR="00E8082A" w:rsidRDefault="00E8082A" w:rsidP="00613C00">
      <w:r>
        <w:separator/>
      </w:r>
    </w:p>
  </w:endnote>
  <w:endnote w:type="continuationSeparator" w:id="0">
    <w:p w14:paraId="5A4AB8B6" w14:textId="77777777" w:rsidR="00E8082A" w:rsidRDefault="00E8082A"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CCD38" w14:textId="77777777" w:rsidR="00E8082A" w:rsidRDefault="00E8082A" w:rsidP="00613C00">
      <w:r>
        <w:separator/>
      </w:r>
    </w:p>
  </w:footnote>
  <w:footnote w:type="continuationSeparator" w:id="0">
    <w:p w14:paraId="1D9FFDAE" w14:textId="77777777" w:rsidR="00E8082A" w:rsidRDefault="00E8082A"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8">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9">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0">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1">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2">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3">
    <w:nsid w:val="4C8E392C"/>
    <w:multiLevelType w:val="multilevel"/>
    <w:tmpl w:val="253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5">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6">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8">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1"/>
  </w:num>
  <w:num w:numId="3">
    <w:abstractNumId w:val="0"/>
  </w:num>
  <w:num w:numId="4">
    <w:abstractNumId w:val="16"/>
  </w:num>
  <w:num w:numId="5">
    <w:abstractNumId w:val="19"/>
  </w:num>
  <w:num w:numId="6">
    <w:abstractNumId w:val="18"/>
  </w:num>
  <w:num w:numId="7">
    <w:abstractNumId w:val="7"/>
  </w:num>
  <w:num w:numId="8">
    <w:abstractNumId w:val="10"/>
  </w:num>
  <w:num w:numId="9">
    <w:abstractNumId w:val="6"/>
  </w:num>
  <w:num w:numId="10">
    <w:abstractNumId w:val="5"/>
  </w:num>
  <w:num w:numId="11">
    <w:abstractNumId w:val="14"/>
  </w:num>
  <w:num w:numId="12">
    <w:abstractNumId w:val="15"/>
  </w:num>
  <w:num w:numId="13">
    <w:abstractNumId w:val="2"/>
  </w:num>
  <w:num w:numId="14">
    <w:abstractNumId w:val="8"/>
  </w:num>
  <w:num w:numId="15">
    <w:abstractNumId w:val="12"/>
  </w:num>
  <w:num w:numId="16">
    <w:abstractNumId w:val="9"/>
  </w:num>
  <w:num w:numId="17">
    <w:abstractNumId w:val="4"/>
  </w:num>
  <w:num w:numId="18">
    <w:abstractNumId w:val="17"/>
  </w:num>
  <w:num w:numId="19">
    <w:abstractNumId w:val="3"/>
  </w:num>
  <w:num w:numId="2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4350"/>
    <w:rsid w:val="00057B86"/>
    <w:rsid w:val="00064013"/>
    <w:rsid w:val="00064EB0"/>
    <w:rsid w:val="00071D2B"/>
    <w:rsid w:val="00074E2F"/>
    <w:rsid w:val="0008221D"/>
    <w:rsid w:val="00084128"/>
    <w:rsid w:val="00092391"/>
    <w:rsid w:val="00095044"/>
    <w:rsid w:val="000A45B8"/>
    <w:rsid w:val="000A7551"/>
    <w:rsid w:val="000B2796"/>
    <w:rsid w:val="000B799F"/>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46FD5"/>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F5726"/>
    <w:rsid w:val="002010AB"/>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54DC"/>
    <w:rsid w:val="002769A2"/>
    <w:rsid w:val="002905F8"/>
    <w:rsid w:val="00294022"/>
    <w:rsid w:val="00297ECB"/>
    <w:rsid w:val="002A388C"/>
    <w:rsid w:val="002A3FFF"/>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3CB6"/>
    <w:rsid w:val="0033492C"/>
    <w:rsid w:val="00336A84"/>
    <w:rsid w:val="003464D7"/>
    <w:rsid w:val="003468BD"/>
    <w:rsid w:val="00351BB7"/>
    <w:rsid w:val="00351D66"/>
    <w:rsid w:val="00366BF4"/>
    <w:rsid w:val="00375A21"/>
    <w:rsid w:val="0038007C"/>
    <w:rsid w:val="00385545"/>
    <w:rsid w:val="00385F18"/>
    <w:rsid w:val="0039206B"/>
    <w:rsid w:val="003967FD"/>
    <w:rsid w:val="003A2637"/>
    <w:rsid w:val="003A4C76"/>
    <w:rsid w:val="003A6ED3"/>
    <w:rsid w:val="003A7888"/>
    <w:rsid w:val="003B3C6C"/>
    <w:rsid w:val="003B4C69"/>
    <w:rsid w:val="003B540B"/>
    <w:rsid w:val="003C2733"/>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052F7"/>
    <w:rsid w:val="00510335"/>
    <w:rsid w:val="00510EE3"/>
    <w:rsid w:val="00511D44"/>
    <w:rsid w:val="00513626"/>
    <w:rsid w:val="005164F2"/>
    <w:rsid w:val="00516A03"/>
    <w:rsid w:val="00524628"/>
    <w:rsid w:val="00530258"/>
    <w:rsid w:val="00541FC3"/>
    <w:rsid w:val="00542116"/>
    <w:rsid w:val="0054507E"/>
    <w:rsid w:val="00547B0D"/>
    <w:rsid w:val="00551AFC"/>
    <w:rsid w:val="0055471E"/>
    <w:rsid w:val="0055668C"/>
    <w:rsid w:val="00556E03"/>
    <w:rsid w:val="00561383"/>
    <w:rsid w:val="0056149A"/>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27918"/>
    <w:rsid w:val="00637C0F"/>
    <w:rsid w:val="00646C32"/>
    <w:rsid w:val="00650975"/>
    <w:rsid w:val="00651BEE"/>
    <w:rsid w:val="00654850"/>
    <w:rsid w:val="00655355"/>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37B3"/>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5E2D"/>
    <w:rsid w:val="00A567E6"/>
    <w:rsid w:val="00A658C0"/>
    <w:rsid w:val="00A75023"/>
    <w:rsid w:val="00A75FAE"/>
    <w:rsid w:val="00A762E4"/>
    <w:rsid w:val="00A806AE"/>
    <w:rsid w:val="00A852D4"/>
    <w:rsid w:val="00A85B1E"/>
    <w:rsid w:val="00A906D4"/>
    <w:rsid w:val="00A92CB9"/>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1677"/>
    <w:rsid w:val="00B166BA"/>
    <w:rsid w:val="00B16E80"/>
    <w:rsid w:val="00B31E2A"/>
    <w:rsid w:val="00B36B04"/>
    <w:rsid w:val="00B3733C"/>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B32B9"/>
    <w:rsid w:val="00BC074A"/>
    <w:rsid w:val="00BC1CF8"/>
    <w:rsid w:val="00BC1FBF"/>
    <w:rsid w:val="00BC2075"/>
    <w:rsid w:val="00BC6B04"/>
    <w:rsid w:val="00BD2B1E"/>
    <w:rsid w:val="00BD3B08"/>
    <w:rsid w:val="00BE1DF7"/>
    <w:rsid w:val="00BE1FE1"/>
    <w:rsid w:val="00BE2CA0"/>
    <w:rsid w:val="00BE6083"/>
    <w:rsid w:val="00BE6911"/>
    <w:rsid w:val="00BF0E69"/>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D36"/>
    <w:rsid w:val="00C91074"/>
    <w:rsid w:val="00C92314"/>
    <w:rsid w:val="00C95C47"/>
    <w:rsid w:val="00C97AD8"/>
    <w:rsid w:val="00CA0B56"/>
    <w:rsid w:val="00CB09F4"/>
    <w:rsid w:val="00CB21C7"/>
    <w:rsid w:val="00CB3C67"/>
    <w:rsid w:val="00CB6DCB"/>
    <w:rsid w:val="00CB7DED"/>
    <w:rsid w:val="00CD612E"/>
    <w:rsid w:val="00CE0283"/>
    <w:rsid w:val="00CE0CAF"/>
    <w:rsid w:val="00CE2F93"/>
    <w:rsid w:val="00CE5794"/>
    <w:rsid w:val="00CE5C70"/>
    <w:rsid w:val="00CE7DA7"/>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0061"/>
    <w:rsid w:val="00DF1C73"/>
    <w:rsid w:val="00DF2A33"/>
    <w:rsid w:val="00DF3D9F"/>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7614"/>
    <w:rsid w:val="00E80405"/>
    <w:rsid w:val="00E8082A"/>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52DE"/>
    <w:rsid w:val="00FB53E2"/>
    <w:rsid w:val="00FC1AA1"/>
    <w:rsid w:val="00FC2C7E"/>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1"/>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1"/>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 w:type="paragraph" w:styleId="23">
    <w:name w:val="Body Text 2"/>
    <w:basedOn w:val="a"/>
    <w:link w:val="24"/>
    <w:uiPriority w:val="99"/>
    <w:semiHidden/>
    <w:unhideWhenUsed/>
    <w:rsid w:val="00511D44"/>
    <w:pPr>
      <w:spacing w:after="120" w:line="480" w:lineRule="auto"/>
    </w:pPr>
  </w:style>
  <w:style w:type="character" w:customStyle="1" w:styleId="24">
    <w:name w:val="Основний текст 2 Знак"/>
    <w:basedOn w:val="a0"/>
    <w:link w:val="23"/>
    <w:uiPriority w:val="99"/>
    <w:semiHidden/>
    <w:rsid w:val="00511D44"/>
    <w:rPr>
      <w:rFonts w:ascii="Times New Roman" w:eastAsia="Times New Roman" w:hAnsi="Times New Roman" w:cs="Times New Roman"/>
      <w:sz w:val="24"/>
      <w:szCs w:val="24"/>
      <w:lang w:eastAsia="ru-RU"/>
    </w:rPr>
  </w:style>
  <w:style w:type="character" w:customStyle="1" w:styleId="25">
    <w:name w:val="Основний текст (2)_"/>
    <w:link w:val="26"/>
    <w:rsid w:val="00333CB6"/>
    <w:rPr>
      <w:rFonts w:ascii="Times New Roman" w:eastAsia="Times New Roman" w:hAnsi="Times New Roman"/>
      <w:sz w:val="28"/>
      <w:szCs w:val="28"/>
      <w:shd w:val="clear" w:color="auto" w:fill="FFFFFF"/>
    </w:rPr>
  </w:style>
  <w:style w:type="paragraph" w:customStyle="1" w:styleId="26">
    <w:name w:val="Основний текст (2)"/>
    <w:basedOn w:val="a"/>
    <w:link w:val="25"/>
    <w:rsid w:val="00333CB6"/>
    <w:pPr>
      <w:widowControl w:val="0"/>
      <w:shd w:val="clear" w:color="auto" w:fill="FFFFFF"/>
      <w:spacing w:line="367" w:lineRule="exact"/>
      <w:ind w:hanging="300"/>
      <w:jc w:val="center"/>
    </w:pPr>
    <w:rPr>
      <w:rFonts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8C1AF-7741-4CEF-B3C3-8B26071B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1145</Words>
  <Characters>653</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2023-10-05T12:12:00Z</cp:lastPrinted>
  <dcterms:created xsi:type="dcterms:W3CDTF">2023-10-05T12:12:00Z</dcterms:created>
  <dcterms:modified xsi:type="dcterms:W3CDTF">2023-10-05T12:13:00Z</dcterms:modified>
</cp:coreProperties>
</file>