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D34" w:rsidRPr="002942CA" w:rsidRDefault="00AE5D34" w:rsidP="00AE5D34">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w:t>
      </w:r>
      <w:r w:rsidRPr="002942CA">
        <w:rPr>
          <w:rFonts w:ascii="Times New Roman" w:eastAsia="Times New Roman" w:hAnsi="Times New Roman" w:cs="Times New Roman"/>
          <w:color w:val="000000" w:themeColor="text1"/>
          <w:sz w:val="24"/>
          <w:szCs w:val="24"/>
          <w:lang w:eastAsia="ru-RU"/>
        </w:rPr>
        <w:t xml:space="preserve">одаток 1 </w:t>
      </w:r>
    </w:p>
    <w:p w:rsidR="00AE5D34" w:rsidRPr="002942CA" w:rsidRDefault="00AE5D34" w:rsidP="00AE5D34">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942CA">
        <w:rPr>
          <w:rFonts w:ascii="Times New Roman" w:eastAsia="Times New Roman" w:hAnsi="Times New Roman" w:cs="Times New Roman"/>
          <w:color w:val="000000" w:themeColor="text1"/>
          <w:sz w:val="24"/>
          <w:szCs w:val="24"/>
          <w:lang w:eastAsia="ru-RU"/>
        </w:rPr>
        <w:t xml:space="preserve">до протоколу уповноваженої особи </w:t>
      </w:r>
    </w:p>
    <w:p w:rsidR="00AE5D34" w:rsidRPr="002942CA" w:rsidRDefault="00AE5D34" w:rsidP="00AE5D34">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від «22» лютого 2023 року №6-23</w:t>
      </w:r>
    </w:p>
    <w:p w:rsidR="00AE5D34" w:rsidRDefault="00AE5D34" w:rsidP="00AE5D34">
      <w:pPr>
        <w:spacing w:after="0" w:line="240" w:lineRule="auto"/>
        <w:jc w:val="center"/>
        <w:rPr>
          <w:rFonts w:ascii="Times New Roman" w:eastAsia="Times New Roman" w:hAnsi="Times New Roman" w:cs="Times New Roman"/>
          <w:b/>
          <w:sz w:val="24"/>
          <w:szCs w:val="24"/>
          <w:u w:val="single"/>
        </w:rPr>
      </w:pPr>
    </w:p>
    <w:p w:rsidR="00AE5D34" w:rsidRPr="006A225D" w:rsidRDefault="00AE5D34" w:rsidP="00AE5D34">
      <w:pPr>
        <w:spacing w:after="0" w:line="240" w:lineRule="auto"/>
        <w:jc w:val="center"/>
        <w:rPr>
          <w:rFonts w:ascii="Times New Roman" w:eastAsia="Times New Roman" w:hAnsi="Times New Roman" w:cs="Times New Roman"/>
          <w:b/>
          <w:sz w:val="24"/>
          <w:szCs w:val="24"/>
          <w:u w:val="single"/>
        </w:rPr>
      </w:pPr>
      <w:bookmarkStart w:id="0" w:name="_GoBack"/>
      <w:bookmarkEnd w:id="0"/>
      <w:r w:rsidRPr="006A225D">
        <w:rPr>
          <w:rFonts w:ascii="Times New Roman" w:eastAsia="Times New Roman" w:hAnsi="Times New Roman" w:cs="Times New Roman"/>
          <w:b/>
          <w:sz w:val="24"/>
          <w:szCs w:val="24"/>
          <w:u w:val="single"/>
        </w:rPr>
        <w:t>Технічна специфікація</w:t>
      </w:r>
    </w:p>
    <w:p w:rsidR="00AE5D34" w:rsidRPr="006A225D" w:rsidRDefault="00AE5D34" w:rsidP="00AE5D34">
      <w:pPr>
        <w:spacing w:after="0" w:line="240" w:lineRule="auto"/>
        <w:jc w:val="center"/>
        <w:rPr>
          <w:rFonts w:ascii="Times New Roman" w:eastAsia="Times New Roman" w:hAnsi="Times New Roman" w:cs="Times New Roman"/>
          <w:b/>
          <w:sz w:val="24"/>
          <w:szCs w:val="24"/>
          <w:u w:val="single"/>
        </w:rPr>
      </w:pPr>
      <w:r w:rsidRPr="006A225D">
        <w:rPr>
          <w:rFonts w:ascii="Times New Roman" w:eastAsia="Times New Roman" w:hAnsi="Times New Roman" w:cs="Times New Roman"/>
          <w:b/>
          <w:sz w:val="24"/>
          <w:szCs w:val="24"/>
          <w:u w:val="single"/>
        </w:rPr>
        <w:t>Інформація про необхідні технічні, якісні та кількісні характеристики предмета закупівлі:</w:t>
      </w:r>
    </w:p>
    <w:p w:rsidR="00AE5D34" w:rsidRPr="00A163BE" w:rsidRDefault="00AE5D34" w:rsidP="00AE5D34">
      <w:pPr>
        <w:spacing w:after="0" w:line="240" w:lineRule="auto"/>
        <w:jc w:val="center"/>
        <w:rPr>
          <w:rFonts w:ascii="Times New Roman" w:eastAsia="Times New Roman" w:hAnsi="Times New Roman" w:cs="Times New Roman"/>
          <w:b/>
          <w:sz w:val="24"/>
          <w:szCs w:val="24"/>
        </w:rPr>
      </w:pPr>
      <w:r w:rsidRPr="00A163BE">
        <w:rPr>
          <w:rFonts w:ascii="Times New Roman" w:eastAsia="Times New Roman" w:hAnsi="Times New Roman" w:cs="Times New Roman"/>
          <w:b/>
          <w:sz w:val="24"/>
          <w:szCs w:val="24"/>
          <w:lang w:eastAsia="zh-CN"/>
        </w:rPr>
        <w:t>«</w:t>
      </w:r>
      <w:r w:rsidRPr="00A163BE">
        <w:rPr>
          <w:rFonts w:ascii="Times New Roman" w:eastAsia="Calibri" w:hAnsi="Times New Roman" w:cs="Times New Roman"/>
          <w:b/>
          <w:sz w:val="24"/>
          <w:szCs w:val="24"/>
          <w:lang w:eastAsia="ru-RU"/>
        </w:rPr>
        <w:t>Протигази фільтрувальні в комплекті, код ДК 021:2015- 35810000-5 Індивідуальне обмундирування»</w:t>
      </w:r>
      <w:r w:rsidRPr="00A163BE">
        <w:rPr>
          <w:rFonts w:ascii="Times New Roman" w:eastAsia="Times New Roman" w:hAnsi="Times New Roman" w:cs="Times New Roman"/>
          <w:b/>
          <w:sz w:val="24"/>
          <w:szCs w:val="24"/>
          <w:lang w:eastAsia="zh-CN"/>
        </w:rPr>
        <w:t xml:space="preserve"> </w:t>
      </w:r>
    </w:p>
    <w:p w:rsidR="00AE5D34" w:rsidRPr="006A225D" w:rsidRDefault="00AE5D34" w:rsidP="00AE5D34">
      <w:pPr>
        <w:widowControl w:val="0"/>
        <w:suppressAutoHyphens/>
        <w:autoSpaceDE w:val="0"/>
        <w:spacing w:after="0" w:line="240" w:lineRule="auto"/>
        <w:jc w:val="center"/>
        <w:rPr>
          <w:rFonts w:ascii="Times New Roman CYR" w:eastAsia="Times New Roman" w:hAnsi="Times New Roman CYR" w:cs="Times New Roman CYR"/>
          <w:b/>
          <w:color w:val="000000"/>
          <w:sz w:val="24"/>
          <w:szCs w:val="24"/>
          <w:lang w:eastAsia="zh-CN"/>
        </w:rPr>
      </w:pPr>
    </w:p>
    <w:p w:rsidR="00AE5D34" w:rsidRPr="0018315E" w:rsidRDefault="00AE5D34" w:rsidP="00AE5D34">
      <w:pPr>
        <w:keepNext/>
        <w:rPr>
          <w:rFonts w:ascii="Times New Roman" w:eastAsia="Times New Roman" w:hAnsi="Times New Roman" w:cs="Times New Roman CYR"/>
          <w:b/>
          <w:sz w:val="24"/>
          <w:szCs w:val="24"/>
          <w:lang w:eastAsia="zh-CN"/>
        </w:rPr>
      </w:pPr>
      <w:r w:rsidRPr="006A225D">
        <w:rPr>
          <w:rFonts w:ascii="Times New Roman CYR" w:eastAsia="Times New Roman" w:hAnsi="Times New Roman CYR" w:cs="Times New Roman CYR"/>
          <w:b/>
          <w:sz w:val="24"/>
          <w:szCs w:val="24"/>
          <w:u w:val="single"/>
          <w:lang w:eastAsia="zh-CN"/>
        </w:rPr>
        <w:t xml:space="preserve"> </w:t>
      </w:r>
      <w:r w:rsidRPr="0018315E">
        <w:rPr>
          <w:rFonts w:ascii="Times New Roman" w:eastAsia="Times New Roman" w:hAnsi="Times New Roman" w:cs="Times New Roman CYR"/>
          <w:b/>
          <w:sz w:val="24"/>
          <w:szCs w:val="24"/>
          <w:u w:val="single"/>
          <w:lang w:eastAsia="zh-CN"/>
        </w:rPr>
        <w:t>ЗАГАЛЬНІ ВИМОГИ</w:t>
      </w:r>
      <w:r w:rsidRPr="0018315E">
        <w:rPr>
          <w:rFonts w:ascii="Times New Roman" w:eastAsia="Times New Roman" w:hAnsi="Times New Roman" w:cs="Times New Roman CYR"/>
          <w:b/>
          <w:sz w:val="24"/>
          <w:szCs w:val="24"/>
          <w:lang w:eastAsia="zh-CN"/>
        </w:rPr>
        <w:t>:</w:t>
      </w:r>
    </w:p>
    <w:p w:rsidR="00AE5D34" w:rsidRPr="0018315E" w:rsidRDefault="00AE5D34" w:rsidP="00AE5D34">
      <w:pPr>
        <w:keepNext/>
        <w:widowControl w:val="0"/>
        <w:tabs>
          <w:tab w:val="left" w:pos="567"/>
          <w:tab w:val="left" w:pos="1545"/>
        </w:tabs>
        <w:suppressAutoHyphens/>
        <w:autoSpaceDE w:val="0"/>
        <w:spacing w:after="0" w:line="240" w:lineRule="auto"/>
        <w:jc w:val="both"/>
        <w:rPr>
          <w:rFonts w:ascii="Times New Roman CYR" w:eastAsia="Times New Roman" w:hAnsi="Times New Roman CYR" w:cs="Times New Roman CYR"/>
          <w:sz w:val="24"/>
          <w:szCs w:val="24"/>
          <w:lang w:eastAsia="zh-CN"/>
        </w:rPr>
      </w:pPr>
      <w:r w:rsidRPr="0018315E">
        <w:rPr>
          <w:rFonts w:ascii="Times New Roman CYR" w:eastAsia="Times New Roman" w:hAnsi="Times New Roman CYR" w:cs="Times New Roman CYR"/>
          <w:sz w:val="24"/>
          <w:szCs w:val="24"/>
          <w:lang w:eastAsia="zh-CN"/>
        </w:rPr>
        <w:tab/>
        <w:t>1) Товар, запропонований Учасником, повинен відповідати технічним характеристикам, викладеним у даному додатку до тендерної документації. Підтвердження відповідності технічним характеристикам запропонованого Учасником товару, викладеним у даному додатку до ТД, надається Учасником у формі заповненої «Таблиці відповідності технічним та якісним характеристикам запропонованого обладнання» згідно з формою, що наведена у даному Додатку</w:t>
      </w:r>
      <w:r w:rsidRPr="0018315E">
        <w:rPr>
          <w:rFonts w:ascii="Times New Roman CYR" w:eastAsia="Times New Roman" w:hAnsi="Times New Roman CYR" w:cs="Times New Roman CYR"/>
          <w:sz w:val="24"/>
          <w:szCs w:val="24"/>
          <w:lang w:val="ru-RU" w:eastAsia="zh-CN"/>
        </w:rPr>
        <w:t xml:space="preserve"> 2</w:t>
      </w:r>
      <w:r w:rsidRPr="0018315E">
        <w:rPr>
          <w:rFonts w:ascii="Times New Roman CYR" w:eastAsia="Times New Roman" w:hAnsi="Times New Roman CYR" w:cs="Times New Roman CYR"/>
          <w:sz w:val="24"/>
          <w:szCs w:val="24"/>
          <w:lang w:eastAsia="zh-CN"/>
        </w:rPr>
        <w:t>. Учасник заповнює графу «Параметри товару запропоновані учасником процедури закупівлі», де зазначає параметри та марку запропонованого товару та графу «Відповідність», де зазначає відмітку «</w:t>
      </w:r>
      <w:r w:rsidRPr="0018315E">
        <w:rPr>
          <w:rFonts w:ascii="Times New Roman CYR" w:eastAsia="Times New Roman" w:hAnsi="Times New Roman CYR" w:cs="Times New Roman CYR"/>
          <w:sz w:val="24"/>
          <w:szCs w:val="24"/>
          <w:u w:val="single"/>
          <w:lang w:eastAsia="zh-CN"/>
        </w:rPr>
        <w:t>Так або Ні</w:t>
      </w:r>
      <w:r w:rsidRPr="0018315E">
        <w:rPr>
          <w:rFonts w:ascii="Times New Roman CYR" w:eastAsia="Times New Roman" w:hAnsi="Times New Roman CYR" w:cs="Times New Roman CYR"/>
          <w:sz w:val="24"/>
          <w:szCs w:val="24"/>
          <w:lang w:eastAsia="zh-CN"/>
        </w:rPr>
        <w:t>», у разі якщо технічні та якісні характеристики відповідають або перевищують зазначені вимоги, та відмітку «</w:t>
      </w:r>
      <w:r w:rsidRPr="0018315E">
        <w:rPr>
          <w:rFonts w:ascii="Times New Roman CYR" w:eastAsia="Times New Roman" w:hAnsi="Times New Roman CYR" w:cs="Times New Roman CYR"/>
          <w:sz w:val="24"/>
          <w:szCs w:val="24"/>
          <w:u w:val="single"/>
          <w:lang w:eastAsia="zh-CN"/>
        </w:rPr>
        <w:t>Не відповідає</w:t>
      </w:r>
      <w:r w:rsidRPr="0018315E">
        <w:rPr>
          <w:rFonts w:ascii="Times New Roman CYR" w:eastAsia="Times New Roman" w:hAnsi="Times New Roman CYR" w:cs="Times New Roman CYR"/>
          <w:sz w:val="24"/>
          <w:szCs w:val="24"/>
          <w:lang w:eastAsia="zh-CN"/>
        </w:rPr>
        <w:t>», у разі якщо технічні та якісні характеристики нижче зазначених вимог. Таблиця відповідності технічним та якісним характеристикам запропонованого товару повинна засвідчувати відповідність запропонованого товару всім технічним вимогам цієї тендерної документації.</w:t>
      </w:r>
    </w:p>
    <w:p w:rsidR="00AE5D34" w:rsidRPr="0018315E" w:rsidRDefault="00AE5D34" w:rsidP="00AE5D34">
      <w:pPr>
        <w:widowControl w:val="0"/>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8315E">
        <w:rPr>
          <w:rFonts w:ascii="Times New Roman" w:eastAsia="Times New Roman" w:hAnsi="Times New Roman" w:cs="Times New Roman"/>
          <w:sz w:val="24"/>
          <w:szCs w:val="24"/>
          <w:lang w:eastAsia="ar-SA"/>
        </w:rPr>
        <w:t xml:space="preserve">2) Учасник визначає ціни на товари, які він пропонує поставити за договором, з урахуванням усіх своїх витрат на доставку, завантаження, розвантаження транспортних засобів до місця поставки, </w:t>
      </w:r>
      <w:r w:rsidRPr="0018315E">
        <w:rPr>
          <w:rFonts w:ascii="Times New Roman" w:eastAsia="Arial Unicode MS" w:hAnsi="Times New Roman" w:cs="Times New Roman"/>
          <w:sz w:val="24"/>
          <w:szCs w:val="24"/>
          <w:lang w:eastAsia="hi-IN" w:bidi="hi-IN"/>
        </w:rPr>
        <w:t>сплату митних тарифів, податків і зборів, страхування</w:t>
      </w:r>
      <w:r w:rsidRPr="0018315E">
        <w:rPr>
          <w:rFonts w:ascii="Times New Roman" w:eastAsia="Times New Roman" w:hAnsi="Times New Roman" w:cs="Times New Roman"/>
          <w:sz w:val="24"/>
          <w:szCs w:val="24"/>
          <w:lang w:eastAsia="ar-SA"/>
        </w:rPr>
        <w:t xml:space="preserve"> та інших витрат.</w:t>
      </w:r>
    </w:p>
    <w:p w:rsidR="00AE5D34" w:rsidRPr="0018315E" w:rsidRDefault="00AE5D34" w:rsidP="00AE5D34">
      <w:pPr>
        <w:widowControl w:val="0"/>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18315E">
        <w:rPr>
          <w:rFonts w:ascii="Times New Roman" w:eastAsia="Times New Roman" w:hAnsi="Times New Roman" w:cs="Times New Roman"/>
          <w:sz w:val="24"/>
          <w:szCs w:val="24"/>
          <w:lang w:eastAsia="ar-SA"/>
        </w:rPr>
        <w:t>3) До вартості товару не включаються витрати, понесені учасником під час підготовки та участі в процедурі закупівлі, та вони не відшкодовуються Замовником в будь-якому випадку, в тому числі в разі відміни торгів відповідно до вимог діючого законодавства.</w:t>
      </w:r>
    </w:p>
    <w:p w:rsidR="00AE5D34" w:rsidRPr="0018315E" w:rsidRDefault="00AE5D34" w:rsidP="00AE5D34">
      <w:pPr>
        <w:widowControl w:val="0"/>
        <w:numPr>
          <w:ilvl w:val="0"/>
          <w:numId w:val="1"/>
        </w:numPr>
        <w:tabs>
          <w:tab w:val="left" w:pos="851"/>
        </w:tabs>
        <w:suppressAutoHyphens/>
        <w:autoSpaceDE w:val="0"/>
        <w:spacing w:after="0" w:line="240" w:lineRule="auto"/>
        <w:ind w:left="0" w:firstLine="584"/>
        <w:contextualSpacing/>
        <w:jc w:val="both"/>
        <w:rPr>
          <w:rFonts w:ascii="Times New Roman" w:eastAsia="Times New Roman" w:hAnsi="Times New Roman" w:cs="Times New Roman"/>
          <w:color w:val="000000"/>
          <w:sz w:val="24"/>
          <w:szCs w:val="24"/>
          <w:lang w:eastAsia="uk-UA"/>
        </w:rPr>
      </w:pPr>
      <w:r w:rsidRPr="0018315E">
        <w:rPr>
          <w:rFonts w:ascii="Times New Roman" w:eastAsia="Times New Roman" w:hAnsi="Times New Roman" w:cs="Times New Roman"/>
          <w:color w:val="000000"/>
          <w:sz w:val="24"/>
          <w:szCs w:val="24"/>
          <w:lang w:eastAsia="uk-UA"/>
        </w:rPr>
        <w:t xml:space="preserve">Товар щодо показників якості повинен відповідати вимогам, встановленими до нього загальнообов’язковими на території України нормами і правилами </w:t>
      </w:r>
      <w:r w:rsidRPr="0018315E">
        <w:rPr>
          <w:rFonts w:ascii="Times New Roman" w:eastAsia="Times New Roman" w:hAnsi="Times New Roman" w:cs="Times New Roman"/>
          <w:sz w:val="24"/>
          <w:szCs w:val="24"/>
          <w:lang w:eastAsia="uk-UA"/>
        </w:rPr>
        <w:t>(ДСТУ, ГОСТ,ТУ, тощо).</w:t>
      </w:r>
    </w:p>
    <w:p w:rsidR="00AE5D34" w:rsidRPr="0018315E" w:rsidRDefault="00AE5D34" w:rsidP="00AE5D34">
      <w:pPr>
        <w:widowControl w:val="0"/>
        <w:numPr>
          <w:ilvl w:val="0"/>
          <w:numId w:val="1"/>
        </w:numPr>
        <w:tabs>
          <w:tab w:val="left" w:pos="851"/>
        </w:tabs>
        <w:suppressAutoHyphens/>
        <w:autoSpaceDE w:val="0"/>
        <w:spacing w:after="0" w:line="240" w:lineRule="auto"/>
        <w:ind w:left="0" w:firstLine="584"/>
        <w:jc w:val="both"/>
        <w:rPr>
          <w:rFonts w:ascii="Times New Roman CYR" w:eastAsia="Times New Roman" w:hAnsi="Times New Roman CYR" w:cs="Times New Roman CYR"/>
          <w:sz w:val="24"/>
          <w:szCs w:val="24"/>
          <w:lang w:eastAsia="zh-CN"/>
        </w:rPr>
      </w:pPr>
      <w:r w:rsidRPr="0018315E">
        <w:rPr>
          <w:rFonts w:ascii="Times New Roman CYR" w:eastAsia="Times New Roman" w:hAnsi="Times New Roman CYR" w:cs="Times New Roman CYR"/>
          <w:sz w:val="24"/>
          <w:szCs w:val="24"/>
          <w:lang w:eastAsia="zh-CN"/>
        </w:rPr>
        <w:t>При передачі Товару Учасник надає Замовнику: рахунок-фактуру, видаткову накладну та документи, які підтверджують якість товару, якими можуть бути або</w:t>
      </w:r>
      <w:r w:rsidRPr="0018315E">
        <w:rPr>
          <w:rFonts w:ascii="Times New Roman CYR" w:eastAsia="Times New Roman" w:hAnsi="Times New Roman CYR" w:cs="Times New Roman CYR"/>
          <w:i/>
          <w:sz w:val="24"/>
          <w:szCs w:val="24"/>
          <w:lang w:eastAsia="zh-CN"/>
        </w:rPr>
        <w:t xml:space="preserve"> </w:t>
      </w:r>
      <w:r w:rsidRPr="0018315E">
        <w:rPr>
          <w:rFonts w:ascii="Times New Roman CYR" w:eastAsia="Times New Roman" w:hAnsi="Times New Roman CYR" w:cs="Times New Roman CYR"/>
          <w:sz w:val="24"/>
          <w:szCs w:val="24"/>
          <w:lang w:eastAsia="zh-CN"/>
        </w:rPr>
        <w:t>сертифікат якості, або сертифікат відповідності, або декларація про відповідність, або інші документи, що підтверджують якість товару. Якщо Товар не підлягає сертифікації, Учасник при поставці товару надає письмове пояснення про те, що дана продукція не підлягає обов’язковій сертифікації в Україні.</w:t>
      </w:r>
    </w:p>
    <w:p w:rsidR="00AE5D34" w:rsidRPr="0018315E" w:rsidRDefault="00AE5D34" w:rsidP="00AE5D34">
      <w:pPr>
        <w:widowControl w:val="0"/>
        <w:numPr>
          <w:ilvl w:val="0"/>
          <w:numId w:val="1"/>
        </w:numPr>
        <w:suppressAutoHyphens/>
        <w:autoSpaceDE w:val="0"/>
        <w:spacing w:after="0" w:line="240" w:lineRule="auto"/>
        <w:jc w:val="both"/>
        <w:rPr>
          <w:rFonts w:ascii="Times New Roman CYR" w:eastAsia="Times New Roman" w:hAnsi="Times New Roman CYR" w:cs="Times New Roman CYR"/>
          <w:sz w:val="24"/>
          <w:szCs w:val="24"/>
          <w:lang w:eastAsia="zh-CN"/>
        </w:rPr>
      </w:pPr>
      <w:r w:rsidRPr="0018315E">
        <w:rPr>
          <w:rFonts w:ascii="Times New Roman" w:eastAsia="Times New Roman" w:hAnsi="Times New Roman" w:cs="Times New Roman CYR"/>
          <w:color w:val="000000"/>
          <w:sz w:val="24"/>
          <w:szCs w:val="24"/>
          <w:lang w:eastAsia="ru-RU"/>
        </w:rPr>
        <w:t>Для підтвердження якості товару Учасник повинен надати в складі пропозиції:</w:t>
      </w:r>
    </w:p>
    <w:p w:rsidR="00AE5D34" w:rsidRPr="0018315E" w:rsidRDefault="00AE5D34" w:rsidP="00AE5D34">
      <w:pPr>
        <w:widowControl w:val="0"/>
        <w:suppressAutoHyphens/>
        <w:autoSpaceDE w:val="0"/>
        <w:spacing w:after="0" w:line="240" w:lineRule="auto"/>
        <w:jc w:val="both"/>
        <w:rPr>
          <w:rFonts w:ascii="Times New Roman" w:eastAsia="Times New Roman" w:hAnsi="Times New Roman" w:cs="Times New Roman CYR"/>
          <w:color w:val="000000"/>
          <w:sz w:val="24"/>
          <w:szCs w:val="24"/>
          <w:lang w:eastAsia="ru-RU"/>
        </w:rPr>
      </w:pPr>
      <w:r w:rsidRPr="0018315E">
        <w:rPr>
          <w:rFonts w:ascii="Times New Roman" w:eastAsia="Times New Roman" w:hAnsi="Times New Roman" w:cs="Times New Roman CYR"/>
          <w:color w:val="000000"/>
          <w:sz w:val="24"/>
          <w:szCs w:val="24"/>
          <w:lang w:eastAsia="ru-RU"/>
        </w:rPr>
        <w:t>- довідку, яка містить відомості про джерело походження товару, а саме - найменування товаровиробника і країну походження товару;</w:t>
      </w:r>
    </w:p>
    <w:p w:rsidR="00AE5D34" w:rsidRPr="0018315E" w:rsidRDefault="00AE5D34" w:rsidP="00AE5D34">
      <w:pPr>
        <w:widowControl w:val="0"/>
        <w:suppressAutoHyphens/>
        <w:autoSpaceDE w:val="0"/>
        <w:spacing w:after="0" w:line="240" w:lineRule="auto"/>
        <w:jc w:val="both"/>
        <w:rPr>
          <w:rFonts w:ascii="Times New Roman" w:eastAsia="Times New Roman" w:hAnsi="Times New Roman" w:cs="Times New Roman CYR"/>
          <w:color w:val="000000"/>
          <w:sz w:val="24"/>
          <w:szCs w:val="24"/>
          <w:lang w:eastAsia="ru-RU"/>
        </w:rPr>
      </w:pPr>
      <w:r w:rsidRPr="0018315E">
        <w:rPr>
          <w:rFonts w:ascii="Times New Roman" w:eastAsia="Times New Roman" w:hAnsi="Times New Roman" w:cs="Times New Roman CYR"/>
          <w:color w:val="000000"/>
          <w:sz w:val="24"/>
          <w:szCs w:val="24"/>
          <w:lang w:eastAsia="ru-RU"/>
        </w:rPr>
        <w:t xml:space="preserve">- засвідчену підписом уповноваженої особи Учасника та скріплену печаткою Учасника копію </w:t>
      </w:r>
      <w:r w:rsidRPr="0018315E">
        <w:rPr>
          <w:rFonts w:ascii="Times New Roman CYR" w:eastAsia="Times New Roman" w:hAnsi="Times New Roman CYR" w:cs="Times New Roman CYR"/>
          <w:sz w:val="24"/>
          <w:szCs w:val="24"/>
          <w:lang w:eastAsia="zh-CN"/>
        </w:rPr>
        <w:t>сертифікату якості, або сертифікату відповідності, або декларацію про відповідність, або інші документи що підтверджують якість товару. Якщо Товар не підлягає сертифікації, Учасник при поставці товару надає письмове пояснення про те, що дана продукція не підлягає обов’язковій сертифікації в Україні</w:t>
      </w:r>
      <w:r w:rsidRPr="0018315E">
        <w:rPr>
          <w:rFonts w:ascii="Times New Roman" w:eastAsia="Times New Roman" w:hAnsi="Times New Roman" w:cs="Times New Roman CYR"/>
          <w:color w:val="000000"/>
          <w:sz w:val="24"/>
          <w:szCs w:val="24"/>
          <w:lang w:eastAsia="ru-RU"/>
        </w:rPr>
        <w:t>;</w:t>
      </w:r>
    </w:p>
    <w:p w:rsidR="00AE5D34" w:rsidRPr="0018315E" w:rsidRDefault="00AE5D34" w:rsidP="00AE5D34">
      <w:pPr>
        <w:widowControl w:val="0"/>
        <w:suppressAutoHyphens/>
        <w:autoSpaceDE w:val="0"/>
        <w:spacing w:after="0" w:line="240" w:lineRule="auto"/>
        <w:jc w:val="both"/>
        <w:rPr>
          <w:rFonts w:ascii="Times New Roman CYR" w:eastAsia="Times New Roman" w:hAnsi="Times New Roman CYR" w:cs="Times New Roman CYR"/>
          <w:color w:val="000000"/>
          <w:sz w:val="24"/>
          <w:szCs w:val="24"/>
          <w:lang w:eastAsia="zh-CN"/>
        </w:rPr>
      </w:pPr>
      <w:r w:rsidRPr="0018315E">
        <w:rPr>
          <w:rFonts w:ascii="Times New Roman" w:eastAsia="Times New Roman" w:hAnsi="Times New Roman" w:cs="Times New Roman CYR"/>
          <w:color w:val="000000"/>
          <w:sz w:val="24"/>
          <w:szCs w:val="24"/>
          <w:lang w:eastAsia="ru-RU"/>
        </w:rPr>
        <w:t>- к</w:t>
      </w:r>
      <w:r w:rsidRPr="0018315E">
        <w:rPr>
          <w:rFonts w:ascii="Times New Roman CYR" w:eastAsia="Times New Roman" w:hAnsi="Times New Roman CYR" w:cs="Times New Roman CYR"/>
          <w:color w:val="000000"/>
          <w:sz w:val="24"/>
          <w:szCs w:val="24"/>
          <w:lang w:eastAsia="zh-CN"/>
        </w:rPr>
        <w:t xml:space="preserve">опію </w:t>
      </w:r>
      <w:proofErr w:type="spellStart"/>
      <w:r w:rsidRPr="0018315E">
        <w:rPr>
          <w:rFonts w:ascii="Times New Roman CYR" w:eastAsia="Times New Roman" w:hAnsi="Times New Roman CYR" w:cs="Times New Roman CYR"/>
          <w:color w:val="000000"/>
          <w:sz w:val="24"/>
          <w:szCs w:val="24"/>
          <w:lang w:val="ru-RU" w:eastAsia="zh-CN"/>
        </w:rPr>
        <w:t>деклараці</w:t>
      </w:r>
      <w:proofErr w:type="spellEnd"/>
      <w:r w:rsidRPr="0018315E">
        <w:rPr>
          <w:rFonts w:ascii="Times New Roman CYR" w:eastAsia="Times New Roman" w:hAnsi="Times New Roman CYR" w:cs="Times New Roman CYR"/>
          <w:color w:val="000000"/>
          <w:sz w:val="24"/>
          <w:szCs w:val="24"/>
          <w:lang w:eastAsia="zh-CN"/>
        </w:rPr>
        <w:t>ї</w:t>
      </w:r>
      <w:r w:rsidRPr="0018315E">
        <w:rPr>
          <w:rFonts w:ascii="Times New Roman CYR" w:eastAsia="Times New Roman" w:hAnsi="Times New Roman CYR" w:cs="Times New Roman CYR"/>
          <w:color w:val="000000"/>
          <w:sz w:val="24"/>
          <w:szCs w:val="24"/>
          <w:lang w:val="ru-RU" w:eastAsia="zh-CN"/>
        </w:rPr>
        <w:t xml:space="preserve"> про </w:t>
      </w:r>
      <w:proofErr w:type="spellStart"/>
      <w:r w:rsidRPr="0018315E">
        <w:rPr>
          <w:rFonts w:ascii="Times New Roman CYR" w:eastAsia="Times New Roman" w:hAnsi="Times New Roman CYR" w:cs="Times New Roman CYR"/>
          <w:color w:val="000000"/>
          <w:sz w:val="24"/>
          <w:szCs w:val="24"/>
          <w:lang w:val="ru-RU" w:eastAsia="zh-CN"/>
        </w:rPr>
        <w:t>відповідність</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вимогам</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Технічного</w:t>
      </w:r>
      <w:proofErr w:type="spellEnd"/>
      <w:r w:rsidRPr="0018315E">
        <w:rPr>
          <w:rFonts w:ascii="Times New Roman CYR" w:eastAsia="Times New Roman" w:hAnsi="Times New Roman CYR" w:cs="Times New Roman CYR"/>
          <w:color w:val="000000"/>
          <w:sz w:val="24"/>
          <w:szCs w:val="24"/>
          <w:lang w:val="ru-RU" w:eastAsia="zh-CN"/>
        </w:rPr>
        <w:t xml:space="preserve"> регламенту </w:t>
      </w:r>
      <w:proofErr w:type="spellStart"/>
      <w:r w:rsidRPr="0018315E">
        <w:rPr>
          <w:rFonts w:ascii="Times New Roman CYR" w:eastAsia="Times New Roman" w:hAnsi="Times New Roman CYR" w:cs="Times New Roman CYR"/>
          <w:color w:val="000000"/>
          <w:sz w:val="24"/>
          <w:szCs w:val="24"/>
          <w:lang w:val="ru-RU" w:eastAsia="zh-CN"/>
        </w:rPr>
        <w:t>засоб</w:t>
      </w:r>
      <w:proofErr w:type="spellEnd"/>
      <w:r w:rsidRPr="0018315E">
        <w:rPr>
          <w:rFonts w:ascii="Times New Roman CYR" w:eastAsia="Times New Roman" w:hAnsi="Times New Roman CYR" w:cs="Times New Roman CYR"/>
          <w:color w:val="000000"/>
          <w:sz w:val="24"/>
          <w:szCs w:val="24"/>
          <w:lang w:eastAsia="zh-CN"/>
        </w:rPr>
        <w:t>і</w:t>
      </w:r>
      <w:r w:rsidRPr="0018315E">
        <w:rPr>
          <w:rFonts w:ascii="Times New Roman CYR" w:eastAsia="Times New Roman" w:hAnsi="Times New Roman CYR" w:cs="Times New Roman CYR"/>
          <w:color w:val="000000"/>
          <w:sz w:val="24"/>
          <w:szCs w:val="24"/>
          <w:lang w:val="ru-RU" w:eastAsia="zh-CN"/>
        </w:rPr>
        <w:t xml:space="preserve">в </w:t>
      </w:r>
      <w:r w:rsidRPr="0018315E">
        <w:rPr>
          <w:rFonts w:ascii="Times New Roman CYR" w:eastAsia="Times New Roman" w:hAnsi="Times New Roman CYR" w:cs="Times New Roman CYR"/>
          <w:color w:val="000000"/>
          <w:sz w:val="24"/>
          <w:szCs w:val="24"/>
          <w:lang w:eastAsia="zh-CN"/>
        </w:rPr>
        <w:t>і</w:t>
      </w:r>
      <w:proofErr w:type="spellStart"/>
      <w:r w:rsidRPr="0018315E">
        <w:rPr>
          <w:rFonts w:ascii="Times New Roman CYR" w:eastAsia="Times New Roman" w:hAnsi="Times New Roman CYR" w:cs="Times New Roman CYR"/>
          <w:color w:val="000000"/>
          <w:sz w:val="24"/>
          <w:szCs w:val="24"/>
          <w:lang w:val="ru-RU" w:eastAsia="zh-CN"/>
        </w:rPr>
        <w:t>ндив</w:t>
      </w:r>
      <w:proofErr w:type="spellEnd"/>
      <w:r w:rsidRPr="0018315E">
        <w:rPr>
          <w:rFonts w:ascii="Times New Roman CYR" w:eastAsia="Times New Roman" w:hAnsi="Times New Roman CYR" w:cs="Times New Roman CYR"/>
          <w:color w:val="000000"/>
          <w:sz w:val="24"/>
          <w:szCs w:val="24"/>
          <w:lang w:eastAsia="zh-CN"/>
        </w:rPr>
        <w:t>і</w:t>
      </w:r>
      <w:r w:rsidRPr="0018315E">
        <w:rPr>
          <w:rFonts w:ascii="Times New Roman CYR" w:eastAsia="Times New Roman" w:hAnsi="Times New Roman CYR" w:cs="Times New Roman CYR"/>
          <w:color w:val="000000"/>
          <w:sz w:val="24"/>
          <w:szCs w:val="24"/>
          <w:lang w:val="ru-RU" w:eastAsia="zh-CN"/>
        </w:rPr>
        <w:t xml:space="preserve">дуального </w:t>
      </w:r>
      <w:proofErr w:type="spellStart"/>
      <w:r w:rsidRPr="0018315E">
        <w:rPr>
          <w:rFonts w:ascii="Times New Roman CYR" w:eastAsia="Times New Roman" w:hAnsi="Times New Roman CYR" w:cs="Times New Roman CYR"/>
          <w:color w:val="000000"/>
          <w:sz w:val="24"/>
          <w:szCs w:val="24"/>
          <w:lang w:val="ru-RU" w:eastAsia="zh-CN"/>
        </w:rPr>
        <w:t>захисту</w:t>
      </w:r>
      <w:proofErr w:type="spellEnd"/>
      <w:r w:rsidRPr="0018315E">
        <w:rPr>
          <w:rFonts w:ascii="Times New Roman CYR" w:eastAsia="Times New Roman" w:hAnsi="Times New Roman CYR" w:cs="Times New Roman CYR"/>
          <w:color w:val="000000"/>
          <w:sz w:val="24"/>
          <w:szCs w:val="24"/>
          <w:lang w:eastAsia="zh-CN"/>
        </w:rPr>
        <w:t>, затвердженого постановою Кабінету Міністрів України від 21.08.2019  р;</w:t>
      </w:r>
    </w:p>
    <w:p w:rsidR="00AE5D34" w:rsidRPr="0018315E" w:rsidRDefault="00AE5D34" w:rsidP="00AE5D34">
      <w:pPr>
        <w:widowControl w:val="0"/>
        <w:suppressAutoHyphens/>
        <w:autoSpaceDE w:val="0"/>
        <w:spacing w:after="0" w:line="240" w:lineRule="auto"/>
        <w:jc w:val="both"/>
        <w:rPr>
          <w:rFonts w:ascii="Times New Roman" w:eastAsia="Times New Roman" w:hAnsi="Times New Roman" w:cs="Times New Roman CYR"/>
          <w:color w:val="000000"/>
          <w:sz w:val="24"/>
          <w:szCs w:val="24"/>
          <w:lang w:eastAsia="ru-RU"/>
        </w:rPr>
      </w:pPr>
      <w:r w:rsidRPr="0018315E">
        <w:rPr>
          <w:rFonts w:ascii="Times New Roman CYR" w:eastAsia="Times New Roman" w:hAnsi="Times New Roman CYR" w:cs="Times New Roman CYR"/>
          <w:color w:val="000000"/>
          <w:sz w:val="24"/>
          <w:szCs w:val="24"/>
          <w:lang w:eastAsia="zh-CN"/>
        </w:rPr>
        <w:t xml:space="preserve">- копію інструкції та/або </w:t>
      </w:r>
      <w:proofErr w:type="spellStart"/>
      <w:r w:rsidRPr="0018315E">
        <w:rPr>
          <w:rFonts w:ascii="Times New Roman CYR" w:eastAsia="Times New Roman" w:hAnsi="Times New Roman CYR" w:cs="Times New Roman CYR"/>
          <w:color w:val="000000"/>
          <w:sz w:val="24"/>
          <w:szCs w:val="24"/>
          <w:lang w:val="ru-RU" w:eastAsia="zh-CN"/>
        </w:rPr>
        <w:t>технічн</w:t>
      </w:r>
      <w:proofErr w:type="spellEnd"/>
      <w:r w:rsidRPr="0018315E">
        <w:rPr>
          <w:rFonts w:ascii="Times New Roman CYR" w:eastAsia="Times New Roman" w:hAnsi="Times New Roman CYR" w:cs="Times New Roman CYR"/>
          <w:color w:val="000000"/>
          <w:sz w:val="24"/>
          <w:szCs w:val="24"/>
          <w:lang w:eastAsia="zh-CN"/>
        </w:rPr>
        <w:t xml:space="preserve">ого </w:t>
      </w:r>
      <w:r w:rsidRPr="0018315E">
        <w:rPr>
          <w:rFonts w:ascii="Times New Roman CYR" w:eastAsia="Times New Roman" w:hAnsi="Times New Roman CYR" w:cs="Times New Roman CYR"/>
          <w:color w:val="000000"/>
          <w:sz w:val="24"/>
          <w:szCs w:val="24"/>
          <w:lang w:val="ru-RU" w:eastAsia="zh-CN"/>
        </w:rPr>
        <w:t>паспорт</w:t>
      </w:r>
      <w:r w:rsidRPr="0018315E">
        <w:rPr>
          <w:rFonts w:ascii="Times New Roman CYR" w:eastAsia="Times New Roman" w:hAnsi="Times New Roman CYR" w:cs="Times New Roman CYR"/>
          <w:color w:val="000000"/>
          <w:sz w:val="24"/>
          <w:szCs w:val="24"/>
          <w:lang w:eastAsia="zh-CN"/>
        </w:rPr>
        <w:t>у</w:t>
      </w:r>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або</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настанову</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щодо</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експлу</w:t>
      </w:r>
      <w:proofErr w:type="spellEnd"/>
      <w:r w:rsidRPr="0018315E">
        <w:rPr>
          <w:rFonts w:ascii="Times New Roman CYR" w:eastAsia="Times New Roman" w:hAnsi="Times New Roman CYR" w:cs="Times New Roman CYR"/>
          <w:color w:val="000000"/>
          <w:sz w:val="24"/>
          <w:szCs w:val="24"/>
          <w:lang w:eastAsia="zh-CN"/>
        </w:rPr>
        <w:t>а</w:t>
      </w:r>
      <w:proofErr w:type="spellStart"/>
      <w:r w:rsidRPr="0018315E">
        <w:rPr>
          <w:rFonts w:ascii="Times New Roman CYR" w:eastAsia="Times New Roman" w:hAnsi="Times New Roman CYR" w:cs="Times New Roman CYR"/>
          <w:color w:val="000000"/>
          <w:sz w:val="24"/>
          <w:szCs w:val="24"/>
          <w:lang w:val="ru-RU" w:eastAsia="zh-CN"/>
        </w:rPr>
        <w:t>тування</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або</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інший</w:t>
      </w:r>
      <w:proofErr w:type="spellEnd"/>
      <w:r w:rsidRPr="0018315E">
        <w:rPr>
          <w:rFonts w:ascii="Times New Roman CYR" w:eastAsia="Times New Roman" w:hAnsi="Times New Roman CYR" w:cs="Times New Roman CYR"/>
          <w:color w:val="000000"/>
          <w:sz w:val="24"/>
          <w:szCs w:val="24"/>
          <w:lang w:val="ru-RU" w:eastAsia="zh-CN"/>
        </w:rPr>
        <w:t xml:space="preserve"> документ, </w:t>
      </w:r>
      <w:proofErr w:type="spellStart"/>
      <w:r w:rsidRPr="0018315E">
        <w:rPr>
          <w:rFonts w:ascii="Times New Roman CYR" w:eastAsia="Times New Roman" w:hAnsi="Times New Roman CYR" w:cs="Times New Roman CYR"/>
          <w:color w:val="000000"/>
          <w:sz w:val="24"/>
          <w:szCs w:val="24"/>
          <w:lang w:val="ru-RU" w:eastAsia="zh-CN"/>
        </w:rPr>
        <w:t>який</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міс</w:t>
      </w:r>
      <w:proofErr w:type="spellEnd"/>
      <w:r w:rsidRPr="0018315E">
        <w:rPr>
          <w:rFonts w:ascii="Times New Roman CYR" w:eastAsia="Times New Roman" w:hAnsi="Times New Roman CYR" w:cs="Times New Roman CYR"/>
          <w:color w:val="000000"/>
          <w:sz w:val="24"/>
          <w:szCs w:val="24"/>
          <w:lang w:eastAsia="zh-CN"/>
        </w:rPr>
        <w:t>ти</w:t>
      </w:r>
      <w:proofErr w:type="spellStart"/>
      <w:r w:rsidRPr="0018315E">
        <w:rPr>
          <w:rFonts w:ascii="Times New Roman CYR" w:eastAsia="Times New Roman" w:hAnsi="Times New Roman CYR" w:cs="Times New Roman CYR"/>
          <w:color w:val="000000"/>
          <w:sz w:val="24"/>
          <w:szCs w:val="24"/>
          <w:lang w:val="ru-RU" w:eastAsia="zh-CN"/>
        </w:rPr>
        <w:t>ть</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опис</w:t>
      </w:r>
      <w:proofErr w:type="spellEnd"/>
      <w:r w:rsidRPr="0018315E">
        <w:rPr>
          <w:rFonts w:ascii="Times New Roman CYR" w:eastAsia="Times New Roman" w:hAnsi="Times New Roman CYR" w:cs="Times New Roman CYR"/>
          <w:color w:val="000000"/>
          <w:sz w:val="24"/>
          <w:szCs w:val="24"/>
          <w:lang w:val="ru-RU" w:eastAsia="zh-CN"/>
        </w:rPr>
        <w:t xml:space="preserve"> </w:t>
      </w:r>
      <w:proofErr w:type="spellStart"/>
      <w:r w:rsidRPr="0018315E">
        <w:rPr>
          <w:rFonts w:ascii="Times New Roman CYR" w:eastAsia="Times New Roman" w:hAnsi="Times New Roman CYR" w:cs="Times New Roman CYR"/>
          <w:color w:val="000000"/>
          <w:sz w:val="24"/>
          <w:szCs w:val="24"/>
          <w:lang w:val="ru-RU" w:eastAsia="zh-CN"/>
        </w:rPr>
        <w:t>технічних</w:t>
      </w:r>
      <w:proofErr w:type="spellEnd"/>
      <w:r w:rsidRPr="0018315E">
        <w:rPr>
          <w:rFonts w:ascii="Times New Roman CYR" w:eastAsia="Times New Roman" w:hAnsi="Times New Roman CYR" w:cs="Times New Roman CYR"/>
          <w:color w:val="000000"/>
          <w:sz w:val="24"/>
          <w:szCs w:val="24"/>
          <w:lang w:val="ru-RU" w:eastAsia="zh-CN"/>
        </w:rPr>
        <w:t xml:space="preserve"> характеристик, </w:t>
      </w:r>
      <w:proofErr w:type="spellStart"/>
      <w:r w:rsidRPr="0018315E">
        <w:rPr>
          <w:rFonts w:ascii="Times New Roman CYR" w:eastAsia="Times New Roman" w:hAnsi="Times New Roman CYR" w:cs="Times New Roman CYR"/>
          <w:color w:val="000000"/>
          <w:sz w:val="24"/>
          <w:szCs w:val="24"/>
          <w:lang w:val="ru-RU" w:eastAsia="zh-CN"/>
        </w:rPr>
        <w:t>властивостей</w:t>
      </w:r>
      <w:proofErr w:type="spellEnd"/>
      <w:r w:rsidRPr="0018315E">
        <w:rPr>
          <w:rFonts w:ascii="Times New Roman CYR" w:eastAsia="Times New Roman" w:hAnsi="Times New Roman CYR" w:cs="Times New Roman CYR"/>
          <w:color w:val="000000"/>
          <w:sz w:val="24"/>
          <w:szCs w:val="24"/>
          <w:lang w:val="ru-RU" w:eastAsia="zh-CN"/>
        </w:rPr>
        <w:t xml:space="preserve"> та </w:t>
      </w:r>
      <w:proofErr w:type="spellStart"/>
      <w:r w:rsidRPr="0018315E">
        <w:rPr>
          <w:rFonts w:ascii="Times New Roman CYR" w:eastAsia="Times New Roman" w:hAnsi="Times New Roman CYR" w:cs="Times New Roman CYR"/>
          <w:color w:val="000000"/>
          <w:sz w:val="24"/>
          <w:szCs w:val="24"/>
          <w:lang w:val="ru-RU" w:eastAsia="zh-CN"/>
        </w:rPr>
        <w:t>зображення</w:t>
      </w:r>
      <w:proofErr w:type="spellEnd"/>
      <w:r w:rsidRPr="0018315E">
        <w:rPr>
          <w:rFonts w:ascii="Times New Roman CYR" w:eastAsia="Times New Roman" w:hAnsi="Times New Roman CYR" w:cs="Times New Roman CYR"/>
          <w:color w:val="000000"/>
          <w:sz w:val="24"/>
          <w:szCs w:val="24"/>
          <w:lang w:val="ru-RU" w:eastAsia="zh-CN"/>
        </w:rPr>
        <w:t xml:space="preserve"> товару</w:t>
      </w:r>
      <w:r w:rsidRPr="0018315E">
        <w:rPr>
          <w:rFonts w:ascii="Times New Roman CYR" w:eastAsia="Times New Roman" w:hAnsi="Times New Roman CYR" w:cs="Times New Roman CYR"/>
          <w:color w:val="000000"/>
          <w:sz w:val="24"/>
          <w:szCs w:val="24"/>
          <w:lang w:eastAsia="zh-CN"/>
        </w:rPr>
        <w:t>;</w:t>
      </w:r>
    </w:p>
    <w:p w:rsidR="00AE5D34" w:rsidRPr="0018315E" w:rsidRDefault="00AE5D34" w:rsidP="00AE5D34">
      <w:pPr>
        <w:widowControl w:val="0"/>
        <w:suppressAutoHyphens/>
        <w:autoSpaceDE w:val="0"/>
        <w:spacing w:after="0" w:line="240" w:lineRule="auto"/>
        <w:jc w:val="both"/>
        <w:rPr>
          <w:rFonts w:ascii="Times New Roman CYR" w:eastAsia="Times New Roman" w:hAnsi="Times New Roman CYR" w:cs="Times New Roman CYR"/>
          <w:sz w:val="24"/>
          <w:szCs w:val="24"/>
          <w:lang w:eastAsia="zh-CN"/>
        </w:rPr>
      </w:pPr>
      <w:r w:rsidRPr="0018315E">
        <w:rPr>
          <w:rFonts w:ascii="Times New Roman" w:eastAsia="Times New Roman" w:hAnsi="Times New Roman" w:cs="Times New Roman CYR"/>
          <w:color w:val="000000"/>
          <w:sz w:val="24"/>
          <w:szCs w:val="24"/>
          <w:lang w:eastAsia="ru-RU"/>
        </w:rPr>
        <w:t>- копію діючих висновків державної санітарно-епідеміологічної експертизи на запропонований</w:t>
      </w:r>
      <w:r w:rsidRPr="0018315E">
        <w:rPr>
          <w:rFonts w:ascii="Times New Roman CYR" w:eastAsia="Times New Roman" w:hAnsi="Times New Roman CYR" w:cs="Times New Roman CYR"/>
          <w:color w:val="000000"/>
          <w:sz w:val="24"/>
          <w:szCs w:val="24"/>
          <w:lang w:val="ru-RU" w:eastAsia="ru-RU"/>
        </w:rPr>
        <w:t xml:space="preserve"> товар</w:t>
      </w:r>
      <w:r w:rsidRPr="0018315E">
        <w:rPr>
          <w:rFonts w:ascii="Times New Roman CYR" w:eastAsia="Times New Roman" w:hAnsi="Times New Roman CYR" w:cs="Times New Roman CYR"/>
          <w:i/>
          <w:sz w:val="24"/>
          <w:szCs w:val="24"/>
          <w:lang w:eastAsia="zh-CN"/>
        </w:rPr>
        <w:t xml:space="preserve"> </w:t>
      </w:r>
      <w:r w:rsidRPr="0018315E">
        <w:rPr>
          <w:rFonts w:ascii="Times New Roman CYR" w:eastAsia="Times New Roman" w:hAnsi="Times New Roman CYR" w:cs="Times New Roman CYR"/>
          <w:sz w:val="24"/>
          <w:szCs w:val="24"/>
          <w:lang w:eastAsia="zh-CN"/>
        </w:rPr>
        <w:t xml:space="preserve">щодо відповідності засобу індивідуального захисту  </w:t>
      </w:r>
      <w:r w:rsidRPr="0018315E">
        <w:rPr>
          <w:rFonts w:ascii="Times New Roman CYR" w:eastAsia="Times New Roman" w:hAnsi="Times New Roman CYR" w:cs="Times New Roman CYR"/>
          <w:sz w:val="24"/>
          <w:szCs w:val="24"/>
          <w:lang w:eastAsia="zh-CN"/>
        </w:rPr>
        <w:lastRenderedPageBreak/>
        <w:t>встановленим санітарним і медичним критеріям безпеки</w:t>
      </w:r>
      <w:r w:rsidRPr="0018315E">
        <w:rPr>
          <w:rFonts w:ascii="Times New Roman CYR" w:eastAsia="Times New Roman" w:hAnsi="Times New Roman CYR" w:cs="Times New Roman CYR"/>
          <w:color w:val="000000"/>
          <w:sz w:val="24"/>
          <w:szCs w:val="24"/>
          <w:lang w:val="ru-RU" w:eastAsia="ru-RU"/>
        </w:rPr>
        <w:t>.</w:t>
      </w:r>
    </w:p>
    <w:p w:rsidR="00AE5D34" w:rsidRPr="0018315E" w:rsidRDefault="00AE5D34" w:rsidP="00AE5D34">
      <w:pPr>
        <w:widowControl w:val="0"/>
        <w:suppressAutoHyphens/>
        <w:autoSpaceDE w:val="0"/>
        <w:spacing w:after="0" w:line="240" w:lineRule="auto"/>
        <w:ind w:firstLine="567"/>
        <w:jc w:val="both"/>
        <w:rPr>
          <w:rFonts w:ascii="Times New Roman CYR" w:eastAsia="Times New Roman" w:hAnsi="Times New Roman CYR" w:cs="Times New Roman CYR"/>
          <w:sz w:val="24"/>
          <w:szCs w:val="24"/>
          <w:lang w:eastAsia="zh-CN"/>
        </w:rPr>
      </w:pPr>
      <w:r w:rsidRPr="0018315E">
        <w:rPr>
          <w:rFonts w:ascii="Times New Roman CYR" w:eastAsia="Times New Roman" w:hAnsi="Times New Roman CYR" w:cs="Times New Roman CYR"/>
          <w:sz w:val="24"/>
          <w:szCs w:val="24"/>
          <w:lang w:eastAsia="zh-CN"/>
        </w:rPr>
        <w:t xml:space="preserve">7) У складі тендерної пропозиції Учасник повинен надати гарантійний лист, складений в довільній формі, підписаний уповноваженою особою учасника, завірений печаткою (у разі наявності), щодо поставки предмету закупівлі належної якості, відповідно до вимог </w:t>
      </w:r>
      <w:proofErr w:type="spellStart"/>
      <w:r w:rsidRPr="0018315E">
        <w:rPr>
          <w:rFonts w:ascii="Times New Roman CYR" w:eastAsia="Times New Roman" w:hAnsi="Times New Roman CYR" w:cs="Times New Roman CYR"/>
          <w:sz w:val="24"/>
          <w:szCs w:val="24"/>
          <w:lang w:eastAsia="zh-CN"/>
        </w:rPr>
        <w:t>замовника,у</w:t>
      </w:r>
      <w:proofErr w:type="spellEnd"/>
      <w:r w:rsidRPr="0018315E">
        <w:rPr>
          <w:rFonts w:ascii="Times New Roman CYR" w:eastAsia="Times New Roman" w:hAnsi="Times New Roman CYR" w:cs="Times New Roman CYR"/>
          <w:sz w:val="24"/>
          <w:szCs w:val="24"/>
          <w:lang w:eastAsia="zh-CN"/>
        </w:rPr>
        <w:t xml:space="preserve"> встановлений замовником строк та відповідно до технічних вимог, зазначених у тендерній документації.</w:t>
      </w:r>
    </w:p>
    <w:p w:rsidR="00AE5D34" w:rsidRPr="0018315E" w:rsidRDefault="00AE5D34" w:rsidP="00AE5D34">
      <w:pPr>
        <w:widowControl w:val="0"/>
        <w:suppressAutoHyphens/>
        <w:autoSpaceDE w:val="0"/>
        <w:spacing w:after="0" w:line="240" w:lineRule="auto"/>
        <w:ind w:firstLine="567"/>
        <w:jc w:val="both"/>
        <w:rPr>
          <w:rFonts w:ascii="Times New Roman CYR" w:eastAsia="Times New Roman" w:hAnsi="Times New Roman CYR" w:cs="Times New Roman CYR"/>
          <w:sz w:val="24"/>
          <w:szCs w:val="24"/>
          <w:lang w:eastAsia="zh-CN"/>
        </w:rPr>
      </w:pPr>
      <w:r w:rsidRPr="0018315E">
        <w:rPr>
          <w:rFonts w:ascii="Times New Roman CYR" w:eastAsia="Times New Roman" w:hAnsi="Times New Roman CYR" w:cs="Times New Roman CYR"/>
          <w:sz w:val="24"/>
          <w:szCs w:val="24"/>
          <w:lang w:eastAsia="zh-CN"/>
        </w:rPr>
        <w:t xml:space="preserve">8) </w:t>
      </w:r>
      <w:r w:rsidRPr="0018315E">
        <w:rPr>
          <w:rFonts w:ascii="Times New Roman CYR" w:eastAsia="Calibri" w:hAnsi="Times New Roman CYR" w:cs="Times New Roman CYR"/>
          <w:bCs/>
          <w:iCs/>
          <w:sz w:val="24"/>
          <w:szCs w:val="24"/>
          <w:lang w:eastAsia="zh-CN"/>
        </w:rPr>
        <w:t>Товар повинен бути новим, тобто таким, що не був у використанні,</w:t>
      </w:r>
      <w:r w:rsidRPr="0018315E">
        <w:rPr>
          <w:rFonts w:ascii="Times New Roman" w:eastAsia="Times New Roman" w:hAnsi="Times New Roman" w:cs="Times New Roman CYR"/>
          <w:sz w:val="24"/>
          <w:szCs w:val="24"/>
          <w:lang w:val="ru-RU" w:eastAsia="zh-CN"/>
        </w:rPr>
        <w:t xml:space="preserve"> та </w:t>
      </w:r>
      <w:proofErr w:type="spellStart"/>
      <w:r w:rsidRPr="0018315E">
        <w:rPr>
          <w:rFonts w:ascii="Times New Roman" w:eastAsia="Times New Roman" w:hAnsi="Times New Roman" w:cs="Times New Roman CYR"/>
          <w:sz w:val="24"/>
          <w:szCs w:val="24"/>
          <w:lang w:val="ru-RU" w:eastAsia="zh-CN"/>
        </w:rPr>
        <w:t>виготовленим</w:t>
      </w:r>
      <w:proofErr w:type="spellEnd"/>
      <w:r w:rsidRPr="0018315E">
        <w:rPr>
          <w:rFonts w:ascii="Times New Roman" w:eastAsia="Times New Roman" w:hAnsi="Times New Roman" w:cs="Times New Roman CYR"/>
          <w:sz w:val="24"/>
          <w:szCs w:val="24"/>
          <w:lang w:val="ru-RU" w:eastAsia="zh-CN"/>
        </w:rPr>
        <w:t xml:space="preserve"> не </w:t>
      </w:r>
      <w:proofErr w:type="spellStart"/>
      <w:r w:rsidRPr="0018315E">
        <w:rPr>
          <w:rFonts w:ascii="Times New Roman" w:eastAsia="Times New Roman" w:hAnsi="Times New Roman" w:cs="Times New Roman CYR"/>
          <w:sz w:val="24"/>
          <w:szCs w:val="24"/>
          <w:lang w:val="ru-RU" w:eastAsia="zh-CN"/>
        </w:rPr>
        <w:t>раніше</w:t>
      </w:r>
      <w:proofErr w:type="spellEnd"/>
      <w:r w:rsidRPr="0018315E">
        <w:rPr>
          <w:rFonts w:ascii="Times New Roman" w:eastAsia="Times New Roman" w:hAnsi="Times New Roman" w:cs="Times New Roman CYR"/>
          <w:sz w:val="24"/>
          <w:szCs w:val="24"/>
          <w:lang w:val="ru-RU" w:eastAsia="zh-CN"/>
        </w:rPr>
        <w:t xml:space="preserve"> 2022 р</w:t>
      </w:r>
      <w:r w:rsidRPr="0018315E">
        <w:rPr>
          <w:rFonts w:ascii="Times New Roman CYR" w:eastAsia="Calibri" w:hAnsi="Times New Roman CYR" w:cs="Times New Roman CYR"/>
          <w:bCs/>
          <w:iCs/>
          <w:sz w:val="24"/>
          <w:szCs w:val="24"/>
          <w:lang w:eastAsia="zh-CN"/>
        </w:rPr>
        <w:t>.</w:t>
      </w:r>
    </w:p>
    <w:p w:rsidR="00AE5D34" w:rsidRPr="0018315E" w:rsidRDefault="00AE5D34" w:rsidP="00AE5D34">
      <w:pPr>
        <w:keepNext/>
        <w:widowControl w:val="0"/>
        <w:tabs>
          <w:tab w:val="left" w:pos="1545"/>
        </w:tabs>
        <w:suppressAutoHyphens/>
        <w:autoSpaceDE w:val="0"/>
        <w:spacing w:after="0" w:line="240" w:lineRule="auto"/>
        <w:jc w:val="both"/>
        <w:rPr>
          <w:rFonts w:ascii="Times New Roman CYR" w:eastAsia="Times New Roman" w:hAnsi="Times New Roman CYR" w:cs="Times New Roman CYR"/>
          <w:b/>
          <w:sz w:val="24"/>
          <w:szCs w:val="24"/>
          <w:lang w:eastAsia="zh-CN"/>
        </w:rPr>
      </w:pPr>
    </w:p>
    <w:p w:rsidR="00AE5D34" w:rsidRPr="0018315E" w:rsidRDefault="00AE5D34" w:rsidP="00AE5D34">
      <w:pPr>
        <w:keepNext/>
        <w:widowControl w:val="0"/>
        <w:tabs>
          <w:tab w:val="left" w:pos="1545"/>
        </w:tabs>
        <w:suppressAutoHyphens/>
        <w:autoSpaceDE w:val="0"/>
        <w:spacing w:after="0" w:line="240" w:lineRule="auto"/>
        <w:jc w:val="both"/>
        <w:rPr>
          <w:rFonts w:ascii="Times New Roman" w:eastAsia="Times New Roman" w:hAnsi="Times New Roman" w:cs="Times New Roman"/>
          <w:b/>
          <w:sz w:val="24"/>
          <w:szCs w:val="24"/>
          <w:lang w:eastAsia="ar-SA"/>
        </w:rPr>
      </w:pPr>
      <w:r w:rsidRPr="0018315E">
        <w:rPr>
          <w:rFonts w:ascii="Times New Roman CYR" w:eastAsia="Times New Roman" w:hAnsi="Times New Roman CYR" w:cs="Times New Roman CYR"/>
          <w:b/>
          <w:sz w:val="24"/>
          <w:szCs w:val="24"/>
          <w:lang w:eastAsia="zh-CN"/>
        </w:rPr>
        <w:t>Таблиця відповідності технічним та якісним характеристикам запропонованого товару</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093"/>
        <w:gridCol w:w="1134"/>
        <w:gridCol w:w="851"/>
        <w:gridCol w:w="7229"/>
        <w:gridCol w:w="1701"/>
        <w:gridCol w:w="1701"/>
      </w:tblGrid>
      <w:tr w:rsidR="00AE5D34" w:rsidRPr="0018315E" w:rsidTr="00AE5D34">
        <w:trPr>
          <w:trHeight w:val="1603"/>
        </w:trPr>
        <w:tc>
          <w:tcPr>
            <w:tcW w:w="737" w:type="dxa"/>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 з/п</w:t>
            </w:r>
          </w:p>
        </w:tc>
        <w:tc>
          <w:tcPr>
            <w:tcW w:w="2093"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Найменування</w:t>
            </w:r>
          </w:p>
        </w:tc>
        <w:tc>
          <w:tcPr>
            <w:tcW w:w="1134" w:type="dxa"/>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Одиниці виміру</w:t>
            </w:r>
          </w:p>
        </w:tc>
        <w:tc>
          <w:tcPr>
            <w:tcW w:w="851"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Кількість</w:t>
            </w:r>
          </w:p>
        </w:tc>
        <w:tc>
          <w:tcPr>
            <w:tcW w:w="7229"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Характеристика (вимоги замовника)</w:t>
            </w:r>
          </w:p>
        </w:tc>
        <w:tc>
          <w:tcPr>
            <w:tcW w:w="1701"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Параметри товару, запропоновані учасником процедури закупівлі</w:t>
            </w:r>
          </w:p>
        </w:tc>
        <w:tc>
          <w:tcPr>
            <w:tcW w:w="1701"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8315E">
              <w:rPr>
                <w:rFonts w:ascii="Times New Roman" w:eastAsia="Times New Roman" w:hAnsi="Times New Roman" w:cs="Times New Roman"/>
                <w:sz w:val="24"/>
                <w:szCs w:val="24"/>
                <w:lang w:eastAsia="zh-CN"/>
              </w:rPr>
              <w:t>Відповідність (так/ні)</w:t>
            </w:r>
          </w:p>
        </w:tc>
      </w:tr>
      <w:tr w:rsidR="00AE5D34" w:rsidRPr="0018315E" w:rsidTr="00AE5D34">
        <w:trPr>
          <w:trHeight w:val="1583"/>
        </w:trPr>
        <w:tc>
          <w:tcPr>
            <w:tcW w:w="737" w:type="dxa"/>
          </w:tcPr>
          <w:p w:rsidR="00AE5D34" w:rsidRPr="0018315E" w:rsidRDefault="00AE5D34" w:rsidP="0046507E">
            <w:pPr>
              <w:widowControl w:val="0"/>
              <w:suppressAutoHyphens/>
              <w:autoSpaceDE w:val="0"/>
              <w:spacing w:after="0" w:line="240" w:lineRule="auto"/>
              <w:jc w:val="center"/>
              <w:rPr>
                <w:rFonts w:ascii="Times New Roman CYR" w:eastAsia="Times New Roman" w:hAnsi="Times New Roman CYR" w:cs="Times New Roman CYR"/>
                <w:sz w:val="24"/>
                <w:szCs w:val="24"/>
                <w:lang w:val="ru-RU" w:eastAsia="zh-CN"/>
              </w:rPr>
            </w:pPr>
            <w:r w:rsidRPr="0018315E">
              <w:rPr>
                <w:rFonts w:ascii="Times New Roman CYR" w:eastAsia="Times New Roman" w:hAnsi="Times New Roman CYR" w:cs="Times New Roman CYR"/>
                <w:sz w:val="24"/>
                <w:szCs w:val="24"/>
                <w:lang w:val="ru-RU" w:eastAsia="zh-CN"/>
              </w:rPr>
              <w:t>1</w:t>
            </w:r>
          </w:p>
        </w:tc>
        <w:tc>
          <w:tcPr>
            <w:tcW w:w="2093" w:type="dxa"/>
          </w:tcPr>
          <w:p w:rsidR="00AE5D34" w:rsidRPr="0018315E" w:rsidRDefault="00AE5D34" w:rsidP="0046507E">
            <w:pPr>
              <w:widowControl w:val="0"/>
              <w:suppressAutoHyphens/>
              <w:autoSpaceDE w:val="0"/>
              <w:spacing w:after="0" w:line="240" w:lineRule="auto"/>
              <w:rPr>
                <w:rFonts w:ascii="Times New Roman CYR" w:eastAsia="Times New Roman" w:hAnsi="Times New Roman CYR" w:cs="Times New Roman CYR"/>
                <w:sz w:val="24"/>
                <w:szCs w:val="24"/>
                <w:lang w:val="ru-RU" w:eastAsia="zh-CN"/>
              </w:rPr>
            </w:pPr>
            <w:r w:rsidRPr="0018315E">
              <w:rPr>
                <w:rFonts w:ascii="Times New Roman CYR" w:eastAsia="Times New Roman" w:hAnsi="Times New Roman CYR" w:cs="Times New Roman CYR"/>
                <w:sz w:val="24"/>
                <w:szCs w:val="24"/>
                <w:lang w:eastAsia="zh-CN"/>
              </w:rPr>
              <w:t>Протигази фільтрувальні в комплекті</w:t>
            </w:r>
            <w:r w:rsidRPr="0018315E">
              <w:rPr>
                <w:rFonts w:ascii="Times New Roman CYR" w:eastAsia="Times New Roman" w:hAnsi="Times New Roman CYR" w:cs="Times New Roman CYR"/>
                <w:sz w:val="24"/>
                <w:szCs w:val="24"/>
                <w:lang w:val="ru-RU" w:eastAsia="zh-CN"/>
              </w:rPr>
              <w:t>, код ДК 021</w:t>
            </w:r>
            <w:r w:rsidRPr="0018315E">
              <w:rPr>
                <w:rFonts w:ascii="Times New Roman CYR" w:eastAsia="Times New Roman" w:hAnsi="Times New Roman CYR" w:cs="Times New Roman CYR"/>
                <w:sz w:val="24"/>
                <w:szCs w:val="24"/>
                <w:lang w:val="en-US" w:eastAsia="zh-CN"/>
              </w:rPr>
              <w:t>:</w:t>
            </w:r>
            <w:r w:rsidRPr="0018315E">
              <w:rPr>
                <w:rFonts w:ascii="Times New Roman CYR" w:eastAsia="Times New Roman" w:hAnsi="Times New Roman CYR" w:cs="Times New Roman CYR"/>
                <w:sz w:val="24"/>
                <w:szCs w:val="24"/>
                <w:lang w:val="ru-RU" w:eastAsia="zh-CN"/>
              </w:rPr>
              <w:t xml:space="preserve">2015-35814000-3 </w:t>
            </w:r>
            <w:proofErr w:type="spellStart"/>
            <w:r w:rsidRPr="0018315E">
              <w:rPr>
                <w:rFonts w:ascii="Times New Roman CYR" w:eastAsia="Times New Roman" w:hAnsi="Times New Roman CYR" w:cs="Times New Roman CYR"/>
                <w:sz w:val="24"/>
                <w:szCs w:val="24"/>
                <w:lang w:val="ru-RU" w:eastAsia="zh-CN"/>
              </w:rPr>
              <w:t>Протигази</w:t>
            </w:r>
            <w:proofErr w:type="spellEnd"/>
          </w:p>
        </w:tc>
        <w:tc>
          <w:tcPr>
            <w:tcW w:w="1134" w:type="dxa"/>
          </w:tcPr>
          <w:p w:rsidR="00AE5D34" w:rsidRPr="0018315E" w:rsidRDefault="00AE5D34" w:rsidP="0046507E">
            <w:pPr>
              <w:widowControl w:val="0"/>
              <w:suppressAutoHyphens/>
              <w:autoSpaceDE w:val="0"/>
              <w:spacing w:after="0" w:line="240" w:lineRule="auto"/>
              <w:jc w:val="center"/>
              <w:rPr>
                <w:rFonts w:ascii="Times New Roman CYR" w:eastAsia="Times New Roman" w:hAnsi="Times New Roman CYR" w:cs="Times New Roman CYR"/>
                <w:sz w:val="24"/>
                <w:szCs w:val="24"/>
                <w:lang w:eastAsia="zh-CN"/>
              </w:rPr>
            </w:pPr>
            <w:r w:rsidRPr="0018315E">
              <w:rPr>
                <w:rFonts w:ascii="Times New Roman CYR" w:eastAsia="Times New Roman" w:hAnsi="Times New Roman CYR" w:cs="Times New Roman CYR"/>
                <w:sz w:val="24"/>
                <w:szCs w:val="24"/>
                <w:lang w:eastAsia="zh-CN"/>
              </w:rPr>
              <w:t>штуки</w:t>
            </w:r>
          </w:p>
        </w:tc>
        <w:tc>
          <w:tcPr>
            <w:tcW w:w="851" w:type="dxa"/>
          </w:tcPr>
          <w:p w:rsidR="00AE5D34" w:rsidRPr="0018315E" w:rsidRDefault="00AE5D34" w:rsidP="0046507E">
            <w:pPr>
              <w:widowControl w:val="0"/>
              <w:suppressAutoHyphens/>
              <w:autoSpaceDE w:val="0"/>
              <w:spacing w:after="0" w:line="240" w:lineRule="auto"/>
              <w:jc w:val="center"/>
              <w:rPr>
                <w:rFonts w:ascii="Times New Roman CYR" w:eastAsia="Times New Roman" w:hAnsi="Times New Roman CYR" w:cs="Times New Roman CYR"/>
                <w:sz w:val="24"/>
                <w:szCs w:val="24"/>
                <w:lang w:eastAsia="zh-CN"/>
              </w:rPr>
            </w:pPr>
            <w:r w:rsidRPr="0018315E">
              <w:rPr>
                <w:rFonts w:ascii="Times New Roman CYR" w:eastAsia="Times New Roman" w:hAnsi="Times New Roman CYR" w:cs="Times New Roman CYR"/>
                <w:sz w:val="24"/>
                <w:szCs w:val="24"/>
                <w:lang w:eastAsia="zh-CN"/>
              </w:rPr>
              <w:t>105</w:t>
            </w:r>
          </w:p>
        </w:tc>
        <w:tc>
          <w:tcPr>
            <w:tcW w:w="7229" w:type="dxa"/>
            <w:vAlign w:val="center"/>
          </w:tcPr>
          <w:p w:rsidR="00AE5D34" w:rsidRPr="0018315E" w:rsidRDefault="00AE5D34" w:rsidP="0046507E">
            <w:pPr>
              <w:widowControl w:val="0"/>
              <w:suppressAutoHyphens/>
              <w:autoSpaceDE w:val="0"/>
              <w:spacing w:after="0" w:line="240" w:lineRule="auto"/>
              <w:rPr>
                <w:rFonts w:ascii="Times New Roman CYR" w:eastAsia="Times New Roman" w:hAnsi="Times New Roman CYR" w:cs="Times New Roman CYR"/>
                <w:b/>
                <w:sz w:val="24"/>
                <w:szCs w:val="24"/>
                <w:lang w:eastAsia="zh-CN"/>
              </w:rPr>
            </w:pPr>
            <w:r w:rsidRPr="0018315E">
              <w:rPr>
                <w:rFonts w:ascii="Times New Roman CYR" w:eastAsia="Times New Roman" w:hAnsi="Times New Roman CYR" w:cs="Times New Roman CYR"/>
                <w:b/>
                <w:sz w:val="24"/>
                <w:szCs w:val="24"/>
                <w:lang w:eastAsia="zh-CN"/>
              </w:rPr>
              <w:t>Протигаз фільтрувальний в комплекті:</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 маска панорамна;</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 фільтр комбінований;</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 сумка до протигазу.</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
                <w:bCs/>
                <w:i/>
                <w:color w:val="000000"/>
                <w:sz w:val="24"/>
                <w:szCs w:val="24"/>
                <w:u w:val="single"/>
                <w:lang w:eastAsia="zh-CN"/>
              </w:rPr>
            </w:pPr>
            <w:r w:rsidRPr="0018315E">
              <w:rPr>
                <w:rFonts w:ascii="Times New Roman CYR" w:eastAsia="Times New Roman" w:hAnsi="Times New Roman CYR" w:cs="Times New Roman CYR"/>
                <w:b/>
                <w:bCs/>
                <w:i/>
                <w:color w:val="000000"/>
                <w:sz w:val="24"/>
                <w:szCs w:val="24"/>
                <w:u w:val="single"/>
                <w:lang w:eastAsia="zh-CN"/>
              </w:rPr>
              <w:t>Маска панорамна:</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Панорамна лицева частина із широким полем обзору виготовлена в універсальному розмірі (регульована);</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 xml:space="preserve">Матеріал лицьової частини: </w:t>
            </w:r>
            <w:proofErr w:type="spellStart"/>
            <w:r w:rsidRPr="0018315E">
              <w:rPr>
                <w:rFonts w:ascii="Times New Roman CYR" w:eastAsia="Times New Roman" w:hAnsi="Times New Roman CYR" w:cs="Times New Roman CYR"/>
                <w:bCs/>
                <w:color w:val="000000"/>
                <w:sz w:val="24"/>
                <w:szCs w:val="24"/>
                <w:lang w:eastAsia="zh-CN"/>
              </w:rPr>
              <w:t>бромо-бутилова</w:t>
            </w:r>
            <w:proofErr w:type="spellEnd"/>
            <w:r w:rsidRPr="0018315E">
              <w:rPr>
                <w:rFonts w:ascii="Times New Roman CYR" w:eastAsia="Times New Roman" w:hAnsi="Times New Roman CYR" w:cs="Times New Roman CYR"/>
                <w:bCs/>
                <w:color w:val="000000"/>
                <w:sz w:val="24"/>
                <w:szCs w:val="24"/>
                <w:lang w:eastAsia="zh-CN"/>
              </w:rPr>
              <w:t xml:space="preserve"> гума або еквівалент;</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Низький опір диханню;</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Клас маски – 3 (</w:t>
            </w:r>
            <w:r w:rsidRPr="0018315E">
              <w:rPr>
                <w:rFonts w:ascii="Times New Roman CYR" w:eastAsia="Times New Roman" w:hAnsi="Times New Roman CYR" w:cs="Times New Roman CYR"/>
                <w:bCs/>
                <w:color w:val="000000"/>
                <w:sz w:val="24"/>
                <w:szCs w:val="24"/>
                <w:lang w:val="en-US" w:eastAsia="zh-CN"/>
              </w:rPr>
              <w:t>Class</w:t>
            </w:r>
            <w:r w:rsidRPr="0018315E">
              <w:rPr>
                <w:rFonts w:ascii="Times New Roman CYR" w:eastAsia="Times New Roman" w:hAnsi="Times New Roman CYR" w:cs="Times New Roman CYR"/>
                <w:bCs/>
                <w:color w:val="000000"/>
                <w:sz w:val="24"/>
                <w:szCs w:val="24"/>
                <w:lang w:val="ru-RU" w:eastAsia="zh-CN"/>
              </w:rPr>
              <w:t xml:space="preserve"> </w:t>
            </w:r>
            <w:r w:rsidRPr="0018315E">
              <w:rPr>
                <w:rFonts w:ascii="Times New Roman CYR" w:eastAsia="Times New Roman" w:hAnsi="Times New Roman CYR" w:cs="Times New Roman CYR"/>
                <w:bCs/>
                <w:color w:val="000000"/>
                <w:sz w:val="24"/>
                <w:szCs w:val="24"/>
                <w:lang w:val="en-US" w:eastAsia="zh-CN"/>
              </w:rPr>
              <w:t>III</w:t>
            </w:r>
            <w:r w:rsidRPr="0018315E">
              <w:rPr>
                <w:rFonts w:ascii="Times New Roman CYR" w:eastAsia="Times New Roman" w:hAnsi="Times New Roman CYR" w:cs="Times New Roman CYR"/>
                <w:bCs/>
                <w:color w:val="000000"/>
                <w:sz w:val="24"/>
                <w:szCs w:val="24"/>
                <w:lang w:val="ru-RU" w:eastAsia="zh-CN"/>
              </w:rPr>
              <w:t>)</w:t>
            </w:r>
            <w:r w:rsidRPr="0018315E">
              <w:rPr>
                <w:rFonts w:ascii="Times New Roman CYR" w:eastAsia="Times New Roman" w:hAnsi="Times New Roman CYR" w:cs="Times New Roman CYR"/>
                <w:bCs/>
                <w:color w:val="000000"/>
                <w:sz w:val="24"/>
                <w:szCs w:val="24"/>
                <w:lang w:eastAsia="zh-CN"/>
              </w:rPr>
              <w:t>;</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Оглядовий отвір захищений від запотівання;</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Виведення поту через клапан видихання;</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Переговорна мембрана, яка дозволяє спілкуватися з використанням комунікаційних пристроїв або без них;</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Мінімальна розбірливість мовлення не менше 95%;</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sz w:val="24"/>
                <w:szCs w:val="24"/>
                <w:lang w:eastAsia="zh-CN"/>
              </w:rPr>
              <w:t>Рі</w:t>
            </w:r>
            <w:r w:rsidRPr="0018315E">
              <w:rPr>
                <w:rFonts w:ascii="Times New Roman CYR" w:eastAsia="Times New Roman" w:hAnsi="Times New Roman CYR" w:cs="Times New Roman CYR"/>
                <w:bCs/>
                <w:sz w:val="24"/>
                <w:szCs w:val="24"/>
                <w:lang w:eastAsia="zh-CN"/>
              </w:rPr>
              <w:t>зновид кріплення для фільтра -</w:t>
            </w:r>
            <w:r w:rsidRPr="0018315E">
              <w:rPr>
                <w:rFonts w:ascii="Times New Roman CYR" w:eastAsia="Times New Roman" w:hAnsi="Times New Roman CYR" w:cs="Times New Roman CYR"/>
                <w:sz w:val="24"/>
                <w:szCs w:val="24"/>
                <w:lang w:eastAsia="zh-CN"/>
              </w:rPr>
              <w:t xml:space="preserve"> </w:t>
            </w:r>
            <w:proofErr w:type="spellStart"/>
            <w:r w:rsidRPr="0018315E">
              <w:rPr>
                <w:rFonts w:ascii="Times New Roman CYR" w:eastAsia="Times New Roman" w:hAnsi="Times New Roman CYR" w:cs="Times New Roman CYR"/>
                <w:sz w:val="24"/>
                <w:szCs w:val="24"/>
                <w:lang w:val="ru-RU" w:eastAsia="zh-CN"/>
              </w:rPr>
              <w:t>Rd</w:t>
            </w:r>
            <w:proofErr w:type="spellEnd"/>
            <w:r w:rsidRPr="0018315E">
              <w:rPr>
                <w:rFonts w:ascii="Times New Roman CYR" w:eastAsia="Times New Roman" w:hAnsi="Times New Roman CYR" w:cs="Times New Roman CYR"/>
                <w:sz w:val="24"/>
                <w:szCs w:val="24"/>
                <w:lang w:eastAsia="zh-CN"/>
              </w:rPr>
              <w:t xml:space="preserve"> 40</w:t>
            </w:r>
            <w:r w:rsidRPr="0018315E">
              <w:rPr>
                <w:rFonts w:ascii="Times New Roman CYR" w:eastAsia="Times New Roman" w:hAnsi="Times New Roman CYR" w:cs="Times New Roman CYR"/>
                <w:sz w:val="24"/>
                <w:szCs w:val="24"/>
                <w:lang w:val="ru-RU" w:eastAsia="zh-CN"/>
              </w:rPr>
              <w:t>x</w:t>
            </w:r>
            <w:r w:rsidRPr="0018315E">
              <w:rPr>
                <w:rFonts w:ascii="Times New Roman CYR" w:eastAsia="Times New Roman" w:hAnsi="Times New Roman CYR" w:cs="Times New Roman CYR"/>
                <w:sz w:val="24"/>
                <w:szCs w:val="24"/>
                <w:lang w:eastAsia="zh-CN"/>
              </w:rPr>
              <w:t>1/7'' (стандартне різьбове) за ДСТУ </w:t>
            </w:r>
            <w:r w:rsidRPr="0018315E">
              <w:rPr>
                <w:rFonts w:ascii="Times New Roman CYR" w:eastAsia="Times New Roman" w:hAnsi="Times New Roman CYR" w:cs="Times New Roman CYR"/>
                <w:sz w:val="24"/>
                <w:szCs w:val="24"/>
                <w:lang w:val="en-US" w:eastAsia="zh-CN"/>
              </w:rPr>
              <w:t>EN</w:t>
            </w:r>
            <w:r w:rsidRPr="0018315E">
              <w:rPr>
                <w:rFonts w:ascii="Times New Roman CYR" w:eastAsia="Times New Roman" w:hAnsi="Times New Roman CYR" w:cs="Times New Roman CYR"/>
                <w:sz w:val="24"/>
                <w:szCs w:val="24"/>
                <w:lang w:eastAsia="zh-CN"/>
              </w:rPr>
              <w:t xml:space="preserve"> 148- 1:2004. </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Стійкість до температури</w:t>
            </w:r>
            <w:r w:rsidRPr="0018315E">
              <w:rPr>
                <w:rFonts w:ascii="Times New Roman CYR" w:eastAsia="Times New Roman" w:hAnsi="Times New Roman CYR" w:cs="Times New Roman CYR"/>
                <w:bCs/>
                <w:color w:val="000000"/>
                <w:sz w:val="24"/>
                <w:szCs w:val="24"/>
                <w:lang w:val="ru-RU" w:eastAsia="zh-CN"/>
              </w:rPr>
              <w:t xml:space="preserve"> -30</w:t>
            </w:r>
            <w:r w:rsidRPr="0018315E">
              <w:rPr>
                <w:rFonts w:ascii="Times New Roman CYR" w:eastAsia="Times New Roman" w:hAnsi="Times New Roman CYR" w:cs="Times New Roman CYR"/>
                <w:bCs/>
                <w:color w:val="000000"/>
                <w:sz w:val="24"/>
                <w:szCs w:val="24"/>
                <w:vertAlign w:val="superscript"/>
                <w:lang w:val="ru-RU" w:eastAsia="zh-CN"/>
              </w:rPr>
              <w:t>0</w:t>
            </w:r>
            <w:r w:rsidRPr="0018315E">
              <w:rPr>
                <w:rFonts w:ascii="Times New Roman CYR" w:eastAsia="Times New Roman" w:hAnsi="Times New Roman CYR" w:cs="Times New Roman CYR"/>
                <w:bCs/>
                <w:color w:val="000000"/>
                <w:sz w:val="24"/>
                <w:szCs w:val="24"/>
                <w:lang w:val="ru-RU" w:eastAsia="zh-CN"/>
              </w:rPr>
              <w:t>С до +70</w:t>
            </w:r>
            <w:r w:rsidRPr="0018315E">
              <w:rPr>
                <w:rFonts w:ascii="Times New Roman CYR" w:eastAsia="Times New Roman" w:hAnsi="Times New Roman CYR" w:cs="Times New Roman CYR"/>
                <w:bCs/>
                <w:color w:val="000000"/>
                <w:sz w:val="24"/>
                <w:szCs w:val="24"/>
                <w:vertAlign w:val="superscript"/>
                <w:lang w:val="ru-RU" w:eastAsia="zh-CN"/>
              </w:rPr>
              <w:t>0</w:t>
            </w:r>
            <w:r w:rsidRPr="0018315E">
              <w:rPr>
                <w:rFonts w:ascii="Times New Roman CYR" w:eastAsia="Times New Roman" w:hAnsi="Times New Roman CYR" w:cs="Times New Roman CYR"/>
                <w:bCs/>
                <w:color w:val="000000"/>
                <w:sz w:val="24"/>
                <w:szCs w:val="24"/>
                <w:lang w:val="ru-RU" w:eastAsia="zh-CN"/>
              </w:rPr>
              <w:t>С</w:t>
            </w:r>
            <w:r w:rsidRPr="0018315E">
              <w:rPr>
                <w:rFonts w:ascii="Times New Roman CYR" w:eastAsia="Times New Roman" w:hAnsi="Times New Roman CYR" w:cs="Times New Roman CYR"/>
                <w:bCs/>
                <w:color w:val="000000"/>
                <w:sz w:val="24"/>
                <w:szCs w:val="24"/>
                <w:lang w:eastAsia="zh-CN"/>
              </w:rPr>
              <w:t>;</w:t>
            </w:r>
          </w:p>
          <w:p w:rsidR="00AE5D34" w:rsidRPr="0018315E" w:rsidRDefault="00AE5D34" w:rsidP="0046507E">
            <w:pPr>
              <w:widowControl w:val="0"/>
              <w:suppressAutoHyphens/>
              <w:autoSpaceDE w:val="0"/>
              <w:spacing w:after="0" w:line="240" w:lineRule="auto"/>
              <w:jc w:val="both"/>
              <w:rPr>
                <w:rFonts w:ascii="Times New Roman CYR" w:eastAsia="Times New Roman" w:hAnsi="Times New Roman CYR" w:cs="Times New Roman CYR"/>
                <w:sz w:val="24"/>
                <w:szCs w:val="24"/>
                <w:lang w:eastAsia="zh-CN"/>
              </w:rPr>
            </w:pPr>
            <w:proofErr w:type="spellStart"/>
            <w:r w:rsidRPr="0018315E">
              <w:rPr>
                <w:rFonts w:ascii="Times New Roman CYR" w:eastAsia="Times New Roman" w:hAnsi="Times New Roman CYR" w:cs="Times New Roman CYR"/>
                <w:sz w:val="24"/>
                <w:szCs w:val="24"/>
                <w:lang w:val="ru-RU" w:eastAsia="zh-CN"/>
              </w:rPr>
              <w:t>Термін</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зберігання</w:t>
            </w:r>
            <w:proofErr w:type="spellEnd"/>
            <w:r w:rsidRPr="0018315E">
              <w:rPr>
                <w:rFonts w:ascii="Times New Roman CYR" w:eastAsia="Times New Roman" w:hAnsi="Times New Roman CYR" w:cs="Times New Roman CYR"/>
                <w:sz w:val="24"/>
                <w:szCs w:val="24"/>
                <w:lang w:val="ru-RU" w:eastAsia="zh-CN"/>
              </w:rPr>
              <w:t xml:space="preserve"> не </w:t>
            </w:r>
            <w:proofErr w:type="spellStart"/>
            <w:r w:rsidRPr="0018315E">
              <w:rPr>
                <w:rFonts w:ascii="Times New Roman CYR" w:eastAsia="Times New Roman" w:hAnsi="Times New Roman CYR" w:cs="Times New Roman CYR"/>
                <w:sz w:val="24"/>
                <w:szCs w:val="24"/>
                <w:lang w:val="ru-RU" w:eastAsia="zh-CN"/>
              </w:rPr>
              <w:t>менше</w:t>
            </w:r>
            <w:proofErr w:type="spellEnd"/>
            <w:r w:rsidRPr="0018315E">
              <w:rPr>
                <w:rFonts w:ascii="Times New Roman CYR" w:eastAsia="Times New Roman" w:hAnsi="Times New Roman CYR" w:cs="Times New Roman CYR"/>
                <w:sz w:val="24"/>
                <w:szCs w:val="24"/>
                <w:lang w:val="ru-RU" w:eastAsia="zh-CN"/>
              </w:rPr>
              <w:t xml:space="preserve"> 15 </w:t>
            </w:r>
            <w:proofErr w:type="spellStart"/>
            <w:r w:rsidRPr="0018315E">
              <w:rPr>
                <w:rFonts w:ascii="Times New Roman CYR" w:eastAsia="Times New Roman" w:hAnsi="Times New Roman CYR" w:cs="Times New Roman CYR"/>
                <w:sz w:val="24"/>
                <w:szCs w:val="24"/>
                <w:lang w:val="ru-RU" w:eastAsia="zh-CN"/>
              </w:rPr>
              <w:t>років</w:t>
            </w:r>
            <w:proofErr w:type="spellEnd"/>
            <w:r w:rsidRPr="0018315E">
              <w:rPr>
                <w:rFonts w:ascii="Times New Roman CYR" w:eastAsia="Times New Roman" w:hAnsi="Times New Roman CYR" w:cs="Times New Roman CYR"/>
                <w:sz w:val="24"/>
                <w:szCs w:val="24"/>
                <w:lang w:eastAsia="zh-CN"/>
              </w:rPr>
              <w:t>;</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 xml:space="preserve">Повинна </w:t>
            </w:r>
            <w:proofErr w:type="spellStart"/>
            <w:r w:rsidRPr="0018315E">
              <w:rPr>
                <w:rFonts w:ascii="Times New Roman CYR" w:eastAsia="Times New Roman" w:hAnsi="Times New Roman CYR" w:cs="Times New Roman CYR"/>
                <w:bCs/>
                <w:color w:val="000000"/>
                <w:sz w:val="24"/>
                <w:szCs w:val="24"/>
                <w:lang w:eastAsia="zh-CN"/>
              </w:rPr>
              <w:t>відповидати</w:t>
            </w:r>
            <w:proofErr w:type="spellEnd"/>
            <w:r w:rsidRPr="0018315E">
              <w:rPr>
                <w:rFonts w:ascii="Times New Roman CYR" w:eastAsia="Times New Roman" w:hAnsi="Times New Roman CYR" w:cs="Times New Roman CYR"/>
                <w:bCs/>
                <w:color w:val="000000"/>
                <w:sz w:val="24"/>
                <w:szCs w:val="24"/>
                <w:lang w:eastAsia="zh-CN"/>
              </w:rPr>
              <w:t xml:space="preserve"> вимогам</w:t>
            </w:r>
            <w:r w:rsidRPr="0018315E">
              <w:rPr>
                <w:rFonts w:ascii="Times New Roman CYR" w:eastAsia="Times New Roman" w:hAnsi="Times New Roman CYR" w:cs="Times New Roman CYR"/>
                <w:sz w:val="24"/>
                <w:szCs w:val="24"/>
                <w:lang w:val="ru-RU" w:eastAsia="zh-CN"/>
              </w:rPr>
              <w:t xml:space="preserve"> ДСТУ </w:t>
            </w:r>
            <w:r w:rsidRPr="0018315E">
              <w:rPr>
                <w:rFonts w:ascii="Times New Roman CYR" w:eastAsia="Times New Roman" w:hAnsi="Times New Roman CYR" w:cs="Times New Roman CYR"/>
                <w:sz w:val="24"/>
                <w:szCs w:val="24"/>
                <w:lang w:val="en-US" w:eastAsia="zh-CN"/>
              </w:rPr>
              <w:t>EN</w:t>
            </w:r>
            <w:r w:rsidRPr="0018315E">
              <w:rPr>
                <w:rFonts w:ascii="Times New Roman CYR" w:eastAsia="Times New Roman" w:hAnsi="Times New Roman CYR" w:cs="Times New Roman CYR"/>
                <w:sz w:val="24"/>
                <w:szCs w:val="24"/>
                <w:lang w:val="ru-RU" w:eastAsia="zh-CN"/>
              </w:rPr>
              <w:t xml:space="preserve"> 136:2003 </w:t>
            </w:r>
            <w:proofErr w:type="spellStart"/>
            <w:r w:rsidRPr="0018315E">
              <w:rPr>
                <w:rFonts w:ascii="Times New Roman CYR" w:eastAsia="Times New Roman" w:hAnsi="Times New Roman CYR" w:cs="Times New Roman CYR"/>
                <w:sz w:val="24"/>
                <w:szCs w:val="24"/>
                <w:lang w:val="ru-RU" w:eastAsia="zh-CN"/>
              </w:rPr>
              <w:t>Засоби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індивідуального</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захисту</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органів</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дихання</w:t>
            </w:r>
            <w:proofErr w:type="spellEnd"/>
            <w:r w:rsidRPr="0018315E">
              <w:rPr>
                <w:rFonts w:ascii="Times New Roman CYR" w:eastAsia="Times New Roman" w:hAnsi="Times New Roman CYR" w:cs="Times New Roman CYR"/>
                <w:sz w:val="24"/>
                <w:szCs w:val="24"/>
                <w:lang w:val="ru-RU" w:eastAsia="zh-CN"/>
              </w:rPr>
              <w:t xml:space="preserve">. Маски. </w:t>
            </w:r>
            <w:proofErr w:type="spellStart"/>
            <w:r w:rsidRPr="0018315E">
              <w:rPr>
                <w:rFonts w:ascii="Times New Roman CYR" w:eastAsia="Times New Roman" w:hAnsi="Times New Roman CYR" w:cs="Times New Roman CYR"/>
                <w:sz w:val="24"/>
                <w:szCs w:val="24"/>
                <w:lang w:val="ru-RU" w:eastAsia="zh-CN"/>
              </w:rPr>
              <w:t>Вимоги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випробування</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марковання</w:t>
            </w:r>
            <w:proofErr w:type="spellEnd"/>
            <w:r w:rsidRPr="0018315E">
              <w:rPr>
                <w:rFonts w:ascii="Times New Roman CYR" w:eastAsia="Times New Roman" w:hAnsi="Times New Roman CYR" w:cs="Times New Roman CYR"/>
                <w:sz w:val="24"/>
                <w:szCs w:val="24"/>
                <w:lang w:val="ru-RU" w:eastAsia="zh-CN"/>
              </w:rPr>
              <w:t xml:space="preserve"> (</w:t>
            </w:r>
            <w:r w:rsidRPr="0018315E">
              <w:rPr>
                <w:rFonts w:ascii="Times New Roman CYR" w:eastAsia="Times New Roman" w:hAnsi="Times New Roman CYR" w:cs="Times New Roman CYR"/>
                <w:sz w:val="24"/>
                <w:szCs w:val="24"/>
                <w:lang w:val="en-US" w:eastAsia="zh-CN"/>
              </w:rPr>
              <w:t>EN</w:t>
            </w:r>
            <w:r w:rsidRPr="0018315E">
              <w:rPr>
                <w:rFonts w:ascii="Times New Roman CYR" w:eastAsia="Times New Roman" w:hAnsi="Times New Roman CYR" w:cs="Times New Roman CYR"/>
                <w:sz w:val="24"/>
                <w:szCs w:val="24"/>
                <w:lang w:val="ru-RU" w:eastAsia="zh-CN"/>
              </w:rPr>
              <w:t xml:space="preserve"> 136:1998, </w:t>
            </w:r>
            <w:r w:rsidRPr="0018315E">
              <w:rPr>
                <w:rFonts w:ascii="Times New Roman CYR" w:eastAsia="Times New Roman" w:hAnsi="Times New Roman CYR" w:cs="Times New Roman CYR"/>
                <w:sz w:val="24"/>
                <w:szCs w:val="24"/>
                <w:lang w:val="en-US" w:eastAsia="zh-CN"/>
              </w:rPr>
              <w:t>IDT</w:t>
            </w:r>
            <w:r w:rsidRPr="0018315E">
              <w:rPr>
                <w:rFonts w:ascii="Times New Roman CYR" w:eastAsia="Times New Roman" w:hAnsi="Times New Roman CYR" w:cs="Times New Roman CYR"/>
                <w:sz w:val="24"/>
                <w:szCs w:val="24"/>
                <w:lang w:val="ru-RU" w:eastAsia="zh-CN"/>
              </w:rPr>
              <w:t>)</w:t>
            </w:r>
            <w:r w:rsidRPr="0018315E">
              <w:rPr>
                <w:rFonts w:ascii="Times New Roman CYR" w:eastAsia="Times New Roman" w:hAnsi="Times New Roman CYR" w:cs="Times New Roman CYR"/>
                <w:sz w:val="24"/>
                <w:szCs w:val="24"/>
                <w:lang w:eastAsia="zh-CN"/>
              </w:rPr>
              <w:t xml:space="preserve">, </w:t>
            </w:r>
            <w:r w:rsidRPr="0018315E">
              <w:rPr>
                <w:rFonts w:ascii="Times New Roman CYR" w:eastAsia="Times New Roman" w:hAnsi="Times New Roman CYR" w:cs="Times New Roman CYR"/>
                <w:sz w:val="24"/>
                <w:szCs w:val="24"/>
              </w:rPr>
              <w:t xml:space="preserve">вимогам </w:t>
            </w:r>
            <w:r w:rsidRPr="0018315E">
              <w:rPr>
                <w:rFonts w:ascii="Times New Roman CYR" w:eastAsia="Times New Roman" w:hAnsi="Times New Roman CYR" w:cs="Times New Roman CYR"/>
                <w:sz w:val="24"/>
                <w:szCs w:val="24"/>
                <w:lang w:eastAsia="zh-CN"/>
              </w:rPr>
              <w:t>Технічного регламенту засобів індивідуального захисту, затвердженого постановою Кабінету Міністрів України від 21.08.2019 № 771.</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
                <w:bCs/>
                <w:i/>
                <w:color w:val="000000"/>
                <w:sz w:val="24"/>
                <w:szCs w:val="24"/>
                <w:u w:val="single"/>
                <w:lang w:eastAsia="zh-CN"/>
              </w:rPr>
            </w:pPr>
            <w:r w:rsidRPr="0018315E">
              <w:rPr>
                <w:rFonts w:ascii="Times New Roman CYR" w:eastAsia="Times New Roman" w:hAnsi="Times New Roman CYR" w:cs="Times New Roman CYR"/>
                <w:b/>
                <w:bCs/>
                <w:i/>
                <w:color w:val="000000"/>
                <w:sz w:val="24"/>
                <w:szCs w:val="24"/>
                <w:u w:val="single"/>
                <w:lang w:eastAsia="zh-CN"/>
              </w:rPr>
              <w:lastRenderedPageBreak/>
              <w:t>Фільтр комбінований:</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Забезпечує захист від радіоактивного пилу (</w:t>
            </w:r>
            <w:proofErr w:type="spellStart"/>
            <w:r w:rsidRPr="0018315E">
              <w:rPr>
                <w:rFonts w:ascii="Times New Roman CYR" w:eastAsia="Times New Roman" w:hAnsi="Times New Roman CYR" w:cs="Times New Roman CYR"/>
                <w:bCs/>
                <w:color w:val="000000"/>
                <w:sz w:val="24"/>
                <w:szCs w:val="24"/>
                <w:lang w:eastAsia="zh-CN"/>
              </w:rPr>
              <w:t>в.т.ч</w:t>
            </w:r>
            <w:proofErr w:type="spellEnd"/>
            <w:r w:rsidRPr="0018315E">
              <w:rPr>
                <w:rFonts w:ascii="Times New Roman CYR" w:eastAsia="Times New Roman" w:hAnsi="Times New Roman CYR" w:cs="Times New Roman CYR"/>
                <w:bCs/>
                <w:color w:val="000000"/>
                <w:sz w:val="24"/>
                <w:szCs w:val="24"/>
                <w:lang w:eastAsia="zh-CN"/>
              </w:rPr>
              <w:t xml:space="preserve">. радіоактивного </w:t>
            </w:r>
            <w:proofErr w:type="spellStart"/>
            <w:r w:rsidRPr="0018315E">
              <w:rPr>
                <w:rFonts w:ascii="Times New Roman CYR" w:eastAsia="Times New Roman" w:hAnsi="Times New Roman CYR" w:cs="Times New Roman CYR"/>
                <w:bCs/>
                <w:color w:val="000000"/>
                <w:sz w:val="24"/>
                <w:szCs w:val="24"/>
                <w:lang w:eastAsia="zh-CN"/>
              </w:rPr>
              <w:t>метилйодиду</w:t>
            </w:r>
            <w:proofErr w:type="spellEnd"/>
            <w:r w:rsidRPr="0018315E">
              <w:rPr>
                <w:rFonts w:ascii="Times New Roman CYR" w:eastAsia="Times New Roman" w:hAnsi="Times New Roman CYR" w:cs="Times New Roman CYR"/>
                <w:bCs/>
                <w:color w:val="000000"/>
                <w:sz w:val="24"/>
                <w:szCs w:val="24"/>
                <w:lang w:eastAsia="zh-CN"/>
              </w:rPr>
              <w:t>), біологічних агентів, небезпечних хімічних промислових та бойових отруйних речовин відповідно до їхнього типу А2В2Е2К2</w:t>
            </w:r>
            <w:proofErr w:type="spellStart"/>
            <w:r w:rsidRPr="0018315E">
              <w:rPr>
                <w:rFonts w:ascii="Times New Roman CYR" w:eastAsia="Times New Roman" w:hAnsi="Times New Roman CYR" w:cs="Times New Roman CYR"/>
                <w:bCs/>
                <w:color w:val="000000"/>
                <w:sz w:val="24"/>
                <w:szCs w:val="24"/>
                <w:lang w:val="en-US" w:eastAsia="zh-CN"/>
              </w:rPr>
              <w:t>HgSXP</w:t>
            </w:r>
            <w:proofErr w:type="spellEnd"/>
            <w:r w:rsidRPr="0018315E">
              <w:rPr>
                <w:rFonts w:ascii="Times New Roman CYR" w:eastAsia="Times New Roman" w:hAnsi="Times New Roman CYR" w:cs="Times New Roman CYR"/>
                <w:bCs/>
                <w:color w:val="000000"/>
                <w:sz w:val="24"/>
                <w:szCs w:val="24"/>
                <w:lang w:eastAsia="zh-CN"/>
              </w:rPr>
              <w:t xml:space="preserve">3 </w:t>
            </w:r>
            <w:r w:rsidRPr="0018315E">
              <w:rPr>
                <w:rFonts w:ascii="Times New Roman CYR" w:eastAsia="Times New Roman" w:hAnsi="Times New Roman CYR" w:cs="Times New Roman CYR"/>
                <w:bCs/>
                <w:color w:val="000000"/>
                <w:sz w:val="24"/>
                <w:szCs w:val="24"/>
                <w:lang w:val="en-US" w:eastAsia="zh-CN"/>
              </w:rPr>
              <w:t>D</w:t>
            </w:r>
            <w:r w:rsidRPr="0018315E">
              <w:rPr>
                <w:rFonts w:ascii="Times New Roman CYR" w:eastAsia="Times New Roman" w:hAnsi="Times New Roman CYR" w:cs="Times New Roman CYR"/>
                <w:bCs/>
                <w:color w:val="000000"/>
                <w:sz w:val="24"/>
                <w:szCs w:val="24"/>
                <w:lang w:eastAsia="zh-CN"/>
              </w:rPr>
              <w:t xml:space="preserve"> </w:t>
            </w:r>
            <w:r w:rsidRPr="0018315E">
              <w:rPr>
                <w:rFonts w:ascii="Times New Roman CYR" w:eastAsia="Times New Roman" w:hAnsi="Times New Roman CYR" w:cs="Times New Roman CYR"/>
                <w:bCs/>
                <w:color w:val="000000"/>
                <w:sz w:val="24"/>
                <w:szCs w:val="24"/>
                <w:lang w:val="en-US" w:eastAsia="zh-CN"/>
              </w:rPr>
              <w:t>R</w:t>
            </w:r>
            <w:r w:rsidRPr="0018315E">
              <w:rPr>
                <w:rFonts w:ascii="Times New Roman CYR" w:eastAsia="Times New Roman" w:hAnsi="Times New Roman CYR" w:cs="Times New Roman CYR"/>
                <w:bCs/>
                <w:color w:val="000000"/>
                <w:sz w:val="24"/>
                <w:szCs w:val="24"/>
                <w:lang w:eastAsia="zh-CN"/>
              </w:rPr>
              <w:t xml:space="preserve"> (</w:t>
            </w:r>
            <w:r w:rsidRPr="0018315E">
              <w:rPr>
                <w:rFonts w:ascii="Times New Roman CYR" w:eastAsia="Times New Roman" w:hAnsi="Times New Roman CYR" w:cs="Times New Roman CYR"/>
                <w:bCs/>
                <w:color w:val="000000"/>
                <w:sz w:val="24"/>
                <w:szCs w:val="24"/>
                <w:lang w:val="en-US" w:eastAsia="zh-CN"/>
              </w:rPr>
              <w:t>SX</w:t>
            </w:r>
            <w:r w:rsidRPr="0018315E">
              <w:rPr>
                <w:rFonts w:ascii="Times New Roman CYR" w:eastAsia="Times New Roman" w:hAnsi="Times New Roman CYR" w:cs="Times New Roman CYR"/>
                <w:bCs/>
                <w:color w:val="000000"/>
                <w:sz w:val="24"/>
                <w:szCs w:val="24"/>
                <w:lang w:eastAsia="zh-CN"/>
              </w:rPr>
              <w:t xml:space="preserve"> – бойові отруйні речовини: зарин, зоман, табун, </w:t>
            </w:r>
            <w:r w:rsidRPr="0018315E">
              <w:rPr>
                <w:rFonts w:ascii="Times New Roman CYR" w:eastAsia="Times New Roman" w:hAnsi="Times New Roman CYR" w:cs="Times New Roman CYR"/>
                <w:bCs/>
                <w:color w:val="000000"/>
                <w:sz w:val="24"/>
                <w:szCs w:val="24"/>
                <w:lang w:val="en-US" w:eastAsia="zh-CN"/>
              </w:rPr>
              <w:t>VX</w:t>
            </w:r>
            <w:r w:rsidRPr="0018315E">
              <w:rPr>
                <w:rFonts w:ascii="Times New Roman CYR" w:eastAsia="Times New Roman" w:hAnsi="Times New Roman CYR" w:cs="Times New Roman CYR"/>
                <w:bCs/>
                <w:color w:val="000000"/>
                <w:sz w:val="24"/>
                <w:szCs w:val="24"/>
                <w:lang w:eastAsia="zh-CN"/>
              </w:rPr>
              <w:t xml:space="preserve"> гази, іприт, люїзит та інші);</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sz w:val="24"/>
                <w:szCs w:val="24"/>
                <w:lang w:eastAsia="zh-CN"/>
              </w:rPr>
              <w:t>Рі</w:t>
            </w:r>
            <w:r w:rsidRPr="0018315E">
              <w:rPr>
                <w:rFonts w:ascii="Times New Roman CYR" w:eastAsia="Times New Roman" w:hAnsi="Times New Roman CYR" w:cs="Times New Roman CYR"/>
                <w:bCs/>
                <w:sz w:val="24"/>
                <w:szCs w:val="24"/>
                <w:lang w:eastAsia="zh-CN"/>
              </w:rPr>
              <w:t>зновид кріплення для фільтра -</w:t>
            </w:r>
            <w:r w:rsidRPr="0018315E">
              <w:rPr>
                <w:rFonts w:ascii="Times New Roman CYR" w:eastAsia="Times New Roman" w:hAnsi="Times New Roman CYR" w:cs="Times New Roman CYR"/>
                <w:sz w:val="24"/>
                <w:szCs w:val="24"/>
                <w:lang w:eastAsia="zh-CN"/>
              </w:rPr>
              <w:t xml:space="preserve"> </w:t>
            </w:r>
            <w:proofErr w:type="spellStart"/>
            <w:r w:rsidRPr="0018315E">
              <w:rPr>
                <w:rFonts w:ascii="Times New Roman CYR" w:eastAsia="Times New Roman" w:hAnsi="Times New Roman CYR" w:cs="Times New Roman CYR"/>
                <w:sz w:val="24"/>
                <w:szCs w:val="24"/>
                <w:lang w:val="ru-RU" w:eastAsia="zh-CN"/>
              </w:rPr>
              <w:t>Rd</w:t>
            </w:r>
            <w:proofErr w:type="spellEnd"/>
            <w:r w:rsidRPr="0018315E">
              <w:rPr>
                <w:rFonts w:ascii="Times New Roman CYR" w:eastAsia="Times New Roman" w:hAnsi="Times New Roman CYR" w:cs="Times New Roman CYR"/>
                <w:sz w:val="24"/>
                <w:szCs w:val="24"/>
                <w:lang w:eastAsia="zh-CN"/>
              </w:rPr>
              <w:t xml:space="preserve"> 40</w:t>
            </w:r>
            <w:r w:rsidRPr="0018315E">
              <w:rPr>
                <w:rFonts w:ascii="Times New Roman CYR" w:eastAsia="Times New Roman" w:hAnsi="Times New Roman CYR" w:cs="Times New Roman CYR"/>
                <w:sz w:val="24"/>
                <w:szCs w:val="24"/>
                <w:lang w:val="ru-RU" w:eastAsia="zh-CN"/>
              </w:rPr>
              <w:t>x</w:t>
            </w:r>
            <w:r w:rsidRPr="0018315E">
              <w:rPr>
                <w:rFonts w:ascii="Times New Roman CYR" w:eastAsia="Times New Roman" w:hAnsi="Times New Roman CYR" w:cs="Times New Roman CYR"/>
                <w:sz w:val="24"/>
                <w:szCs w:val="24"/>
                <w:lang w:eastAsia="zh-CN"/>
              </w:rPr>
              <w:t>1/7'' (стандартне різьбове) за ДСТУ </w:t>
            </w:r>
            <w:r w:rsidRPr="0018315E">
              <w:rPr>
                <w:rFonts w:ascii="Times New Roman CYR" w:eastAsia="Times New Roman" w:hAnsi="Times New Roman CYR" w:cs="Times New Roman CYR"/>
                <w:sz w:val="24"/>
                <w:szCs w:val="24"/>
                <w:lang w:val="en-US" w:eastAsia="zh-CN"/>
              </w:rPr>
              <w:t>EN</w:t>
            </w:r>
            <w:r w:rsidRPr="0018315E">
              <w:rPr>
                <w:rFonts w:ascii="Times New Roman CYR" w:eastAsia="Times New Roman" w:hAnsi="Times New Roman CYR" w:cs="Times New Roman CYR"/>
                <w:sz w:val="24"/>
                <w:szCs w:val="24"/>
                <w:lang w:eastAsia="zh-CN"/>
              </w:rPr>
              <w:t xml:space="preserve"> 148- 1:2004. </w:t>
            </w:r>
          </w:p>
          <w:p w:rsidR="00AE5D34" w:rsidRPr="0018315E" w:rsidRDefault="00AE5D34" w:rsidP="0046507E">
            <w:pPr>
              <w:widowControl w:val="0"/>
              <w:suppressAutoHyphens/>
              <w:autoSpaceDE w:val="0"/>
              <w:spacing w:after="0" w:line="240" w:lineRule="auto"/>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Корпус фільтра виготовлений із ударостійкого пластику;</w:t>
            </w:r>
          </w:p>
          <w:p w:rsidR="00AE5D34" w:rsidRPr="0018315E" w:rsidRDefault="00AE5D34" w:rsidP="0046507E">
            <w:pPr>
              <w:widowControl w:val="0"/>
              <w:suppressAutoHyphens/>
              <w:autoSpaceDE w:val="0"/>
              <w:spacing w:after="0" w:line="240" w:lineRule="auto"/>
              <w:jc w:val="both"/>
              <w:rPr>
                <w:rFonts w:ascii="Times New Roman CYR" w:eastAsia="Times New Roman" w:hAnsi="Times New Roman CYR" w:cs="Times New Roman CYR"/>
                <w:sz w:val="24"/>
                <w:szCs w:val="24"/>
                <w:lang w:val="ru-RU" w:eastAsia="zh-CN"/>
              </w:rPr>
            </w:pPr>
            <w:proofErr w:type="spellStart"/>
            <w:r w:rsidRPr="0018315E">
              <w:rPr>
                <w:rFonts w:ascii="Times New Roman CYR" w:eastAsia="Times New Roman" w:hAnsi="Times New Roman CYR" w:cs="Times New Roman CYR"/>
                <w:sz w:val="24"/>
                <w:szCs w:val="24"/>
                <w:lang w:val="ru-RU" w:eastAsia="zh-CN"/>
              </w:rPr>
              <w:t>Термін</w:t>
            </w:r>
            <w:proofErr w:type="spellEnd"/>
            <w:r w:rsidRPr="0018315E">
              <w:rPr>
                <w:rFonts w:ascii="Times New Roman CYR" w:eastAsia="Times New Roman" w:hAnsi="Times New Roman CYR" w:cs="Times New Roman CYR"/>
                <w:sz w:val="24"/>
                <w:szCs w:val="24"/>
                <w:lang w:val="ru-RU" w:eastAsia="zh-CN"/>
              </w:rPr>
              <w:t xml:space="preserve"> </w:t>
            </w:r>
            <w:r w:rsidRPr="0018315E">
              <w:rPr>
                <w:rFonts w:ascii="Times New Roman CYR" w:eastAsia="Times New Roman" w:hAnsi="Times New Roman CYR" w:cs="Times New Roman CYR"/>
                <w:sz w:val="24"/>
                <w:szCs w:val="24"/>
                <w:lang w:eastAsia="zh-CN"/>
              </w:rPr>
              <w:t>придатності</w:t>
            </w:r>
            <w:r w:rsidRPr="0018315E">
              <w:rPr>
                <w:rFonts w:ascii="Times New Roman CYR" w:eastAsia="Times New Roman" w:hAnsi="Times New Roman CYR" w:cs="Times New Roman CYR"/>
                <w:sz w:val="24"/>
                <w:szCs w:val="24"/>
                <w:lang w:val="ru-RU" w:eastAsia="zh-CN"/>
              </w:rPr>
              <w:t xml:space="preserve"> не </w:t>
            </w:r>
            <w:proofErr w:type="spellStart"/>
            <w:r w:rsidRPr="0018315E">
              <w:rPr>
                <w:rFonts w:ascii="Times New Roman CYR" w:eastAsia="Times New Roman" w:hAnsi="Times New Roman CYR" w:cs="Times New Roman CYR"/>
                <w:sz w:val="24"/>
                <w:szCs w:val="24"/>
                <w:lang w:val="ru-RU" w:eastAsia="zh-CN"/>
              </w:rPr>
              <w:t>менше</w:t>
            </w:r>
            <w:proofErr w:type="spellEnd"/>
            <w:r w:rsidRPr="0018315E">
              <w:rPr>
                <w:rFonts w:ascii="Times New Roman CYR" w:eastAsia="Times New Roman" w:hAnsi="Times New Roman CYR" w:cs="Times New Roman CYR"/>
                <w:sz w:val="24"/>
                <w:szCs w:val="24"/>
                <w:lang w:val="ru-RU" w:eastAsia="zh-CN"/>
              </w:rPr>
              <w:t xml:space="preserve"> 15 </w:t>
            </w:r>
            <w:proofErr w:type="spellStart"/>
            <w:r w:rsidRPr="0018315E">
              <w:rPr>
                <w:rFonts w:ascii="Times New Roman CYR" w:eastAsia="Times New Roman" w:hAnsi="Times New Roman CYR" w:cs="Times New Roman CYR"/>
                <w:sz w:val="24"/>
                <w:szCs w:val="24"/>
                <w:lang w:val="ru-RU" w:eastAsia="zh-CN"/>
              </w:rPr>
              <w:t>років</w:t>
            </w:r>
            <w:proofErr w:type="spellEnd"/>
            <w:r w:rsidRPr="0018315E">
              <w:rPr>
                <w:rFonts w:ascii="Times New Roman CYR" w:eastAsia="Times New Roman" w:hAnsi="Times New Roman CYR" w:cs="Times New Roman CYR"/>
                <w:sz w:val="24"/>
                <w:szCs w:val="24"/>
                <w:lang w:val="ru-RU" w:eastAsia="zh-CN"/>
              </w:rPr>
              <w:t>.</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proofErr w:type="spellStart"/>
            <w:r w:rsidRPr="0018315E">
              <w:rPr>
                <w:rFonts w:ascii="Times New Roman CYR" w:eastAsia="Times New Roman" w:hAnsi="Times New Roman CYR" w:cs="Times New Roman CYR"/>
                <w:bCs/>
                <w:color w:val="000000"/>
                <w:sz w:val="24"/>
                <w:szCs w:val="24"/>
                <w:lang w:eastAsia="zh-CN"/>
              </w:rPr>
              <w:t>Повиннен</w:t>
            </w:r>
            <w:proofErr w:type="spellEnd"/>
            <w:r w:rsidRPr="0018315E">
              <w:rPr>
                <w:rFonts w:ascii="Times New Roman CYR" w:eastAsia="Times New Roman" w:hAnsi="Times New Roman CYR" w:cs="Times New Roman CYR"/>
                <w:bCs/>
                <w:color w:val="000000"/>
                <w:sz w:val="24"/>
                <w:szCs w:val="24"/>
                <w:lang w:eastAsia="zh-CN"/>
              </w:rPr>
              <w:t xml:space="preserve"> </w:t>
            </w:r>
            <w:proofErr w:type="spellStart"/>
            <w:r w:rsidRPr="0018315E">
              <w:rPr>
                <w:rFonts w:ascii="Times New Roman CYR" w:eastAsia="Times New Roman" w:hAnsi="Times New Roman CYR" w:cs="Times New Roman CYR"/>
                <w:bCs/>
                <w:color w:val="000000"/>
                <w:sz w:val="24"/>
                <w:szCs w:val="24"/>
                <w:lang w:eastAsia="zh-CN"/>
              </w:rPr>
              <w:t>відповидати</w:t>
            </w:r>
            <w:proofErr w:type="spellEnd"/>
            <w:r w:rsidRPr="0018315E">
              <w:rPr>
                <w:rFonts w:ascii="Times New Roman CYR" w:eastAsia="Times New Roman" w:hAnsi="Times New Roman CYR" w:cs="Times New Roman CYR"/>
                <w:bCs/>
                <w:color w:val="000000"/>
                <w:sz w:val="24"/>
                <w:szCs w:val="24"/>
                <w:lang w:eastAsia="zh-CN"/>
              </w:rPr>
              <w:t xml:space="preserve"> вимогам</w:t>
            </w:r>
            <w:r w:rsidRPr="0018315E">
              <w:rPr>
                <w:rFonts w:ascii="Times New Roman CYR" w:eastAsia="Times New Roman" w:hAnsi="Times New Roman CYR" w:cs="Times New Roman CYR"/>
                <w:sz w:val="24"/>
                <w:szCs w:val="24"/>
                <w:lang w:val="ru-RU" w:eastAsia="zh-CN"/>
              </w:rPr>
              <w:t xml:space="preserve"> ДСТУ </w:t>
            </w:r>
            <w:r w:rsidRPr="0018315E">
              <w:rPr>
                <w:rFonts w:ascii="Times New Roman CYR" w:eastAsia="Times New Roman" w:hAnsi="Times New Roman CYR" w:cs="Times New Roman CYR"/>
                <w:sz w:val="24"/>
                <w:szCs w:val="24"/>
                <w:lang w:val="en-US" w:eastAsia="zh-CN"/>
              </w:rPr>
              <w:t>EN</w:t>
            </w:r>
            <w:r w:rsidRPr="0018315E">
              <w:rPr>
                <w:rFonts w:ascii="Times New Roman CYR" w:eastAsia="Times New Roman" w:hAnsi="Times New Roman CYR" w:cs="Times New Roman CYR"/>
                <w:sz w:val="24"/>
                <w:szCs w:val="24"/>
                <w:lang w:val="ru-RU" w:eastAsia="zh-CN"/>
              </w:rPr>
              <w:t xml:space="preserve"> 14387:20</w:t>
            </w:r>
            <w:r w:rsidRPr="0018315E">
              <w:rPr>
                <w:rFonts w:ascii="Times New Roman CYR" w:eastAsia="Times New Roman" w:hAnsi="Times New Roman CYR" w:cs="Times New Roman CYR"/>
                <w:sz w:val="24"/>
                <w:szCs w:val="24"/>
                <w:lang w:eastAsia="zh-CN"/>
              </w:rPr>
              <w:t>17</w:t>
            </w:r>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Засоби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індивідуального</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захисту</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органів</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дихання</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Фільтри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протигазові</w:t>
            </w:r>
            <w:proofErr w:type="spellEnd"/>
            <w:r w:rsidRPr="0018315E">
              <w:rPr>
                <w:rFonts w:ascii="Times New Roman CYR" w:eastAsia="Times New Roman" w:hAnsi="Times New Roman CYR" w:cs="Times New Roman CYR"/>
                <w:sz w:val="24"/>
                <w:szCs w:val="24"/>
                <w:lang w:val="ru-RU" w:eastAsia="zh-CN"/>
              </w:rPr>
              <w:t xml:space="preserve"> і </w:t>
            </w:r>
            <w:proofErr w:type="spellStart"/>
            <w:r w:rsidRPr="0018315E">
              <w:rPr>
                <w:rFonts w:ascii="Times New Roman CYR" w:eastAsia="Times New Roman" w:hAnsi="Times New Roman CYR" w:cs="Times New Roman CYR"/>
                <w:sz w:val="24"/>
                <w:szCs w:val="24"/>
                <w:lang w:val="ru-RU" w:eastAsia="zh-CN"/>
              </w:rPr>
              <w:t>фільтри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комбіновані</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Вимоги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випробування</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маркування</w:t>
            </w:r>
            <w:proofErr w:type="spellEnd"/>
            <w:r w:rsidRPr="0018315E">
              <w:rPr>
                <w:rFonts w:ascii="Times New Roman CYR" w:eastAsia="Times New Roman" w:hAnsi="Times New Roman CYR" w:cs="Times New Roman CYR"/>
                <w:sz w:val="24"/>
                <w:szCs w:val="24"/>
                <w:lang w:val="ru-RU" w:eastAsia="zh-CN"/>
              </w:rPr>
              <w:t xml:space="preserve"> (</w:t>
            </w:r>
            <w:r w:rsidRPr="0018315E">
              <w:rPr>
                <w:rFonts w:ascii="Times New Roman CYR" w:eastAsia="Times New Roman" w:hAnsi="Times New Roman CYR" w:cs="Times New Roman CYR"/>
                <w:sz w:val="24"/>
                <w:szCs w:val="24"/>
                <w:lang w:val="en-US" w:eastAsia="zh-CN"/>
              </w:rPr>
              <w:t>EN</w:t>
            </w:r>
            <w:r w:rsidRPr="0018315E">
              <w:rPr>
                <w:rFonts w:ascii="Times New Roman CYR" w:eastAsia="Times New Roman" w:hAnsi="Times New Roman CYR" w:cs="Times New Roman CYR"/>
                <w:sz w:val="24"/>
                <w:szCs w:val="24"/>
                <w:lang w:val="ru-RU" w:eastAsia="zh-CN"/>
              </w:rPr>
              <w:t xml:space="preserve"> 14387:2004+А1:2008, </w:t>
            </w:r>
            <w:r w:rsidRPr="0018315E">
              <w:rPr>
                <w:rFonts w:ascii="Times New Roman CYR" w:eastAsia="Times New Roman" w:hAnsi="Times New Roman CYR" w:cs="Times New Roman CYR"/>
                <w:sz w:val="24"/>
                <w:szCs w:val="24"/>
                <w:lang w:val="en-US" w:eastAsia="zh-CN"/>
              </w:rPr>
              <w:t>IDT</w:t>
            </w:r>
            <w:r w:rsidRPr="0018315E">
              <w:rPr>
                <w:rFonts w:ascii="Times New Roman CYR" w:eastAsia="Times New Roman" w:hAnsi="Times New Roman CYR" w:cs="Times New Roman CYR"/>
                <w:sz w:val="24"/>
                <w:szCs w:val="24"/>
                <w:lang w:val="ru-RU" w:eastAsia="zh-CN"/>
              </w:rPr>
              <w:t>)</w:t>
            </w:r>
            <w:r w:rsidRPr="0018315E">
              <w:rPr>
                <w:rFonts w:ascii="Times New Roman CYR" w:eastAsia="Times New Roman" w:hAnsi="Times New Roman CYR" w:cs="Times New Roman CYR"/>
                <w:sz w:val="24"/>
                <w:szCs w:val="24"/>
                <w:lang w:eastAsia="zh-CN"/>
              </w:rPr>
              <w:t>,</w:t>
            </w:r>
            <w:r w:rsidRPr="0018315E">
              <w:rPr>
                <w:rFonts w:ascii="Times New Roman CYR" w:eastAsia="Times New Roman" w:hAnsi="Times New Roman CYR" w:cs="Times New Roman CYR"/>
                <w:sz w:val="24"/>
                <w:szCs w:val="24"/>
                <w:lang w:val="ru-RU" w:eastAsia="zh-CN"/>
              </w:rPr>
              <w:t xml:space="preserve"> ДСТУ EN 148-1:2004</w:t>
            </w:r>
            <w:r w:rsidRPr="0018315E">
              <w:rPr>
                <w:rFonts w:ascii="Times New Roman CYR" w:eastAsia="Times New Roman" w:hAnsi="Times New Roman CYR" w:cs="Times New Roman CYR"/>
                <w:sz w:val="24"/>
                <w:szCs w:val="24"/>
                <w:lang w:eastAsia="zh-CN"/>
              </w:rPr>
              <w:t>. (інформація на етикетці фільтру, має бути українською мовою згідно з п.9 ДСТУ EN 14387:2017; н</w:t>
            </w:r>
            <w:r w:rsidRPr="0018315E">
              <w:rPr>
                <w:rFonts w:ascii="Times New Roman CYR" w:eastAsia="Times New Roman" w:hAnsi="Times New Roman CYR" w:cs="Times New Roman CYR"/>
                <w:bCs/>
                <w:color w:val="000000"/>
                <w:sz w:val="24"/>
                <w:szCs w:val="24"/>
                <w:lang w:eastAsia="zh-CN"/>
              </w:rPr>
              <w:t xml:space="preserve">аявність на фільтрі </w:t>
            </w:r>
            <w:r w:rsidRPr="0018315E">
              <w:rPr>
                <w:rFonts w:ascii="Times New Roman CYR" w:eastAsia="Times New Roman" w:hAnsi="Times New Roman CYR" w:cs="Times New Roman CYR"/>
                <w:bCs/>
                <w:color w:val="000000" w:themeColor="text1"/>
                <w:sz w:val="24"/>
                <w:szCs w:val="24"/>
                <w:lang w:eastAsia="zh-CN"/>
              </w:rPr>
              <w:t>Знаку відповідності Технічному регламенту засобів індивідуального захисту).</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
                <w:bCs/>
                <w:i/>
                <w:color w:val="000000"/>
                <w:sz w:val="24"/>
                <w:szCs w:val="24"/>
                <w:u w:val="single"/>
                <w:lang w:eastAsia="zh-CN"/>
              </w:rPr>
            </w:pPr>
            <w:r w:rsidRPr="0018315E">
              <w:rPr>
                <w:rFonts w:ascii="Times New Roman CYR" w:eastAsia="Times New Roman" w:hAnsi="Times New Roman CYR" w:cs="Times New Roman CYR"/>
                <w:b/>
                <w:bCs/>
                <w:i/>
                <w:color w:val="000000"/>
                <w:sz w:val="24"/>
                <w:szCs w:val="24"/>
                <w:u w:val="single"/>
                <w:lang w:eastAsia="zh-CN"/>
              </w:rPr>
              <w:t>Сумка до протигазу:</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lang w:eastAsia="zh-CN"/>
              </w:rPr>
            </w:pPr>
            <w:r w:rsidRPr="0018315E">
              <w:rPr>
                <w:rFonts w:ascii="Times New Roman CYR" w:eastAsia="Times New Roman" w:hAnsi="Times New Roman CYR" w:cs="Times New Roman CYR"/>
                <w:bCs/>
                <w:color w:val="000000"/>
                <w:sz w:val="24"/>
                <w:szCs w:val="24"/>
                <w:lang w:eastAsia="zh-CN"/>
              </w:rPr>
              <w:t>Сумка для протигазу призначена для носіння, захисту та зберігання протигазу. Матеріал сумки виготовлений із зносостійкого та водонепроникного матеріалу. Має бути обладнаний плечовим ременем з пряжками для фіксації і регулювання довжини, поясним ременем з пряжками для фіксації і регулювання довжини, клапаном корпусу оснащеним засобами фіксації на корпусі,</w:t>
            </w:r>
            <w:r w:rsidRPr="0018315E">
              <w:rPr>
                <w:rFonts w:ascii="Arial" w:eastAsia="Times New Roman" w:hAnsi="Arial" w:cs="Arial"/>
                <w:lang w:eastAsia="zh-CN"/>
              </w:rPr>
              <w:t xml:space="preserve"> </w:t>
            </w:r>
            <w:r w:rsidRPr="0018315E">
              <w:rPr>
                <w:rFonts w:ascii="Times New Roman CYR" w:eastAsia="Times New Roman" w:hAnsi="Times New Roman CYR" w:cs="Times New Roman CYR"/>
                <w:bCs/>
                <w:color w:val="000000"/>
                <w:sz w:val="24"/>
                <w:szCs w:val="24"/>
                <w:lang w:eastAsia="zh-CN"/>
              </w:rPr>
              <w:t xml:space="preserve">зовнішною кишеню з клапаном обладнаним еластичною прозорою плівкою під бирку розміром 3 </w:t>
            </w:r>
            <w:r w:rsidRPr="0018315E">
              <w:rPr>
                <w:rFonts w:ascii="Cambria" w:eastAsia="Times New Roman" w:hAnsi="Cambria" w:cs="Cambria"/>
                <w:bCs/>
                <w:color w:val="000000"/>
                <w:sz w:val="24"/>
                <w:szCs w:val="24"/>
                <w:lang w:eastAsia="zh-CN"/>
              </w:rPr>
              <w:t>×</w:t>
            </w:r>
            <w:r w:rsidRPr="0018315E">
              <w:rPr>
                <w:rFonts w:ascii="Times New Roman CYR" w:eastAsia="Times New Roman" w:hAnsi="Times New Roman CYR" w:cs="Times New Roman CYR"/>
                <w:bCs/>
                <w:color w:val="000000"/>
                <w:sz w:val="24"/>
                <w:szCs w:val="24"/>
                <w:lang w:eastAsia="zh-CN"/>
              </w:rPr>
              <w:t xml:space="preserve"> 5 см. Сумка вміщує у собі повний комплект протигазу.</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bCs/>
                <w:color w:val="000000"/>
                <w:sz w:val="24"/>
                <w:szCs w:val="24"/>
                <w:u w:val="single"/>
                <w:lang w:eastAsia="zh-CN"/>
              </w:rPr>
            </w:pPr>
            <w:r w:rsidRPr="0018315E">
              <w:rPr>
                <w:rFonts w:ascii="Times New Roman CYR" w:eastAsia="Times New Roman" w:hAnsi="Times New Roman CYR" w:cs="Times New Roman CYR"/>
                <w:bCs/>
                <w:color w:val="000000"/>
                <w:sz w:val="24"/>
                <w:szCs w:val="24"/>
                <w:u w:val="single"/>
                <w:lang w:eastAsia="zh-CN"/>
              </w:rPr>
              <w:t>Призначення:</w:t>
            </w:r>
          </w:p>
          <w:p w:rsidR="00AE5D34" w:rsidRPr="0018315E" w:rsidRDefault="00AE5D34" w:rsidP="0046507E">
            <w:pPr>
              <w:widowControl w:val="0"/>
              <w:tabs>
                <w:tab w:val="left" w:pos="1230"/>
              </w:tabs>
              <w:suppressAutoHyphens/>
              <w:autoSpaceDE w:val="0"/>
              <w:spacing w:after="0" w:line="240" w:lineRule="auto"/>
              <w:jc w:val="both"/>
              <w:rPr>
                <w:rFonts w:ascii="Times New Roman CYR" w:eastAsia="Times New Roman" w:hAnsi="Times New Roman CYR" w:cs="Times New Roman CYR"/>
                <w:sz w:val="24"/>
                <w:szCs w:val="24"/>
                <w:lang w:val="en-US" w:eastAsia="zh-CN"/>
              </w:rPr>
            </w:pPr>
            <w:r w:rsidRPr="0018315E">
              <w:rPr>
                <w:rFonts w:ascii="Times New Roman CYR" w:eastAsia="Times New Roman" w:hAnsi="Times New Roman CYR" w:cs="Times New Roman CYR"/>
                <w:sz w:val="24"/>
                <w:szCs w:val="24"/>
                <w:lang w:eastAsia="zh-CN"/>
              </w:rPr>
              <w:t>П</w:t>
            </w:r>
            <w:proofErr w:type="spellStart"/>
            <w:r w:rsidRPr="0018315E">
              <w:rPr>
                <w:rFonts w:ascii="Times New Roman CYR" w:eastAsia="Times New Roman" w:hAnsi="Times New Roman CYR" w:cs="Times New Roman CYR"/>
                <w:sz w:val="24"/>
                <w:szCs w:val="24"/>
                <w:lang w:val="ru-RU" w:eastAsia="zh-CN"/>
              </w:rPr>
              <w:t>ротигаз</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фільтрувальний</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призначений</w:t>
            </w:r>
            <w:proofErr w:type="spellEnd"/>
            <w:r w:rsidRPr="0018315E">
              <w:rPr>
                <w:rFonts w:ascii="Times New Roman CYR" w:eastAsia="Times New Roman" w:hAnsi="Times New Roman CYR" w:cs="Times New Roman CYR"/>
                <w:sz w:val="24"/>
                <w:szCs w:val="24"/>
                <w:lang w:val="ru-RU" w:eastAsia="zh-CN"/>
              </w:rPr>
              <w:t xml:space="preserve"> для </w:t>
            </w:r>
            <w:proofErr w:type="spellStart"/>
            <w:r w:rsidRPr="0018315E">
              <w:rPr>
                <w:rFonts w:ascii="Times New Roman CYR" w:eastAsia="Times New Roman" w:hAnsi="Times New Roman CYR" w:cs="Times New Roman CYR"/>
                <w:sz w:val="24"/>
                <w:szCs w:val="24"/>
                <w:lang w:val="ru-RU" w:eastAsia="zh-CN"/>
              </w:rPr>
              <w:t>захисту</w:t>
            </w:r>
            <w:proofErr w:type="spellEnd"/>
            <w:r w:rsidRPr="0018315E">
              <w:rPr>
                <w:rFonts w:ascii="Times New Roman CYR" w:eastAsia="Times New Roman" w:hAnsi="Times New Roman CYR" w:cs="Times New Roman CYR"/>
                <w:sz w:val="24"/>
                <w:szCs w:val="24"/>
                <w:lang w:val="ru-RU" w:eastAsia="zh-CN"/>
              </w:rPr>
              <w:t xml:space="preserve"> очей, </w:t>
            </w:r>
            <w:proofErr w:type="spellStart"/>
            <w:r w:rsidRPr="0018315E">
              <w:rPr>
                <w:rFonts w:ascii="Times New Roman CYR" w:eastAsia="Times New Roman" w:hAnsi="Times New Roman CYR" w:cs="Times New Roman CYR"/>
                <w:sz w:val="24"/>
                <w:szCs w:val="24"/>
                <w:lang w:val="ru-RU" w:eastAsia="zh-CN"/>
              </w:rPr>
              <w:t>обличчя</w:t>
            </w:r>
            <w:proofErr w:type="spellEnd"/>
            <w:r w:rsidRPr="0018315E">
              <w:rPr>
                <w:rFonts w:ascii="Times New Roman CYR" w:eastAsia="Times New Roman" w:hAnsi="Times New Roman CYR" w:cs="Times New Roman CYR"/>
                <w:sz w:val="24"/>
                <w:szCs w:val="24"/>
                <w:lang w:val="ru-RU" w:eastAsia="zh-CN"/>
              </w:rPr>
              <w:t xml:space="preserve"> та </w:t>
            </w:r>
            <w:proofErr w:type="spellStart"/>
            <w:r w:rsidRPr="0018315E">
              <w:rPr>
                <w:rFonts w:ascii="Times New Roman CYR" w:eastAsia="Times New Roman" w:hAnsi="Times New Roman CYR" w:cs="Times New Roman CYR"/>
                <w:sz w:val="24"/>
                <w:szCs w:val="24"/>
                <w:lang w:val="ru-RU" w:eastAsia="zh-CN"/>
              </w:rPr>
              <w:t>органів</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дихання</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особового</w:t>
            </w:r>
            <w:proofErr w:type="spellEnd"/>
            <w:r w:rsidRPr="0018315E">
              <w:rPr>
                <w:rFonts w:ascii="Times New Roman CYR" w:eastAsia="Times New Roman" w:hAnsi="Times New Roman CYR" w:cs="Times New Roman CYR"/>
                <w:sz w:val="24"/>
                <w:szCs w:val="24"/>
                <w:lang w:val="ru-RU" w:eastAsia="zh-CN"/>
              </w:rPr>
              <w:t xml:space="preserve"> складу </w:t>
            </w:r>
            <w:proofErr w:type="spellStart"/>
            <w:r w:rsidRPr="0018315E">
              <w:rPr>
                <w:rFonts w:ascii="Times New Roman CYR" w:eastAsia="Times New Roman" w:hAnsi="Times New Roman CYR" w:cs="Times New Roman CYR"/>
                <w:sz w:val="24"/>
                <w:szCs w:val="24"/>
                <w:lang w:val="ru-RU" w:eastAsia="zh-CN"/>
              </w:rPr>
              <w:t>від</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токсичних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випарів</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промислових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небезпечних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хімічних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речовин</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органічного</w:t>
            </w:r>
            <w:proofErr w:type="spellEnd"/>
            <w:r w:rsidRPr="0018315E">
              <w:rPr>
                <w:rFonts w:ascii="Times New Roman CYR" w:eastAsia="Times New Roman" w:hAnsi="Times New Roman CYR" w:cs="Times New Roman CYR"/>
                <w:sz w:val="24"/>
                <w:szCs w:val="24"/>
                <w:lang w:val="ru-RU" w:eastAsia="zh-CN"/>
              </w:rPr>
              <w:t xml:space="preserve"> та </w:t>
            </w:r>
            <w:proofErr w:type="spellStart"/>
            <w:r w:rsidRPr="0018315E">
              <w:rPr>
                <w:rFonts w:ascii="Times New Roman CYR" w:eastAsia="Times New Roman" w:hAnsi="Times New Roman CYR" w:cs="Times New Roman CYR"/>
                <w:sz w:val="24"/>
                <w:szCs w:val="24"/>
                <w:lang w:val="ru-RU" w:eastAsia="zh-CN"/>
              </w:rPr>
              <w:t>неорганічного</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походження</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кислотні</w:t>
            </w:r>
            <w:proofErr w:type="spellEnd"/>
            <w:r w:rsidRPr="0018315E">
              <w:rPr>
                <w:rFonts w:ascii="Times New Roman CYR" w:eastAsia="Times New Roman" w:hAnsi="Times New Roman CYR" w:cs="Times New Roman CYR"/>
                <w:sz w:val="24"/>
                <w:szCs w:val="24"/>
                <w:lang w:val="ru-RU" w:eastAsia="zh-CN"/>
              </w:rPr>
              <w:t xml:space="preserve"> гази та </w:t>
            </w:r>
            <w:proofErr w:type="spellStart"/>
            <w:r w:rsidRPr="0018315E">
              <w:rPr>
                <w:rFonts w:ascii="Times New Roman CYR" w:eastAsia="Times New Roman" w:hAnsi="Times New Roman CYR" w:cs="Times New Roman CYR"/>
                <w:sz w:val="24"/>
                <w:szCs w:val="24"/>
                <w:lang w:val="ru-RU" w:eastAsia="zh-CN"/>
              </w:rPr>
              <w:t>випари</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сірчаний</w:t>
            </w:r>
            <w:proofErr w:type="spellEnd"/>
            <w:r w:rsidRPr="0018315E">
              <w:rPr>
                <w:rFonts w:ascii="Times New Roman CYR" w:eastAsia="Times New Roman" w:hAnsi="Times New Roman CYR" w:cs="Times New Roman CYR"/>
                <w:sz w:val="24"/>
                <w:szCs w:val="24"/>
                <w:lang w:val="ru-RU" w:eastAsia="zh-CN"/>
              </w:rPr>
              <w:t xml:space="preserve"> газ, </w:t>
            </w:r>
            <w:proofErr w:type="spellStart"/>
            <w:r w:rsidRPr="0018315E">
              <w:rPr>
                <w:rFonts w:ascii="Times New Roman CYR" w:eastAsia="Times New Roman" w:hAnsi="Times New Roman CYR" w:cs="Times New Roman CYR"/>
                <w:sz w:val="24"/>
                <w:szCs w:val="24"/>
                <w:lang w:val="ru-RU" w:eastAsia="zh-CN"/>
              </w:rPr>
              <w:t>хлористий</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водень</w:t>
            </w:r>
            <w:proofErr w:type="spellEnd"/>
            <w:r w:rsidRPr="0018315E">
              <w:rPr>
                <w:rFonts w:ascii="Times New Roman CYR" w:eastAsia="Times New Roman" w:hAnsi="Times New Roman CYR" w:cs="Times New Roman CYR"/>
                <w:sz w:val="24"/>
                <w:szCs w:val="24"/>
                <w:lang w:val="ru-RU" w:eastAsia="zh-CN"/>
              </w:rPr>
              <w:t xml:space="preserve">, хлор, </w:t>
            </w:r>
            <w:proofErr w:type="spellStart"/>
            <w:r w:rsidRPr="0018315E">
              <w:rPr>
                <w:rFonts w:ascii="Times New Roman CYR" w:eastAsia="Times New Roman" w:hAnsi="Times New Roman CYR" w:cs="Times New Roman CYR"/>
                <w:sz w:val="24"/>
                <w:szCs w:val="24"/>
                <w:lang w:val="ru-RU" w:eastAsia="zh-CN"/>
              </w:rPr>
              <w:t>аміак</w:t>
            </w:r>
            <w:proofErr w:type="spellEnd"/>
            <w:r w:rsidRPr="0018315E">
              <w:rPr>
                <w:rFonts w:ascii="Times New Roman CYR" w:eastAsia="Times New Roman" w:hAnsi="Times New Roman CYR" w:cs="Times New Roman CYR"/>
                <w:sz w:val="24"/>
                <w:szCs w:val="24"/>
                <w:lang w:val="ru-RU" w:eastAsia="zh-CN"/>
              </w:rPr>
              <w:t xml:space="preserve"> та </w:t>
            </w:r>
            <w:proofErr w:type="spellStart"/>
            <w:r w:rsidRPr="0018315E">
              <w:rPr>
                <w:rFonts w:ascii="Times New Roman CYR" w:eastAsia="Times New Roman" w:hAnsi="Times New Roman CYR" w:cs="Times New Roman CYR"/>
                <w:sz w:val="24"/>
                <w:szCs w:val="24"/>
                <w:lang w:val="ru-RU" w:eastAsia="zh-CN"/>
              </w:rPr>
              <w:t>його</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органічні</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похідні</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сірководень</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синильна</w:t>
            </w:r>
            <w:proofErr w:type="spellEnd"/>
            <w:r w:rsidRPr="0018315E">
              <w:rPr>
                <w:rFonts w:ascii="Times New Roman CYR" w:eastAsia="Times New Roman" w:hAnsi="Times New Roman CYR" w:cs="Times New Roman CYR"/>
                <w:sz w:val="24"/>
                <w:szCs w:val="24"/>
                <w:lang w:val="ru-RU" w:eastAsia="zh-CN"/>
              </w:rPr>
              <w:t xml:space="preserve"> кислота), </w:t>
            </w:r>
            <w:proofErr w:type="spellStart"/>
            <w:r w:rsidRPr="0018315E">
              <w:rPr>
                <w:rFonts w:ascii="Times New Roman CYR" w:eastAsia="Times New Roman" w:hAnsi="Times New Roman CYR" w:cs="Times New Roman CYR"/>
                <w:sz w:val="24"/>
                <w:szCs w:val="24"/>
                <w:lang w:val="ru-RU" w:eastAsia="zh-CN"/>
              </w:rPr>
              <w:t>випарів</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ртуті</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бойових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отруйних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речовин</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радіоактивного</w:t>
            </w:r>
            <w:proofErr w:type="spellEnd"/>
            <w:r w:rsidRPr="0018315E">
              <w:rPr>
                <w:rFonts w:ascii="Times New Roman CYR" w:eastAsia="Times New Roman" w:hAnsi="Times New Roman CYR" w:cs="Times New Roman CYR"/>
                <w:sz w:val="24"/>
                <w:szCs w:val="24"/>
                <w:lang w:val="ru-RU" w:eastAsia="zh-CN"/>
              </w:rPr>
              <w:t xml:space="preserve"> пилу та </w:t>
            </w:r>
            <w:proofErr w:type="spellStart"/>
            <w:r w:rsidRPr="0018315E">
              <w:rPr>
                <w:rFonts w:ascii="Times New Roman CYR" w:eastAsia="Times New Roman" w:hAnsi="Times New Roman CYR" w:cs="Times New Roman CYR"/>
                <w:sz w:val="24"/>
                <w:szCs w:val="24"/>
                <w:lang w:val="ru-RU" w:eastAsia="zh-CN"/>
              </w:rPr>
              <w:t>біологічних</w:t>
            </w:r>
            <w:proofErr w:type="spellEnd"/>
            <w:r w:rsidRPr="0018315E">
              <w:rPr>
                <w:rFonts w:ascii="Times New Roman CYR" w:eastAsia="Times New Roman" w:hAnsi="Times New Roman CYR" w:cs="Times New Roman CYR"/>
                <w:sz w:val="24"/>
                <w:szCs w:val="24"/>
                <w:lang w:val="ru-RU" w:eastAsia="zh-CN"/>
              </w:rPr>
              <w:t xml:space="preserve"> </w:t>
            </w:r>
            <w:proofErr w:type="spellStart"/>
            <w:r w:rsidRPr="0018315E">
              <w:rPr>
                <w:rFonts w:ascii="Times New Roman CYR" w:eastAsia="Times New Roman" w:hAnsi="Times New Roman CYR" w:cs="Times New Roman CYR"/>
                <w:sz w:val="24"/>
                <w:szCs w:val="24"/>
                <w:lang w:val="ru-RU" w:eastAsia="zh-CN"/>
              </w:rPr>
              <w:t>агентів</w:t>
            </w:r>
            <w:proofErr w:type="spellEnd"/>
            <w:r w:rsidRPr="0018315E">
              <w:rPr>
                <w:rFonts w:ascii="Times New Roman CYR" w:eastAsia="Times New Roman" w:hAnsi="Times New Roman CYR" w:cs="Times New Roman CYR"/>
                <w:sz w:val="24"/>
                <w:szCs w:val="24"/>
                <w:lang w:eastAsia="zh-CN"/>
              </w:rPr>
              <w:t>.</w:t>
            </w:r>
          </w:p>
        </w:tc>
        <w:tc>
          <w:tcPr>
            <w:tcW w:w="1701"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val="en-US" w:eastAsia="zh-CN"/>
              </w:rPr>
            </w:pPr>
          </w:p>
        </w:tc>
        <w:tc>
          <w:tcPr>
            <w:tcW w:w="1701" w:type="dxa"/>
            <w:vAlign w:val="center"/>
          </w:tcPr>
          <w:p w:rsidR="00AE5D34" w:rsidRPr="0018315E" w:rsidRDefault="00AE5D34" w:rsidP="0046507E">
            <w:pPr>
              <w:widowControl w:val="0"/>
              <w:suppressAutoHyphens/>
              <w:autoSpaceDE w:val="0"/>
              <w:spacing w:after="0" w:line="240" w:lineRule="auto"/>
              <w:jc w:val="center"/>
              <w:rPr>
                <w:rFonts w:ascii="Times New Roman" w:eastAsia="Times New Roman" w:hAnsi="Times New Roman" w:cs="Times New Roman"/>
                <w:sz w:val="24"/>
                <w:szCs w:val="24"/>
                <w:lang w:eastAsia="zh-CN"/>
              </w:rPr>
            </w:pPr>
          </w:p>
        </w:tc>
      </w:tr>
    </w:tbl>
    <w:p w:rsidR="00435B25" w:rsidRDefault="00435B25"/>
    <w:sectPr w:rsidR="00435B25" w:rsidSect="00AE5D34">
      <w:pgSz w:w="16838" w:h="11906" w:orient="landscape"/>
      <w:pgMar w:top="568" w:right="395"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15F96"/>
    <w:multiLevelType w:val="hybridMultilevel"/>
    <w:tmpl w:val="34260B02"/>
    <w:lvl w:ilvl="0" w:tplc="54661EAC">
      <w:start w:val="4"/>
      <w:numFmt w:val="decimal"/>
      <w:lvlText w:val="%1)"/>
      <w:lvlJc w:val="left"/>
      <w:pPr>
        <w:ind w:left="944" w:hanging="360"/>
      </w:pPr>
      <w:rPr>
        <w:rFonts w:hint="default"/>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34"/>
    <w:rsid w:val="00435B25"/>
    <w:rsid w:val="00AE5D34"/>
    <w:rsid w:val="00EE4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CA4D9-FED0-41BF-87BF-628469AB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D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4650</Words>
  <Characters>2652</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2</cp:revision>
  <dcterms:created xsi:type="dcterms:W3CDTF">2023-02-22T12:21:00Z</dcterms:created>
  <dcterms:modified xsi:type="dcterms:W3CDTF">2023-02-22T12:24:00Z</dcterms:modified>
</cp:coreProperties>
</file>