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CF" w:rsidRDefault="009E05CF" w:rsidP="00D638F5">
      <w:pPr>
        <w:spacing w:after="0" w:line="240" w:lineRule="auto"/>
        <w:ind w:left="-426" w:right="140" w:firstLine="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638F5" w:rsidRPr="00D638F5" w:rsidRDefault="00D638F5" w:rsidP="00D638F5">
      <w:pPr>
        <w:spacing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bookmarkStart w:id="0" w:name="_GoBack"/>
      <w:r w:rsidRPr="00D638F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 </w:t>
      </w:r>
    </w:p>
    <w:p w:rsidR="00D638F5" w:rsidRPr="00D638F5" w:rsidRDefault="00D638F5" w:rsidP="00D638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638F5">
        <w:rPr>
          <w:rFonts w:ascii="Times New Roman" w:eastAsia="Times New Roman" w:hAnsi="Times New Roman"/>
          <w:b/>
          <w:sz w:val="24"/>
          <w:szCs w:val="24"/>
          <w:lang w:eastAsia="zh-CN"/>
        </w:rPr>
        <w:t>Відзнаки «Почесний громадянин Хмельницької міської територіальної громади», код ДК 021:2015-18510000-7-Ювелірні вироби та супутні товари</w:t>
      </w:r>
    </w:p>
    <w:p w:rsidR="00D638F5" w:rsidRPr="00D638F5" w:rsidRDefault="00D638F5" w:rsidP="00D638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zh-CN"/>
        </w:rPr>
      </w:pPr>
    </w:p>
    <w:p w:rsidR="00D638F5" w:rsidRPr="00D638F5" w:rsidRDefault="00D638F5" w:rsidP="00D638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zh-CN"/>
        </w:rPr>
      </w:pPr>
    </w:p>
    <w:p w:rsidR="00D638F5" w:rsidRPr="00D638F5" w:rsidRDefault="00D638F5" w:rsidP="00D638F5">
      <w:pPr>
        <w:spacing w:after="0" w:line="240" w:lineRule="auto"/>
        <w:ind w:left="-426" w:right="-142" w:firstLine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638F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В рамках виконання Програми соціальної підтримки осіб, які захищали незалежність, суверенітет та територіальну цілісність України, а також членів їх  сімей на 2021 – 2025 роки, затвердженої рішенням другої сесії міської ради №36 від 23.12.2020 є  потреба в закупівлі </w:t>
      </w:r>
      <w:r w:rsidRPr="00D638F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відзнак «Почесний громадянин Хмельницької міської територіальної громади» у кількості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50</w:t>
      </w:r>
      <w:r w:rsidRPr="00D638F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шт.</w:t>
      </w:r>
    </w:p>
    <w:p w:rsidR="00D638F5" w:rsidRPr="00D638F5" w:rsidRDefault="00D638F5" w:rsidP="00D638F5">
      <w:pPr>
        <w:spacing w:line="259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638F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Розмір бюджетного призначення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325</w:t>
      </w:r>
      <w:r w:rsidRPr="00D638F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,00 тис. грн.</w:t>
      </w:r>
    </w:p>
    <w:p w:rsidR="00D638F5" w:rsidRPr="00D638F5" w:rsidRDefault="00D638F5" w:rsidP="00D638F5">
      <w:pPr>
        <w:tabs>
          <w:tab w:val="left" w:pos="709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D638F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   Технічні та якісні вимоги предмета закупівлі.</w:t>
      </w:r>
    </w:p>
    <w:p w:rsidR="00D638F5" w:rsidRPr="00D638F5" w:rsidRDefault="00D638F5" w:rsidP="00D638F5">
      <w:pPr>
        <w:tabs>
          <w:tab w:val="left" w:pos="709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</w:p>
    <w:p w:rsidR="00D638F5" w:rsidRPr="00D638F5" w:rsidRDefault="00D638F5" w:rsidP="00D638F5">
      <w:pPr>
        <w:tabs>
          <w:tab w:val="left" w:pos="709"/>
        </w:tabs>
        <w:suppressAutoHyphens/>
        <w:snapToGri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638F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Вимоги та </w:t>
      </w:r>
      <w:r w:rsidRPr="00D638F5">
        <w:rPr>
          <w:rFonts w:ascii="Times New Roman" w:eastAsia="Times New Roman" w:hAnsi="Times New Roman"/>
          <w:sz w:val="24"/>
          <w:szCs w:val="24"/>
          <w:lang w:eastAsia="zh-CN"/>
        </w:rPr>
        <w:t>ескізний малюнок відзнаки «Почесний громадянин Хмельницької міської територіальної громади</w:t>
      </w:r>
      <w:r w:rsidRPr="00D638F5">
        <w:rPr>
          <w:rFonts w:ascii="Times New Roman" w:eastAsia="Times New Roman" w:hAnsi="Times New Roman"/>
          <w:bCs/>
          <w:sz w:val="24"/>
          <w:szCs w:val="24"/>
          <w:lang w:eastAsia="ar-SA"/>
        </w:rPr>
        <w:t>» сформовано відповідно до рішення тридцять п’ятої сесії міської ради від 28.04.2010 року №31 «Про затвердження Положення про звання «Почесний громадянин Хмельницької міської територіальної громади» в новій редакції» зі змінами.</w:t>
      </w:r>
    </w:p>
    <w:p w:rsidR="00D638F5" w:rsidRPr="00D638F5" w:rsidRDefault="00D638F5" w:rsidP="00D638F5">
      <w:pPr>
        <w:spacing w:after="0" w:line="259" w:lineRule="auto"/>
        <w:ind w:left="-426" w:right="-1" w:hanging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638F5">
        <w:rPr>
          <w:rFonts w:asciiTheme="minorHAnsi" w:eastAsiaTheme="minorHAnsi" w:hAnsiTheme="minorHAnsi" w:cstheme="minorBidi"/>
          <w:bCs/>
          <w:lang w:eastAsia="ar-SA"/>
        </w:rPr>
        <w:t xml:space="preserve">                   </w:t>
      </w:r>
      <w:r w:rsidRPr="00D638F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Виготовлення та реалізація товару здійснюється з дотриманням вимог Закону України «Про державне регулювання видобутку, виробництва і використання дорогоцінних металів і дорогоцінного каміння та контроль за операціями з ними» та постанови Кабінету Міністрів України від 04.06.1998р. №802 «Про правила торгівлі дорогоцінними металами(крім банківських металів) і дорогоцінним камінням, дорогоцінним камінням органогенного утворення та </w:t>
      </w:r>
      <w:proofErr w:type="spellStart"/>
      <w:r w:rsidRPr="00D638F5">
        <w:rPr>
          <w:rFonts w:ascii="Times New Roman" w:eastAsia="Times New Roman" w:hAnsi="Times New Roman"/>
          <w:bCs/>
          <w:sz w:val="24"/>
          <w:szCs w:val="24"/>
          <w:lang w:eastAsia="ar-SA"/>
        </w:rPr>
        <w:t>напівдорогоцінним</w:t>
      </w:r>
      <w:proofErr w:type="spellEnd"/>
      <w:r w:rsidRPr="00D638F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камінням у сирому та обробленому вигляді і виробами з них, що належать суб’єктам господарювання на праві власності».</w:t>
      </w:r>
    </w:p>
    <w:p w:rsidR="00D638F5" w:rsidRPr="00D638F5" w:rsidRDefault="00D638F5" w:rsidP="00D638F5">
      <w:pPr>
        <w:tabs>
          <w:tab w:val="left" w:pos="-142"/>
        </w:tabs>
        <w:spacing w:after="0" w:line="259" w:lineRule="auto"/>
        <w:ind w:left="-426" w:right="-1" w:firstLine="284"/>
        <w:jc w:val="both"/>
        <w:rPr>
          <w:rFonts w:ascii="Times New Roman" w:eastAsiaTheme="minorHAnsi" w:hAnsi="Times New Roman"/>
          <w:sz w:val="24"/>
        </w:rPr>
      </w:pPr>
      <w:r w:rsidRPr="00D638F5">
        <w:rPr>
          <w:rFonts w:asciiTheme="minorHAnsi" w:eastAsiaTheme="minorHAnsi" w:hAnsiTheme="minorHAnsi" w:cstheme="minorBidi"/>
          <w:color w:val="000000"/>
          <w:sz w:val="24"/>
          <w:lang w:eastAsia="uk-UA"/>
        </w:rPr>
        <w:t xml:space="preserve">     </w:t>
      </w:r>
      <w:r w:rsidRPr="00D638F5">
        <w:rPr>
          <w:rFonts w:ascii="Times New Roman" w:eastAsiaTheme="minorHAnsi" w:hAnsi="Times New Roman"/>
          <w:sz w:val="24"/>
        </w:rPr>
        <w:t xml:space="preserve"> Відзнака «Почесний громадянин Хмельницької міської територіальної громади» виготовляється зі срібла 925 проби, </w:t>
      </w:r>
      <w:proofErr w:type="spellStart"/>
      <w:r w:rsidRPr="00D638F5">
        <w:rPr>
          <w:rFonts w:ascii="Times New Roman" w:eastAsiaTheme="minorHAnsi" w:hAnsi="Times New Roman"/>
          <w:sz w:val="24"/>
        </w:rPr>
        <w:t>родована</w:t>
      </w:r>
      <w:proofErr w:type="spellEnd"/>
      <w:r w:rsidRPr="00D638F5">
        <w:rPr>
          <w:rFonts w:ascii="Times New Roman" w:eastAsiaTheme="minorHAnsi" w:hAnsi="Times New Roman"/>
          <w:sz w:val="24"/>
        </w:rPr>
        <w:t xml:space="preserve"> білим кольором, окремі деталі зображення: «Щити» з гербом міста Хмельницького та стрічка з надписом «Почесний громадянин» покриті золотом 999.9 проби. Розмір відзнаки становить 50</w:t>
      </w:r>
      <w:r w:rsidRPr="00D638F5">
        <w:rPr>
          <w:rFonts w:ascii="Times New Roman" w:eastAsiaTheme="minorHAnsi" w:hAnsi="Times New Roman"/>
          <w:sz w:val="24"/>
          <w:lang w:val="en-US"/>
        </w:rPr>
        <w:t>x</w:t>
      </w:r>
      <w:r w:rsidRPr="00D638F5">
        <w:rPr>
          <w:rFonts w:ascii="Times New Roman" w:eastAsiaTheme="minorHAnsi" w:hAnsi="Times New Roman"/>
          <w:sz w:val="24"/>
        </w:rPr>
        <w:t>45 мм. Відзнака містить вставки, покриті червоною та синьою емаллю.</w:t>
      </w:r>
    </w:p>
    <w:p w:rsidR="00D638F5" w:rsidRPr="00D638F5" w:rsidRDefault="00D638F5" w:rsidP="00D638F5">
      <w:pPr>
        <w:spacing w:line="259" w:lineRule="auto"/>
        <w:ind w:left="-284" w:right="-1"/>
        <w:jc w:val="both"/>
        <w:rPr>
          <w:rFonts w:ascii="Times New Roman" w:eastAsiaTheme="minorHAnsi" w:hAnsi="Times New Roman"/>
          <w:sz w:val="24"/>
        </w:rPr>
      </w:pPr>
      <w:r w:rsidRPr="00D638F5">
        <w:rPr>
          <w:rFonts w:ascii="Times New Roman" w:eastAsiaTheme="minorHAnsi" w:hAnsi="Times New Roman"/>
          <w:sz w:val="24"/>
        </w:rPr>
        <w:t xml:space="preserve">          На лицьовому боці відзнаки розміщено зображення герба міста Хмельницького на синьому фоні.  Під гербом на червоному фоні напис «Почесний громадянин».</w:t>
      </w:r>
    </w:p>
    <w:p w:rsidR="00D638F5" w:rsidRPr="00D638F5" w:rsidRDefault="00D638F5" w:rsidP="00D638F5">
      <w:pPr>
        <w:spacing w:line="259" w:lineRule="auto"/>
        <w:ind w:right="-851"/>
        <w:jc w:val="both"/>
        <w:rPr>
          <w:rFonts w:ascii="Times New Roman" w:eastAsiaTheme="minorHAnsi" w:hAnsi="Times New Roman"/>
          <w:sz w:val="24"/>
        </w:rPr>
      </w:pPr>
      <w:r w:rsidRPr="00D638F5">
        <w:rPr>
          <w:rFonts w:ascii="Times New Roman" w:eastAsiaTheme="minorHAnsi" w:hAnsi="Times New Roman"/>
          <w:sz w:val="24"/>
        </w:rPr>
        <w:t xml:space="preserve">     На </w:t>
      </w:r>
      <w:proofErr w:type="spellStart"/>
      <w:r w:rsidRPr="00D638F5">
        <w:rPr>
          <w:rFonts w:ascii="Times New Roman" w:eastAsiaTheme="minorHAnsi" w:hAnsi="Times New Roman"/>
          <w:sz w:val="24"/>
        </w:rPr>
        <w:t>зворотньому</w:t>
      </w:r>
      <w:proofErr w:type="spellEnd"/>
      <w:r w:rsidRPr="00D638F5">
        <w:rPr>
          <w:rFonts w:ascii="Times New Roman" w:eastAsiaTheme="minorHAnsi" w:hAnsi="Times New Roman"/>
          <w:sz w:val="24"/>
        </w:rPr>
        <w:t xml:space="preserve"> боці вибитий порядковий номер відзнаки.</w:t>
      </w:r>
    </w:p>
    <w:p w:rsidR="00D638F5" w:rsidRPr="00D638F5" w:rsidRDefault="00D638F5" w:rsidP="00D638F5">
      <w:pPr>
        <w:spacing w:line="259" w:lineRule="auto"/>
        <w:ind w:left="-426" w:right="-1" w:firstLine="142"/>
        <w:jc w:val="both"/>
        <w:rPr>
          <w:rFonts w:ascii="Times New Roman" w:eastAsiaTheme="minorHAnsi" w:hAnsi="Times New Roman"/>
          <w:sz w:val="24"/>
        </w:rPr>
      </w:pPr>
      <w:r w:rsidRPr="00D638F5">
        <w:rPr>
          <w:rFonts w:ascii="Times New Roman" w:eastAsiaTheme="minorHAnsi" w:hAnsi="Times New Roman"/>
          <w:sz w:val="24"/>
        </w:rPr>
        <w:t xml:space="preserve">          Відзнака з`єднується кільцем з тримачем відзнаки (розмір 20,12x22,81 мм) та комплектується жовто-синьою шовковою муаровою стрічкою (28 мм, ширина кожної смужки – 14 мм), яка кріпиться до </w:t>
      </w:r>
      <w:proofErr w:type="spellStart"/>
      <w:r w:rsidRPr="00D638F5">
        <w:rPr>
          <w:rFonts w:ascii="Times New Roman" w:eastAsiaTheme="minorHAnsi" w:hAnsi="Times New Roman"/>
          <w:sz w:val="24"/>
        </w:rPr>
        <w:t>зворотнього</w:t>
      </w:r>
      <w:proofErr w:type="spellEnd"/>
      <w:r w:rsidRPr="00D638F5">
        <w:rPr>
          <w:rFonts w:ascii="Times New Roman" w:eastAsiaTheme="minorHAnsi" w:hAnsi="Times New Roman"/>
          <w:sz w:val="24"/>
        </w:rPr>
        <w:t xml:space="preserve"> боку тримача відзнаки.</w:t>
      </w:r>
    </w:p>
    <w:p w:rsidR="00D638F5" w:rsidRPr="00D638F5" w:rsidRDefault="00D638F5" w:rsidP="00D638F5">
      <w:pPr>
        <w:spacing w:line="259" w:lineRule="auto"/>
        <w:ind w:left="-426" w:right="-1" w:firstLine="142"/>
        <w:jc w:val="both"/>
        <w:rPr>
          <w:rFonts w:ascii="Times New Roman" w:eastAsiaTheme="minorHAnsi" w:hAnsi="Times New Roman"/>
          <w:sz w:val="24"/>
        </w:rPr>
      </w:pPr>
      <w:r w:rsidRPr="00D638F5">
        <w:rPr>
          <w:rFonts w:ascii="Times New Roman" w:eastAsiaTheme="minorHAnsi" w:hAnsi="Times New Roman"/>
          <w:sz w:val="24"/>
        </w:rPr>
        <w:t xml:space="preserve">          Відзнака вкладається  в  оксамитову  коробку  синього  кольору  розміром  90х125х35 мм. На зовнішній стороні коробки розміщується тиснення герба міста Хмельницького золотистого кольору .</w:t>
      </w: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Default="00D638F5" w:rsidP="00D638F5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638F5" w:rsidRPr="00D638F5" w:rsidRDefault="00D638F5" w:rsidP="00D638F5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8"/>
        </w:rPr>
      </w:pPr>
      <w:r w:rsidRPr="00D638F5">
        <w:rPr>
          <w:rFonts w:ascii="Times New Roman" w:eastAsiaTheme="minorHAnsi" w:hAnsi="Times New Roman"/>
          <w:b/>
          <w:sz w:val="24"/>
          <w:szCs w:val="28"/>
        </w:rPr>
        <w:lastRenderedPageBreak/>
        <w:t>Ескізний малюнок відзнаки «Почесний громадянин Хмельницької міської територіальної громади»</w:t>
      </w:r>
    </w:p>
    <w:p w:rsidR="00D638F5" w:rsidRPr="00D638F5" w:rsidRDefault="00D638F5" w:rsidP="00D638F5">
      <w:pPr>
        <w:spacing w:line="259" w:lineRule="auto"/>
        <w:ind w:left="720" w:right="-851"/>
        <w:jc w:val="both"/>
        <w:rPr>
          <w:rFonts w:ascii="Times New Roman" w:eastAsiaTheme="minorHAnsi" w:hAnsi="Times New Roman"/>
        </w:rPr>
      </w:pPr>
      <w:r w:rsidRPr="00D638F5">
        <w:rPr>
          <w:rFonts w:ascii="Times New Roman" w:eastAsiaTheme="minorHAnsi" w:hAnsi="Times New Roman"/>
        </w:rPr>
        <w:t>Одиниця виміру розмірів відзнаки – міліметр (мм).</w:t>
      </w:r>
    </w:p>
    <w:p w:rsidR="00D638F5" w:rsidRPr="00D638F5" w:rsidRDefault="00D638F5" w:rsidP="00D638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638F5">
        <w:rPr>
          <w:rFonts w:ascii="Times New Roman" w:eastAsiaTheme="minorHAnsi" w:hAnsi="Times New Roman"/>
          <w:noProof/>
          <w:lang w:eastAsia="uk-UA"/>
        </w:rPr>
        <w:drawing>
          <wp:inline distT="0" distB="0" distL="0" distR="0" wp14:anchorId="1E24D8B1" wp14:editId="0699CAE2">
            <wp:extent cx="4157980" cy="409575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F5" w:rsidRPr="00D638F5" w:rsidRDefault="00D638F5" w:rsidP="00D638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D638F5" w:rsidRPr="00D638F5" w:rsidRDefault="00D638F5" w:rsidP="00D638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638F5">
        <w:rPr>
          <w:rFonts w:ascii="Times New Roman" w:eastAsiaTheme="minorHAnsi" w:hAnsi="Times New Roman"/>
          <w:noProof/>
          <w:lang w:eastAsia="uk-UA"/>
        </w:rPr>
        <w:drawing>
          <wp:inline distT="0" distB="0" distL="0" distR="0" wp14:anchorId="5508F124" wp14:editId="5317DAA4">
            <wp:extent cx="3975100" cy="4114800"/>
            <wp:effectExtent l="0" t="0" r="635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83380" w:rsidRDefault="00483380" w:rsidP="00FD495E">
      <w:pPr>
        <w:spacing w:after="0" w:line="240" w:lineRule="auto"/>
        <w:ind w:firstLine="709"/>
        <w:jc w:val="both"/>
      </w:pPr>
    </w:p>
    <w:sectPr w:rsidR="00483380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7B4B"/>
    <w:multiLevelType w:val="hybridMultilevel"/>
    <w:tmpl w:val="641262C2"/>
    <w:lvl w:ilvl="0" w:tplc="4D9255A0">
      <w:start w:val="10"/>
      <w:numFmt w:val="decimal"/>
      <w:lvlText w:val="%1."/>
      <w:lvlJc w:val="left"/>
      <w:pPr>
        <w:ind w:left="1047" w:hanging="360"/>
      </w:pPr>
    </w:lvl>
    <w:lvl w:ilvl="1" w:tplc="04220019">
      <w:start w:val="1"/>
      <w:numFmt w:val="lowerLetter"/>
      <w:lvlText w:val="%2."/>
      <w:lvlJc w:val="left"/>
      <w:pPr>
        <w:ind w:left="1767" w:hanging="360"/>
      </w:pPr>
    </w:lvl>
    <w:lvl w:ilvl="2" w:tplc="0422001B">
      <w:start w:val="1"/>
      <w:numFmt w:val="lowerRoman"/>
      <w:lvlText w:val="%3."/>
      <w:lvlJc w:val="right"/>
      <w:pPr>
        <w:ind w:left="2487" w:hanging="180"/>
      </w:pPr>
    </w:lvl>
    <w:lvl w:ilvl="3" w:tplc="0422000F">
      <w:start w:val="1"/>
      <w:numFmt w:val="decimal"/>
      <w:lvlText w:val="%4."/>
      <w:lvlJc w:val="left"/>
      <w:pPr>
        <w:ind w:left="3207" w:hanging="360"/>
      </w:pPr>
    </w:lvl>
    <w:lvl w:ilvl="4" w:tplc="04220019">
      <w:start w:val="1"/>
      <w:numFmt w:val="lowerLetter"/>
      <w:lvlText w:val="%5."/>
      <w:lvlJc w:val="left"/>
      <w:pPr>
        <w:ind w:left="3927" w:hanging="360"/>
      </w:pPr>
    </w:lvl>
    <w:lvl w:ilvl="5" w:tplc="0422001B">
      <w:start w:val="1"/>
      <w:numFmt w:val="lowerRoman"/>
      <w:lvlText w:val="%6."/>
      <w:lvlJc w:val="right"/>
      <w:pPr>
        <w:ind w:left="4647" w:hanging="180"/>
      </w:pPr>
    </w:lvl>
    <w:lvl w:ilvl="6" w:tplc="0422000F">
      <w:start w:val="1"/>
      <w:numFmt w:val="decimal"/>
      <w:lvlText w:val="%7."/>
      <w:lvlJc w:val="left"/>
      <w:pPr>
        <w:ind w:left="5367" w:hanging="360"/>
      </w:pPr>
    </w:lvl>
    <w:lvl w:ilvl="7" w:tplc="04220019">
      <w:start w:val="1"/>
      <w:numFmt w:val="lowerLetter"/>
      <w:lvlText w:val="%8."/>
      <w:lvlJc w:val="left"/>
      <w:pPr>
        <w:ind w:left="6087" w:hanging="360"/>
      </w:pPr>
    </w:lvl>
    <w:lvl w:ilvl="8" w:tplc="0422001B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4DF90E8B"/>
    <w:multiLevelType w:val="hybridMultilevel"/>
    <w:tmpl w:val="7DEE80AA"/>
    <w:lvl w:ilvl="0" w:tplc="31481A6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2A3255"/>
    <w:rsid w:val="003B27F9"/>
    <w:rsid w:val="00483380"/>
    <w:rsid w:val="00603615"/>
    <w:rsid w:val="007B06C4"/>
    <w:rsid w:val="009A38A5"/>
    <w:rsid w:val="009D021C"/>
    <w:rsid w:val="009E05CF"/>
    <w:rsid w:val="009E78C6"/>
    <w:rsid w:val="00CC4AA7"/>
    <w:rsid w:val="00D14D69"/>
    <w:rsid w:val="00D638F5"/>
    <w:rsid w:val="00DE136A"/>
    <w:rsid w:val="00F12805"/>
    <w:rsid w:val="00F41DB8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Шостацька Марина Сергіївна</cp:lastModifiedBy>
  <cp:revision>15</cp:revision>
  <dcterms:created xsi:type="dcterms:W3CDTF">2023-03-03T12:53:00Z</dcterms:created>
  <dcterms:modified xsi:type="dcterms:W3CDTF">2023-07-13T13:35:00Z</dcterms:modified>
</cp:coreProperties>
</file>