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EBD51" w14:textId="77777777" w:rsidR="005739C0" w:rsidRDefault="005739C0" w:rsidP="005D7D72">
      <w:pPr>
        <w:shd w:val="clear" w:color="auto" w:fill="FFFFFF" w:themeFill="background1"/>
        <w:jc w:val="center"/>
        <w:rPr>
          <w:b/>
          <w:color w:val="000000" w:themeColor="text1"/>
        </w:rPr>
      </w:pPr>
    </w:p>
    <w:p w14:paraId="1AB39EC6" w14:textId="77777777" w:rsidR="004B54F2" w:rsidRPr="00DB24D8" w:rsidRDefault="004B54F2" w:rsidP="005D7D72">
      <w:pPr>
        <w:shd w:val="clear" w:color="auto" w:fill="FFFFFF" w:themeFill="background1"/>
        <w:jc w:val="center"/>
        <w:rPr>
          <w:b/>
          <w:color w:val="000000" w:themeColor="text1"/>
        </w:rPr>
      </w:pPr>
    </w:p>
    <w:p w14:paraId="4956F5F7" w14:textId="4606E923" w:rsidR="005D7D72" w:rsidRPr="00213921" w:rsidRDefault="00C815F5" w:rsidP="0098182E">
      <w:pPr>
        <w:shd w:val="clear" w:color="auto" w:fill="FFFFFF" w:themeFill="background1"/>
        <w:tabs>
          <w:tab w:val="left" w:pos="284"/>
        </w:tabs>
        <w:jc w:val="center"/>
        <w:rPr>
          <w:b/>
          <w:shd w:val="clear" w:color="auto" w:fill="FFFFFF" w:themeFill="background1"/>
        </w:rPr>
      </w:pPr>
      <w:bookmarkStart w:id="0" w:name="_GoBack"/>
      <w:r w:rsidRPr="00213921">
        <w:rPr>
          <w:b/>
        </w:rPr>
        <w:t xml:space="preserve">Обґрунтування </w:t>
      </w:r>
      <w:r w:rsidR="005D7D72" w:rsidRPr="00213921">
        <w:rPr>
          <w:b/>
        </w:rPr>
        <w:t xml:space="preserve">технічних та якісних характеристик предмета закупівлі </w:t>
      </w:r>
      <w:r w:rsidR="005D7D72" w:rsidRPr="00213921">
        <w:rPr>
          <w:b/>
          <w:shd w:val="clear" w:color="auto" w:fill="FFFFFF" w:themeFill="background1"/>
        </w:rPr>
        <w:t>«</w:t>
      </w:r>
      <w:r w:rsidR="000A0985" w:rsidRPr="000A0985">
        <w:rPr>
          <w:b/>
        </w:rPr>
        <w:t>Послуги з адміністрування (обслуговування)  програмного забезпечення, код ДК 021:2015-72260000-5 - Послуги, пов’язані з програмним забезпеченням</w:t>
      </w:r>
      <w:r w:rsidR="005D7D72" w:rsidRPr="00213921">
        <w:rPr>
          <w:b/>
        </w:rPr>
        <w:t>»</w:t>
      </w:r>
    </w:p>
    <w:bookmarkEnd w:id="0"/>
    <w:p w14:paraId="4D5EFC4E" w14:textId="77777777" w:rsidR="00E8613A" w:rsidRPr="0098182E" w:rsidRDefault="00E8613A" w:rsidP="0098182E">
      <w:pPr>
        <w:tabs>
          <w:tab w:val="left" w:pos="284"/>
        </w:tabs>
        <w:rPr>
          <w:color w:val="000000"/>
          <w:lang w:eastAsia="uk-UA"/>
        </w:rPr>
      </w:pPr>
    </w:p>
    <w:p w14:paraId="27AC1FB8" w14:textId="0BCA06D2" w:rsidR="002C1FC6" w:rsidRPr="00310177" w:rsidRDefault="002C1FC6" w:rsidP="0098182E">
      <w:pPr>
        <w:tabs>
          <w:tab w:val="left" w:pos="284"/>
        </w:tabs>
        <w:ind w:firstLine="426"/>
        <w:jc w:val="both"/>
        <w:rPr>
          <w:color w:val="000000"/>
        </w:rPr>
      </w:pPr>
      <w:r w:rsidRPr="00310177">
        <w:t xml:space="preserve">З метою </w:t>
      </w:r>
      <w:r w:rsidR="00310177" w:rsidRPr="00310177">
        <w:t xml:space="preserve">забезпечення належного виконання функцій відділу бухгалтерського обліку, планування та звітності </w:t>
      </w:r>
      <w:r w:rsidR="00310177" w:rsidRPr="00B95382">
        <w:t xml:space="preserve">виконання, </w:t>
      </w:r>
      <w:r w:rsidRPr="00B95382">
        <w:t xml:space="preserve">враховуючи </w:t>
      </w:r>
      <w:r w:rsidR="00B95382" w:rsidRPr="00B95382">
        <w:t>річну потребу</w:t>
      </w:r>
      <w:r w:rsidRPr="00B95382">
        <w:t xml:space="preserve">, </w:t>
      </w:r>
      <w:r w:rsidRPr="00B95382">
        <w:rPr>
          <w:rStyle w:val="st42"/>
          <w:color w:val="000000" w:themeColor="text1"/>
        </w:rPr>
        <w:t>в межах кошторисних</w:t>
      </w:r>
      <w:r w:rsidRPr="00310177">
        <w:rPr>
          <w:rStyle w:val="st42"/>
          <w:color w:val="000000" w:themeColor="text1"/>
        </w:rPr>
        <w:t xml:space="preserve"> призначень, є потреба в закупівлі п</w:t>
      </w:r>
      <w:r w:rsidRPr="00310177">
        <w:rPr>
          <w:color w:val="000000"/>
        </w:rPr>
        <w:t xml:space="preserve">ослуг </w:t>
      </w:r>
      <w:r w:rsidR="00310177" w:rsidRPr="00310177">
        <w:t xml:space="preserve">з адміністрування (обслуговування)  програмного </w:t>
      </w:r>
      <w:r w:rsidR="00310177" w:rsidRPr="00310177">
        <w:rPr>
          <w:lang w:eastAsia="ar-SA"/>
        </w:rPr>
        <w:t>продукту «АІС «Місцеві бюджети рівня розпорядника бюджетних коштів»</w:t>
      </w:r>
      <w:r w:rsidRPr="00310177">
        <w:rPr>
          <w:bCs/>
        </w:rPr>
        <w:t>.</w:t>
      </w:r>
    </w:p>
    <w:p w14:paraId="58088BF0" w14:textId="11AEF897" w:rsidR="00E60BC0" w:rsidRDefault="00E60BC0" w:rsidP="002C1FC6">
      <w:pPr>
        <w:ind w:right="-284" w:firstLine="426"/>
        <w:jc w:val="both"/>
        <w:rPr>
          <w:color w:val="000000"/>
          <w:lang w:eastAsia="uk-UA"/>
        </w:rPr>
      </w:pPr>
      <w:r w:rsidRPr="00310177">
        <w:rPr>
          <w:color w:val="000000"/>
          <w:lang w:eastAsia="uk-UA"/>
        </w:rPr>
        <w:t xml:space="preserve">Розмір бюджетного призначення </w:t>
      </w:r>
      <w:r w:rsidR="000A0985" w:rsidRPr="00310177">
        <w:rPr>
          <w:color w:val="000000"/>
          <w:lang w:eastAsia="uk-UA"/>
        </w:rPr>
        <w:t>3420</w:t>
      </w:r>
      <w:r w:rsidRPr="00310177">
        <w:t>,00</w:t>
      </w:r>
      <w:r w:rsidRPr="00310177">
        <w:rPr>
          <w:color w:val="000000"/>
          <w:lang w:eastAsia="uk-UA"/>
        </w:rPr>
        <w:t xml:space="preserve"> грн.</w:t>
      </w:r>
    </w:p>
    <w:p w14:paraId="42FA681D" w14:textId="77777777" w:rsidR="00213921" w:rsidRPr="0098182E" w:rsidRDefault="00213921" w:rsidP="0098182E">
      <w:pPr>
        <w:widowControl w:val="0"/>
        <w:tabs>
          <w:tab w:val="left" w:pos="284"/>
        </w:tabs>
        <w:suppressAutoHyphens/>
        <w:autoSpaceDE w:val="0"/>
        <w:ind w:firstLine="708"/>
        <w:jc w:val="both"/>
        <w:rPr>
          <w:rStyle w:val="st42"/>
          <w:color w:val="000000" w:themeColor="text1"/>
        </w:rPr>
      </w:pPr>
    </w:p>
    <w:p w14:paraId="0755E860" w14:textId="2A72641C" w:rsidR="00C75D81" w:rsidRPr="004D5A1A" w:rsidRDefault="00C75D81" w:rsidP="00C75D81">
      <w:pPr>
        <w:jc w:val="both"/>
        <w:rPr>
          <w:bCs/>
          <w:u w:val="single"/>
        </w:rPr>
      </w:pPr>
      <w:r w:rsidRPr="004D5A1A">
        <w:rPr>
          <w:b/>
          <w:bCs/>
          <w:u w:val="single"/>
        </w:rPr>
        <w:t>Технічні вимог</w:t>
      </w:r>
      <w:r>
        <w:rPr>
          <w:b/>
          <w:bCs/>
          <w:u w:val="single"/>
        </w:rPr>
        <w:t>и</w:t>
      </w:r>
      <w:r w:rsidRPr="004D5A1A">
        <w:rPr>
          <w:b/>
          <w:bCs/>
          <w:u w:val="single"/>
        </w:rPr>
        <w:t>:</w:t>
      </w:r>
    </w:p>
    <w:p w14:paraId="05C065C6" w14:textId="77777777" w:rsidR="00C75D81" w:rsidRDefault="00C75D81" w:rsidP="00C75D81">
      <w:pPr>
        <w:ind w:firstLine="567"/>
        <w:rPr>
          <w:i/>
        </w:rPr>
      </w:pPr>
    </w:p>
    <w:p w14:paraId="6464B9BF" w14:textId="14240023" w:rsidR="00310177" w:rsidRPr="009B6F00" w:rsidRDefault="00310177" w:rsidP="00310177">
      <w:pPr>
        <w:ind w:firstLine="567"/>
        <w:jc w:val="both"/>
        <w:rPr>
          <w:lang w:eastAsia="ar-SA"/>
        </w:rPr>
      </w:pPr>
      <w:r>
        <w:rPr>
          <w:bCs/>
          <w:lang w:eastAsia="uk-UA"/>
        </w:rPr>
        <w:t>Під послугами з</w:t>
      </w:r>
      <w:r w:rsidRPr="0058579E">
        <w:rPr>
          <w:b/>
        </w:rPr>
        <w:t xml:space="preserve"> </w:t>
      </w:r>
      <w:r>
        <w:t>адміністрування</w:t>
      </w:r>
      <w:r w:rsidRPr="00E3476D">
        <w:t xml:space="preserve"> </w:t>
      </w:r>
      <w:r w:rsidRPr="009B6F00">
        <w:t>(обслуговування</w:t>
      </w:r>
      <w:r w:rsidR="00B95382">
        <w:t xml:space="preserve">) </w:t>
      </w:r>
      <w:r>
        <w:t>програмного забезпечення</w:t>
      </w:r>
      <w:r>
        <w:rPr>
          <w:bCs/>
          <w:lang w:eastAsia="uk-UA"/>
        </w:rPr>
        <w:t xml:space="preserve">, мається на увазі </w:t>
      </w:r>
      <w:r w:rsidRPr="009B6F00">
        <w:rPr>
          <w:bCs/>
          <w:lang w:eastAsia="uk-UA"/>
        </w:rPr>
        <w:t xml:space="preserve">послуги з </w:t>
      </w:r>
      <w:r w:rsidRPr="009B6F00">
        <w:rPr>
          <w:color w:val="000000"/>
        </w:rPr>
        <w:t>обслуговування</w:t>
      </w:r>
      <w:r w:rsidRPr="009B6F00">
        <w:rPr>
          <w:b/>
          <w:bCs/>
          <w:lang w:eastAsia="uk-UA"/>
        </w:rPr>
        <w:t xml:space="preserve"> </w:t>
      </w:r>
      <w:r w:rsidRPr="009B6F00">
        <w:rPr>
          <w:lang w:eastAsia="ar-SA"/>
        </w:rPr>
        <w:t>ком</w:t>
      </w:r>
      <w:r w:rsidR="00B95382">
        <w:rPr>
          <w:lang w:eastAsia="ar-SA"/>
        </w:rPr>
        <w:t>п’ютерної програми, реєстрації з</w:t>
      </w:r>
      <w:r w:rsidRPr="009B6F00">
        <w:rPr>
          <w:lang w:eastAsia="ar-SA"/>
        </w:rPr>
        <w:t>амовника, як користувача в системі програмного продукту «АІС «Місцеві бюджети рівня розпорядника бюджетних коштів», а саме:</w:t>
      </w:r>
    </w:p>
    <w:tbl>
      <w:tblPr>
        <w:tblW w:w="9782" w:type="dxa"/>
        <w:jc w:val="center"/>
        <w:tblLook w:val="0000" w:firstRow="0" w:lastRow="0" w:firstColumn="0" w:lastColumn="0" w:noHBand="0" w:noVBand="0"/>
      </w:tblPr>
      <w:tblGrid>
        <w:gridCol w:w="7299"/>
        <w:gridCol w:w="1208"/>
        <w:gridCol w:w="1275"/>
      </w:tblGrid>
      <w:tr w:rsidR="00310177" w:rsidRPr="009B6F00" w14:paraId="45298D8E" w14:textId="77777777" w:rsidTr="00A3249B">
        <w:trPr>
          <w:trHeight w:val="615"/>
          <w:jc w:val="center"/>
        </w:trPr>
        <w:tc>
          <w:tcPr>
            <w:tcW w:w="7299" w:type="dxa"/>
            <w:tcBorders>
              <w:top w:val="single" w:sz="4" w:space="0" w:color="000000"/>
              <w:left w:val="single" w:sz="4" w:space="0" w:color="000000"/>
              <w:bottom w:val="single" w:sz="4" w:space="0" w:color="000000"/>
              <w:right w:val="nil"/>
            </w:tcBorders>
            <w:vAlign w:val="center"/>
          </w:tcPr>
          <w:p w14:paraId="0736C9E1" w14:textId="77777777" w:rsidR="00310177" w:rsidRPr="009B6F00" w:rsidRDefault="00310177" w:rsidP="00A3249B">
            <w:pPr>
              <w:snapToGrid w:val="0"/>
              <w:spacing w:after="160"/>
              <w:jc w:val="center"/>
              <w:rPr>
                <w:b/>
                <w:shd w:val="clear" w:color="auto" w:fill="FFFFFF"/>
                <w:lang w:eastAsia="en-US"/>
              </w:rPr>
            </w:pPr>
            <w:r w:rsidRPr="009B6F00">
              <w:rPr>
                <w:b/>
                <w:shd w:val="clear" w:color="auto" w:fill="FFFFFF"/>
                <w:lang w:eastAsia="en-US"/>
              </w:rPr>
              <w:t>Найменування послуг</w:t>
            </w:r>
          </w:p>
        </w:tc>
        <w:tc>
          <w:tcPr>
            <w:tcW w:w="1208" w:type="dxa"/>
            <w:tcBorders>
              <w:top w:val="single" w:sz="4" w:space="0" w:color="000000"/>
              <w:left w:val="single" w:sz="4" w:space="0" w:color="000000"/>
              <w:bottom w:val="single" w:sz="4" w:space="0" w:color="000000"/>
              <w:right w:val="nil"/>
            </w:tcBorders>
            <w:vAlign w:val="center"/>
          </w:tcPr>
          <w:p w14:paraId="5BEB6905" w14:textId="77777777" w:rsidR="00310177" w:rsidRPr="009B6F00" w:rsidRDefault="00310177" w:rsidP="00A3249B">
            <w:pPr>
              <w:tabs>
                <w:tab w:val="left" w:pos="1098"/>
              </w:tabs>
              <w:snapToGrid w:val="0"/>
              <w:spacing w:after="160"/>
              <w:jc w:val="center"/>
              <w:rPr>
                <w:b/>
                <w:shd w:val="clear" w:color="auto" w:fill="FFFFFF"/>
                <w:lang w:eastAsia="en-US"/>
              </w:rPr>
            </w:pPr>
            <w:r w:rsidRPr="009B6F00">
              <w:rPr>
                <w:b/>
                <w:shd w:val="clear" w:color="auto" w:fill="FFFFFF"/>
                <w:lang w:eastAsia="en-US"/>
              </w:rPr>
              <w:t>Одиниця виміру</w:t>
            </w:r>
          </w:p>
        </w:tc>
        <w:tc>
          <w:tcPr>
            <w:tcW w:w="1275" w:type="dxa"/>
            <w:tcBorders>
              <w:top w:val="single" w:sz="4" w:space="0" w:color="000000"/>
              <w:left w:val="single" w:sz="4" w:space="0" w:color="000000"/>
              <w:bottom w:val="single" w:sz="4" w:space="0" w:color="000000"/>
              <w:right w:val="single" w:sz="4" w:space="0" w:color="000000"/>
            </w:tcBorders>
            <w:vAlign w:val="center"/>
          </w:tcPr>
          <w:p w14:paraId="7128CC11" w14:textId="77777777" w:rsidR="00310177" w:rsidRPr="009B6F00" w:rsidRDefault="00310177" w:rsidP="00A3249B">
            <w:pPr>
              <w:snapToGrid w:val="0"/>
              <w:spacing w:after="160"/>
              <w:jc w:val="center"/>
              <w:rPr>
                <w:b/>
                <w:shd w:val="clear" w:color="auto" w:fill="FFFFFF"/>
                <w:lang w:eastAsia="en-US"/>
              </w:rPr>
            </w:pPr>
            <w:r w:rsidRPr="009B6F00">
              <w:rPr>
                <w:b/>
                <w:shd w:val="clear" w:color="auto" w:fill="FFFFFF"/>
                <w:lang w:eastAsia="en-US"/>
              </w:rPr>
              <w:t>Кількість</w:t>
            </w:r>
          </w:p>
        </w:tc>
      </w:tr>
      <w:tr w:rsidR="00310177" w:rsidRPr="009B6F00" w14:paraId="6D14EEFD" w14:textId="77777777" w:rsidTr="00A3249B">
        <w:trPr>
          <w:trHeight w:val="849"/>
          <w:jc w:val="center"/>
        </w:trPr>
        <w:tc>
          <w:tcPr>
            <w:tcW w:w="7299" w:type="dxa"/>
            <w:tcBorders>
              <w:top w:val="single" w:sz="4" w:space="0" w:color="000000"/>
              <w:left w:val="single" w:sz="4" w:space="0" w:color="000000"/>
              <w:bottom w:val="single" w:sz="4" w:space="0" w:color="000000"/>
              <w:right w:val="nil"/>
            </w:tcBorders>
            <w:vAlign w:val="center"/>
          </w:tcPr>
          <w:p w14:paraId="66285148" w14:textId="77777777" w:rsidR="00310177" w:rsidRPr="009B6F00" w:rsidRDefault="00310177" w:rsidP="00A3249B">
            <w:pPr>
              <w:pStyle w:val="a5"/>
              <w:suppressAutoHyphens/>
              <w:ind w:left="29" w:firstLine="425"/>
              <w:jc w:val="both"/>
              <w:rPr>
                <w:lang w:eastAsia="ar-SA"/>
              </w:rPr>
            </w:pPr>
            <w:r w:rsidRPr="009B6F00">
              <w:rPr>
                <w:bCs/>
              </w:rPr>
              <w:t xml:space="preserve">Послуги з </w:t>
            </w:r>
            <w:r w:rsidRPr="009B6F00">
              <w:rPr>
                <w:color w:val="000000"/>
              </w:rPr>
              <w:t>обслуговування</w:t>
            </w:r>
            <w:r w:rsidRPr="009B6F00">
              <w:rPr>
                <w:b/>
                <w:bCs/>
              </w:rPr>
              <w:t xml:space="preserve"> </w:t>
            </w:r>
            <w:r w:rsidRPr="009B6F00">
              <w:rPr>
                <w:lang w:eastAsia="ar-SA"/>
              </w:rPr>
              <w:t>комп’ютерної програми, реєстрації Замовника, як користувача, в системі програмного продукту «АІС «Місцеві бюджети рівня розпорядника бюджетних коштів»</w:t>
            </w:r>
          </w:p>
        </w:tc>
        <w:tc>
          <w:tcPr>
            <w:tcW w:w="1208" w:type="dxa"/>
            <w:tcBorders>
              <w:top w:val="single" w:sz="4" w:space="0" w:color="000000"/>
              <w:left w:val="single" w:sz="4" w:space="0" w:color="000000"/>
              <w:bottom w:val="single" w:sz="4" w:space="0" w:color="000000"/>
              <w:right w:val="nil"/>
            </w:tcBorders>
            <w:vAlign w:val="center"/>
          </w:tcPr>
          <w:p w14:paraId="33C3290C" w14:textId="77777777" w:rsidR="00310177" w:rsidRPr="009B6F00" w:rsidRDefault="00310177" w:rsidP="00A3249B">
            <w:pPr>
              <w:snapToGrid w:val="0"/>
              <w:spacing w:after="160" w:line="259" w:lineRule="auto"/>
              <w:jc w:val="center"/>
              <w:rPr>
                <w:shd w:val="clear" w:color="auto" w:fill="FFFFFF"/>
                <w:lang w:eastAsia="en-US"/>
              </w:rPr>
            </w:pPr>
            <w:r w:rsidRPr="009B6F00">
              <w:rPr>
                <w:shd w:val="clear" w:color="auto" w:fill="FFFFFF"/>
                <w:lang w:eastAsia="en-US"/>
              </w:rPr>
              <w:t>послуга</w:t>
            </w:r>
          </w:p>
        </w:tc>
        <w:tc>
          <w:tcPr>
            <w:tcW w:w="1275" w:type="dxa"/>
            <w:tcBorders>
              <w:top w:val="single" w:sz="4" w:space="0" w:color="000000"/>
              <w:left w:val="single" w:sz="4" w:space="0" w:color="000000"/>
              <w:bottom w:val="single" w:sz="4" w:space="0" w:color="000000"/>
              <w:right w:val="single" w:sz="4" w:space="0" w:color="000000"/>
            </w:tcBorders>
            <w:vAlign w:val="center"/>
          </w:tcPr>
          <w:p w14:paraId="610A8ECB" w14:textId="77777777" w:rsidR="00310177" w:rsidRPr="009B6F00" w:rsidRDefault="00310177" w:rsidP="00A3249B">
            <w:pPr>
              <w:snapToGrid w:val="0"/>
              <w:spacing w:after="160" w:line="259" w:lineRule="auto"/>
              <w:jc w:val="center"/>
              <w:rPr>
                <w:shd w:val="clear" w:color="auto" w:fill="FFFFFF"/>
                <w:lang w:eastAsia="en-US"/>
              </w:rPr>
            </w:pPr>
            <w:r w:rsidRPr="009B6F00">
              <w:rPr>
                <w:shd w:val="clear" w:color="auto" w:fill="FFFFFF"/>
                <w:lang w:eastAsia="en-US"/>
              </w:rPr>
              <w:t>1</w:t>
            </w:r>
          </w:p>
        </w:tc>
      </w:tr>
    </w:tbl>
    <w:p w14:paraId="572159AB" w14:textId="77777777" w:rsidR="00310177" w:rsidRPr="009B6F00" w:rsidRDefault="00310177" w:rsidP="00310177">
      <w:pPr>
        <w:tabs>
          <w:tab w:val="left" w:pos="2925"/>
        </w:tabs>
        <w:ind w:firstLine="567"/>
        <w:rPr>
          <w:lang w:eastAsia="ar-SA"/>
        </w:rPr>
      </w:pPr>
      <w:r>
        <w:rPr>
          <w:lang w:eastAsia="ar-SA"/>
        </w:rPr>
        <w:tab/>
      </w:r>
    </w:p>
    <w:p w14:paraId="3579D568" w14:textId="77777777" w:rsidR="00310177" w:rsidRPr="009B6F00" w:rsidRDefault="00310177" w:rsidP="00310177">
      <w:pPr>
        <w:tabs>
          <w:tab w:val="left" w:pos="567"/>
          <w:tab w:val="left" w:pos="1276"/>
        </w:tabs>
        <w:ind w:firstLine="425"/>
        <w:jc w:val="both"/>
        <w:textAlignment w:val="baseline"/>
        <w:rPr>
          <w:lang w:eastAsia="en-US"/>
        </w:rPr>
      </w:pPr>
      <w:r w:rsidRPr="009B6F00">
        <w:rPr>
          <w:lang w:eastAsia="en-US"/>
        </w:rPr>
        <w:t>Послуги включають в себе:</w:t>
      </w:r>
    </w:p>
    <w:p w14:paraId="1DFCB9EB" w14:textId="77777777" w:rsidR="00310177" w:rsidRPr="009B6F00" w:rsidRDefault="00310177" w:rsidP="00310177">
      <w:pPr>
        <w:numPr>
          <w:ilvl w:val="0"/>
          <w:numId w:val="26"/>
        </w:numPr>
        <w:tabs>
          <w:tab w:val="left" w:pos="709"/>
          <w:tab w:val="left" w:pos="1276"/>
        </w:tabs>
        <w:ind w:left="0" w:firstLine="425"/>
        <w:jc w:val="both"/>
        <w:textAlignment w:val="baseline"/>
        <w:rPr>
          <w:lang w:eastAsia="en-US"/>
        </w:rPr>
      </w:pPr>
      <w:r>
        <w:rPr>
          <w:lang w:eastAsia="en-US"/>
        </w:rPr>
        <w:t>м</w:t>
      </w:r>
      <w:r w:rsidRPr="009B6F00">
        <w:rPr>
          <w:lang w:eastAsia="en-US"/>
        </w:rPr>
        <w:t xml:space="preserve">ожливість користуватися замовнику в системі </w:t>
      </w:r>
      <w:r w:rsidRPr="009B6F00">
        <w:rPr>
          <w:lang w:eastAsia="ar-SA"/>
        </w:rPr>
        <w:t>програмного продукту «АІС «Місцеві бюджети рівня розпорядника бюджетних коштів»</w:t>
      </w:r>
      <w:r w:rsidRPr="009B6F00">
        <w:rPr>
          <w:color w:val="000000"/>
        </w:rPr>
        <w:t xml:space="preserve"> строком на 1 рік, без права передачі самого програмного продукту, на який майнові та авторські права не передаються замовнику;</w:t>
      </w:r>
    </w:p>
    <w:p w14:paraId="03753CA0" w14:textId="77777777" w:rsidR="00310177" w:rsidRPr="009B6F00" w:rsidRDefault="00310177" w:rsidP="00310177">
      <w:pPr>
        <w:numPr>
          <w:ilvl w:val="0"/>
          <w:numId w:val="26"/>
        </w:numPr>
        <w:tabs>
          <w:tab w:val="left" w:pos="709"/>
          <w:tab w:val="left" w:pos="1276"/>
        </w:tabs>
        <w:ind w:left="0" w:firstLine="425"/>
        <w:jc w:val="both"/>
        <w:textAlignment w:val="baseline"/>
        <w:rPr>
          <w:lang w:eastAsia="en-US"/>
        </w:rPr>
      </w:pPr>
      <w:r>
        <w:rPr>
          <w:lang w:eastAsia="ar-SA"/>
        </w:rPr>
        <w:t>п</w:t>
      </w:r>
      <w:r w:rsidRPr="009B6F00">
        <w:rPr>
          <w:lang w:eastAsia="ar-SA"/>
        </w:rPr>
        <w:t>рограмний продукт «АІС «Місцеві бюджети рівня розпорядника бюджетних коштів</w:t>
      </w:r>
      <w:r>
        <w:rPr>
          <w:bCs/>
        </w:rPr>
        <w:t xml:space="preserve"> повинен</w:t>
      </w:r>
      <w:r w:rsidRPr="009B6F00">
        <w:rPr>
          <w:bCs/>
        </w:rPr>
        <w:t xml:space="preserve"> відповідати вимогам </w:t>
      </w:r>
      <w:r w:rsidRPr="009B6F00">
        <w:rPr>
          <w:snapToGrid w:val="0"/>
        </w:rPr>
        <w:t xml:space="preserve">наказів Міністерства фінансів України: від 11.03.2008 №373 (зі змінами), </w:t>
      </w:r>
      <w:r w:rsidRPr="009B6F00">
        <w:t xml:space="preserve">від 23.08.2012 №938 (зі змінами), </w:t>
      </w:r>
      <w:r w:rsidRPr="009B6F00">
        <w:rPr>
          <w:snapToGrid w:val="0"/>
        </w:rPr>
        <w:t>від 30.08.202  №488 (зі змінами)</w:t>
      </w:r>
      <w:r w:rsidRPr="009B6F00">
        <w:rPr>
          <w:color w:val="000000"/>
        </w:rPr>
        <w:t xml:space="preserve">; </w:t>
      </w:r>
    </w:p>
    <w:p w14:paraId="43A367D8" w14:textId="77777777" w:rsidR="00310177" w:rsidRPr="009B6F00" w:rsidRDefault="00310177" w:rsidP="00310177">
      <w:pPr>
        <w:numPr>
          <w:ilvl w:val="0"/>
          <w:numId w:val="26"/>
        </w:numPr>
        <w:tabs>
          <w:tab w:val="left" w:pos="709"/>
          <w:tab w:val="left" w:pos="1276"/>
        </w:tabs>
        <w:ind w:left="0" w:firstLine="425"/>
        <w:jc w:val="both"/>
        <w:textAlignment w:val="baseline"/>
        <w:rPr>
          <w:lang w:eastAsia="en-US"/>
        </w:rPr>
      </w:pPr>
      <w:r w:rsidRPr="009B6F00">
        <w:rPr>
          <w:color w:val="000000"/>
        </w:rPr>
        <w:t>випуск нових версій програмного забезпечення в залежності від змін у законодавстві;</w:t>
      </w:r>
    </w:p>
    <w:p w14:paraId="6ED39944" w14:textId="77777777" w:rsidR="00310177" w:rsidRPr="009B6F00" w:rsidRDefault="00310177" w:rsidP="00310177">
      <w:pPr>
        <w:numPr>
          <w:ilvl w:val="0"/>
          <w:numId w:val="26"/>
        </w:numPr>
        <w:tabs>
          <w:tab w:val="left" w:pos="709"/>
          <w:tab w:val="left" w:pos="1276"/>
        </w:tabs>
        <w:ind w:left="0" w:firstLine="425"/>
        <w:jc w:val="both"/>
        <w:textAlignment w:val="baseline"/>
        <w:rPr>
          <w:lang w:eastAsia="en-US"/>
        </w:rPr>
      </w:pPr>
      <w:r w:rsidRPr="009B6F00">
        <w:rPr>
          <w:lang w:eastAsia="en-US"/>
        </w:rPr>
        <w:t>повідомлення замовника щодо наявності пакетів оновлення (компонент) до програмного забезпечення</w:t>
      </w:r>
      <w:r>
        <w:rPr>
          <w:color w:val="000000"/>
        </w:rPr>
        <w:t>,</w:t>
      </w:r>
      <w:r w:rsidRPr="009B6F00">
        <w:rPr>
          <w:color w:val="000000"/>
        </w:rPr>
        <w:t xml:space="preserve"> їх постачання</w:t>
      </w:r>
      <w:r>
        <w:rPr>
          <w:color w:val="000000"/>
        </w:rPr>
        <w:t xml:space="preserve"> та</w:t>
      </w:r>
      <w:r w:rsidRPr="009B6F00">
        <w:rPr>
          <w:color w:val="000000"/>
        </w:rPr>
        <w:t xml:space="preserve"> встановлення</w:t>
      </w:r>
      <w:r>
        <w:rPr>
          <w:color w:val="000000"/>
        </w:rPr>
        <w:t xml:space="preserve"> на</w:t>
      </w:r>
      <w:r w:rsidRPr="009B6F00">
        <w:rPr>
          <w:color w:val="000000"/>
        </w:rPr>
        <w:t xml:space="preserve"> робочих станціях працівників Замовника</w:t>
      </w:r>
      <w:r>
        <w:rPr>
          <w:color w:val="000000"/>
        </w:rPr>
        <w:t>;</w:t>
      </w:r>
    </w:p>
    <w:p w14:paraId="46ABB0B3" w14:textId="77777777" w:rsidR="00310177" w:rsidRPr="00771F88" w:rsidRDefault="00310177" w:rsidP="00310177">
      <w:pPr>
        <w:numPr>
          <w:ilvl w:val="0"/>
          <w:numId w:val="26"/>
        </w:numPr>
        <w:tabs>
          <w:tab w:val="left" w:pos="709"/>
          <w:tab w:val="left" w:pos="1276"/>
        </w:tabs>
        <w:ind w:left="0" w:firstLine="425"/>
        <w:jc w:val="both"/>
        <w:textAlignment w:val="baseline"/>
        <w:rPr>
          <w:lang w:eastAsia="en-US"/>
        </w:rPr>
      </w:pPr>
      <w:r w:rsidRPr="009B6F00">
        <w:rPr>
          <w:color w:val="000000"/>
        </w:rPr>
        <w:t xml:space="preserve">поточне консультування </w:t>
      </w:r>
      <w:r>
        <w:rPr>
          <w:color w:val="000000"/>
        </w:rPr>
        <w:t>замовника з питань роботи</w:t>
      </w:r>
      <w:r w:rsidRPr="009B6F00">
        <w:rPr>
          <w:color w:val="000000"/>
        </w:rPr>
        <w:t xml:space="preserve"> програмного забезпечення</w:t>
      </w:r>
      <w:r>
        <w:rPr>
          <w:color w:val="000000"/>
        </w:rPr>
        <w:t>.</w:t>
      </w:r>
    </w:p>
    <w:p w14:paraId="43A6AB8D" w14:textId="77777777" w:rsidR="00310177" w:rsidRDefault="00310177" w:rsidP="00310177">
      <w:pPr>
        <w:ind w:firstLine="567"/>
        <w:rPr>
          <w:lang w:eastAsia="ar-SA"/>
        </w:rPr>
      </w:pPr>
    </w:p>
    <w:p w14:paraId="10AA6DE8" w14:textId="77DECA93" w:rsidR="00C815F5" w:rsidRDefault="00C815F5" w:rsidP="00C815F5">
      <w:pPr>
        <w:jc w:val="both"/>
        <w:rPr>
          <w:iCs/>
          <w:color w:val="000000"/>
          <w:lang w:val="ru-RU"/>
        </w:rPr>
      </w:pPr>
    </w:p>
    <w:sectPr w:rsidR="00C815F5"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75950" w14:textId="77777777" w:rsidR="00C83944" w:rsidRDefault="00C83944" w:rsidP="00613C00">
      <w:r>
        <w:separator/>
      </w:r>
    </w:p>
  </w:endnote>
  <w:endnote w:type="continuationSeparator" w:id="0">
    <w:p w14:paraId="3C9E9EA0" w14:textId="77777777" w:rsidR="00C83944" w:rsidRDefault="00C83944"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30CC3" w14:textId="77777777" w:rsidR="00C83944" w:rsidRDefault="00C83944" w:rsidP="00613C00">
      <w:r>
        <w:separator/>
      </w:r>
    </w:p>
  </w:footnote>
  <w:footnote w:type="continuationSeparator" w:id="0">
    <w:p w14:paraId="2A780242" w14:textId="77777777" w:rsidR="00C83944" w:rsidRDefault="00C83944"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7D36C86"/>
    <w:multiLevelType w:val="hybridMultilevel"/>
    <w:tmpl w:val="04AEF1BE"/>
    <w:lvl w:ilvl="0" w:tplc="FC9816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4">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5">
    <w:nsid w:val="0E5F0FCF"/>
    <w:multiLevelType w:val="hybridMultilevel"/>
    <w:tmpl w:val="370E7F14"/>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6">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7">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8">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0">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11">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2">
    <w:nsid w:val="2DC175AD"/>
    <w:multiLevelType w:val="hybridMultilevel"/>
    <w:tmpl w:val="D26AE6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4">
    <w:nsid w:val="43210497"/>
    <w:multiLevelType w:val="hybridMultilevel"/>
    <w:tmpl w:val="8B1ACF18"/>
    <w:lvl w:ilvl="0" w:tplc="4DC62AC8">
      <w:start w:val="1"/>
      <w:numFmt w:val="bullet"/>
      <w:lvlText w:val="-"/>
      <w:lvlJc w:val="left"/>
      <w:pPr>
        <w:ind w:left="780" w:hanging="360"/>
      </w:pPr>
      <w:rPr>
        <w:rFonts w:ascii="Times New Roman" w:eastAsia="Times New Roman"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5">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6">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7">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8">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9">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21">
    <w:nsid w:val="625100E4"/>
    <w:multiLevelType w:val="multilevel"/>
    <w:tmpl w:val="9720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nsid w:val="7388036E"/>
    <w:multiLevelType w:val="multilevel"/>
    <w:tmpl w:val="033EBA4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abstractNum w:abstractNumId="25">
    <w:nsid w:val="769F0A5A"/>
    <w:multiLevelType w:val="multilevel"/>
    <w:tmpl w:val="A64C525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5"/>
  </w:num>
  <w:num w:numId="3">
    <w:abstractNumId w:val="0"/>
  </w:num>
  <w:num w:numId="4">
    <w:abstractNumId w:val="19"/>
  </w:num>
  <w:num w:numId="5">
    <w:abstractNumId w:val="24"/>
  </w:num>
  <w:num w:numId="6">
    <w:abstractNumId w:val="22"/>
  </w:num>
  <w:num w:numId="7">
    <w:abstractNumId w:val="9"/>
  </w:num>
  <w:num w:numId="8">
    <w:abstractNumId w:val="13"/>
  </w:num>
  <w:num w:numId="9">
    <w:abstractNumId w:val="8"/>
  </w:num>
  <w:num w:numId="10">
    <w:abstractNumId w:val="7"/>
  </w:num>
  <w:num w:numId="11">
    <w:abstractNumId w:val="17"/>
  </w:num>
  <w:num w:numId="12">
    <w:abstractNumId w:val="18"/>
  </w:num>
  <w:num w:numId="13">
    <w:abstractNumId w:val="3"/>
  </w:num>
  <w:num w:numId="14">
    <w:abstractNumId w:val="10"/>
  </w:num>
  <w:num w:numId="15">
    <w:abstractNumId w:val="16"/>
  </w:num>
  <w:num w:numId="16">
    <w:abstractNumId w:val="11"/>
  </w:num>
  <w:num w:numId="17">
    <w:abstractNumId w:val="6"/>
  </w:num>
  <w:num w:numId="18">
    <w:abstractNumId w:val="20"/>
  </w:num>
  <w:num w:numId="19">
    <w:abstractNumId w:val="4"/>
  </w:num>
  <w:num w:numId="20">
    <w:abstractNumId w:val="25"/>
  </w:num>
  <w:num w:numId="21">
    <w:abstractNumId w:val="23"/>
  </w:num>
  <w:num w:numId="22">
    <w:abstractNumId w:val="21"/>
  </w:num>
  <w:num w:numId="23">
    <w:abstractNumId w:val="14"/>
  </w:num>
  <w:num w:numId="24">
    <w:abstractNumId w:val="2"/>
  </w:num>
  <w:num w:numId="25">
    <w:abstractNumId w:val="12"/>
  </w:num>
  <w:num w:numId="2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6BF6"/>
    <w:rsid w:val="00047B6A"/>
    <w:rsid w:val="00052237"/>
    <w:rsid w:val="00054350"/>
    <w:rsid w:val="00057B86"/>
    <w:rsid w:val="00064013"/>
    <w:rsid w:val="00064EB0"/>
    <w:rsid w:val="00071D2B"/>
    <w:rsid w:val="00074E2F"/>
    <w:rsid w:val="0008221D"/>
    <w:rsid w:val="00084128"/>
    <w:rsid w:val="00092391"/>
    <w:rsid w:val="00095044"/>
    <w:rsid w:val="000A0985"/>
    <w:rsid w:val="000A45B8"/>
    <w:rsid w:val="000A7551"/>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2C60"/>
    <w:rsid w:val="001E3DBE"/>
    <w:rsid w:val="001F5726"/>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70E6"/>
    <w:rsid w:val="00264D16"/>
    <w:rsid w:val="00272608"/>
    <w:rsid w:val="002729D9"/>
    <w:rsid w:val="002769A2"/>
    <w:rsid w:val="00282B17"/>
    <w:rsid w:val="002905F8"/>
    <w:rsid w:val="00294022"/>
    <w:rsid w:val="00297ECB"/>
    <w:rsid w:val="002A388C"/>
    <w:rsid w:val="002A4847"/>
    <w:rsid w:val="002A609E"/>
    <w:rsid w:val="002B4785"/>
    <w:rsid w:val="002B53B2"/>
    <w:rsid w:val="002B6485"/>
    <w:rsid w:val="002B6D62"/>
    <w:rsid w:val="002C0C5A"/>
    <w:rsid w:val="002C1FC6"/>
    <w:rsid w:val="002C61A0"/>
    <w:rsid w:val="002D7E1A"/>
    <w:rsid w:val="002E1099"/>
    <w:rsid w:val="002E2E25"/>
    <w:rsid w:val="002E509F"/>
    <w:rsid w:val="002F0557"/>
    <w:rsid w:val="00300F9F"/>
    <w:rsid w:val="00310177"/>
    <w:rsid w:val="00316949"/>
    <w:rsid w:val="003172AE"/>
    <w:rsid w:val="00325D89"/>
    <w:rsid w:val="00327489"/>
    <w:rsid w:val="003300B1"/>
    <w:rsid w:val="00331ADB"/>
    <w:rsid w:val="00331CC0"/>
    <w:rsid w:val="00331D0D"/>
    <w:rsid w:val="0033492C"/>
    <w:rsid w:val="00336A84"/>
    <w:rsid w:val="003464D7"/>
    <w:rsid w:val="003468BD"/>
    <w:rsid w:val="00351D66"/>
    <w:rsid w:val="00353E5A"/>
    <w:rsid w:val="003571ED"/>
    <w:rsid w:val="00366BF4"/>
    <w:rsid w:val="00375A21"/>
    <w:rsid w:val="00385545"/>
    <w:rsid w:val="00385F18"/>
    <w:rsid w:val="0039206B"/>
    <w:rsid w:val="003967FD"/>
    <w:rsid w:val="003A2637"/>
    <w:rsid w:val="003A4C76"/>
    <w:rsid w:val="003A6ED3"/>
    <w:rsid w:val="003A7888"/>
    <w:rsid w:val="003B3C6C"/>
    <w:rsid w:val="003B4C69"/>
    <w:rsid w:val="003B540B"/>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42A9"/>
    <w:rsid w:val="00497761"/>
    <w:rsid w:val="004A0A7F"/>
    <w:rsid w:val="004A1FF8"/>
    <w:rsid w:val="004B065A"/>
    <w:rsid w:val="004B54F2"/>
    <w:rsid w:val="004C2858"/>
    <w:rsid w:val="004C6443"/>
    <w:rsid w:val="004D18B2"/>
    <w:rsid w:val="004D7F8A"/>
    <w:rsid w:val="004E0A0C"/>
    <w:rsid w:val="004E1162"/>
    <w:rsid w:val="004E2E9C"/>
    <w:rsid w:val="004E4C96"/>
    <w:rsid w:val="004E6080"/>
    <w:rsid w:val="004E70D6"/>
    <w:rsid w:val="004E7365"/>
    <w:rsid w:val="004F1CD8"/>
    <w:rsid w:val="004F1E40"/>
    <w:rsid w:val="00510335"/>
    <w:rsid w:val="00510EE3"/>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739C0"/>
    <w:rsid w:val="00576758"/>
    <w:rsid w:val="005804E9"/>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48CA"/>
    <w:rsid w:val="005D6D48"/>
    <w:rsid w:val="005D7D72"/>
    <w:rsid w:val="005E49DF"/>
    <w:rsid w:val="005E5059"/>
    <w:rsid w:val="005E77C3"/>
    <w:rsid w:val="005F2A8C"/>
    <w:rsid w:val="005F53B2"/>
    <w:rsid w:val="00600BE4"/>
    <w:rsid w:val="006013AF"/>
    <w:rsid w:val="00603468"/>
    <w:rsid w:val="00610135"/>
    <w:rsid w:val="00610EAB"/>
    <w:rsid w:val="00613C00"/>
    <w:rsid w:val="006267CB"/>
    <w:rsid w:val="00626D60"/>
    <w:rsid w:val="00627902"/>
    <w:rsid w:val="00627918"/>
    <w:rsid w:val="0063436C"/>
    <w:rsid w:val="00637C0F"/>
    <w:rsid w:val="00650975"/>
    <w:rsid w:val="00651BEE"/>
    <w:rsid w:val="00654850"/>
    <w:rsid w:val="00655355"/>
    <w:rsid w:val="00657720"/>
    <w:rsid w:val="00660287"/>
    <w:rsid w:val="00665644"/>
    <w:rsid w:val="00665B21"/>
    <w:rsid w:val="006706D4"/>
    <w:rsid w:val="00672937"/>
    <w:rsid w:val="006735BF"/>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5444"/>
    <w:rsid w:val="00717B81"/>
    <w:rsid w:val="00720F2C"/>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0FC"/>
    <w:rsid w:val="00893C05"/>
    <w:rsid w:val="00894A2F"/>
    <w:rsid w:val="008A0F79"/>
    <w:rsid w:val="008A5BFA"/>
    <w:rsid w:val="008C2504"/>
    <w:rsid w:val="008C4E57"/>
    <w:rsid w:val="008C700F"/>
    <w:rsid w:val="008D0F0D"/>
    <w:rsid w:val="008D5DEF"/>
    <w:rsid w:val="008D781F"/>
    <w:rsid w:val="008E67F7"/>
    <w:rsid w:val="008E7FD4"/>
    <w:rsid w:val="008F128A"/>
    <w:rsid w:val="008F146C"/>
    <w:rsid w:val="008F2D24"/>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74FD2"/>
    <w:rsid w:val="0098182E"/>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FCF"/>
    <w:rsid w:val="00AD000C"/>
    <w:rsid w:val="00AD03BC"/>
    <w:rsid w:val="00AD15A6"/>
    <w:rsid w:val="00AD5073"/>
    <w:rsid w:val="00AE0A42"/>
    <w:rsid w:val="00AE14EC"/>
    <w:rsid w:val="00AE6656"/>
    <w:rsid w:val="00B028BE"/>
    <w:rsid w:val="00B166BA"/>
    <w:rsid w:val="00B16E80"/>
    <w:rsid w:val="00B31E2A"/>
    <w:rsid w:val="00B3733C"/>
    <w:rsid w:val="00B5655D"/>
    <w:rsid w:val="00B566AB"/>
    <w:rsid w:val="00B62DDC"/>
    <w:rsid w:val="00B65D07"/>
    <w:rsid w:val="00B66C65"/>
    <w:rsid w:val="00B6754B"/>
    <w:rsid w:val="00B80FA6"/>
    <w:rsid w:val="00B82B52"/>
    <w:rsid w:val="00B83F29"/>
    <w:rsid w:val="00B85DD4"/>
    <w:rsid w:val="00B85E37"/>
    <w:rsid w:val="00B86C85"/>
    <w:rsid w:val="00B91D91"/>
    <w:rsid w:val="00B95382"/>
    <w:rsid w:val="00B97317"/>
    <w:rsid w:val="00BA2381"/>
    <w:rsid w:val="00BA289F"/>
    <w:rsid w:val="00BA61CC"/>
    <w:rsid w:val="00BB1234"/>
    <w:rsid w:val="00BC074A"/>
    <w:rsid w:val="00BC1CF8"/>
    <w:rsid w:val="00BC1FBF"/>
    <w:rsid w:val="00BC61B0"/>
    <w:rsid w:val="00BC6B04"/>
    <w:rsid w:val="00BD2B1E"/>
    <w:rsid w:val="00BD3B08"/>
    <w:rsid w:val="00BE1DF7"/>
    <w:rsid w:val="00BE1FE1"/>
    <w:rsid w:val="00BE2CA0"/>
    <w:rsid w:val="00BE6083"/>
    <w:rsid w:val="00BE6911"/>
    <w:rsid w:val="00BF0E69"/>
    <w:rsid w:val="00BF7BFB"/>
    <w:rsid w:val="00BF7C57"/>
    <w:rsid w:val="00C00595"/>
    <w:rsid w:val="00C100DA"/>
    <w:rsid w:val="00C11BBB"/>
    <w:rsid w:val="00C16A69"/>
    <w:rsid w:val="00C20566"/>
    <w:rsid w:val="00C211BB"/>
    <w:rsid w:val="00C24DCB"/>
    <w:rsid w:val="00C27479"/>
    <w:rsid w:val="00C36212"/>
    <w:rsid w:val="00C5486E"/>
    <w:rsid w:val="00C64962"/>
    <w:rsid w:val="00C75D81"/>
    <w:rsid w:val="00C81355"/>
    <w:rsid w:val="00C815F5"/>
    <w:rsid w:val="00C81E7A"/>
    <w:rsid w:val="00C82C5A"/>
    <w:rsid w:val="00C83944"/>
    <w:rsid w:val="00C84D36"/>
    <w:rsid w:val="00C91074"/>
    <w:rsid w:val="00C92314"/>
    <w:rsid w:val="00C95C47"/>
    <w:rsid w:val="00C97AD8"/>
    <w:rsid w:val="00CB21C7"/>
    <w:rsid w:val="00CB3C67"/>
    <w:rsid w:val="00CB6DCB"/>
    <w:rsid w:val="00CB7DED"/>
    <w:rsid w:val="00CD612E"/>
    <w:rsid w:val="00CE0283"/>
    <w:rsid w:val="00CE0CAF"/>
    <w:rsid w:val="00CE2F93"/>
    <w:rsid w:val="00CE5C70"/>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2DBF"/>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1C73"/>
    <w:rsid w:val="00DF2A33"/>
    <w:rsid w:val="00DF3D9F"/>
    <w:rsid w:val="00DF6DBC"/>
    <w:rsid w:val="00DF7B73"/>
    <w:rsid w:val="00E0013F"/>
    <w:rsid w:val="00E0742B"/>
    <w:rsid w:val="00E212E9"/>
    <w:rsid w:val="00E24937"/>
    <w:rsid w:val="00E30716"/>
    <w:rsid w:val="00E30FDB"/>
    <w:rsid w:val="00E3231B"/>
    <w:rsid w:val="00E324BA"/>
    <w:rsid w:val="00E3339C"/>
    <w:rsid w:val="00E363EE"/>
    <w:rsid w:val="00E409BB"/>
    <w:rsid w:val="00E46D48"/>
    <w:rsid w:val="00E477FF"/>
    <w:rsid w:val="00E51BE5"/>
    <w:rsid w:val="00E60BC0"/>
    <w:rsid w:val="00E646DE"/>
    <w:rsid w:val="00E659CD"/>
    <w:rsid w:val="00E660E7"/>
    <w:rsid w:val="00E71B1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66B5"/>
    <w:rsid w:val="00ED00CA"/>
    <w:rsid w:val="00ED5509"/>
    <w:rsid w:val="00EE3406"/>
    <w:rsid w:val="00EE45E1"/>
    <w:rsid w:val="00EF6779"/>
    <w:rsid w:val="00EF706D"/>
    <w:rsid w:val="00F004C0"/>
    <w:rsid w:val="00F03116"/>
    <w:rsid w:val="00F0766A"/>
    <w:rsid w:val="00F1031C"/>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B3C02"/>
    <w:rsid w:val="00FB52DE"/>
    <w:rsid w:val="00FB53E2"/>
    <w:rsid w:val="00FC1AA1"/>
    <w:rsid w:val="00FC3F21"/>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08E90-E8D3-4209-9528-9E2AAA1C3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1252</Words>
  <Characters>715</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4</cp:revision>
  <cp:lastPrinted>2023-05-04T05:36:00Z</cp:lastPrinted>
  <dcterms:created xsi:type="dcterms:W3CDTF">2023-05-04T06:27:00Z</dcterms:created>
  <dcterms:modified xsi:type="dcterms:W3CDTF">2023-05-04T06:28:00Z</dcterms:modified>
</cp:coreProperties>
</file>