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2D5AC" w14:textId="77777777" w:rsidR="00B566AB" w:rsidRDefault="00B566AB" w:rsidP="00637C0F">
      <w:pPr>
        <w:jc w:val="both"/>
        <w:rPr>
          <w:bCs/>
          <w:color w:val="000000"/>
          <w:lang w:val="ru-RU"/>
        </w:rPr>
      </w:pPr>
      <w:bookmarkStart w:id="0" w:name="_GoBack"/>
      <w:bookmarkEnd w:id="0"/>
    </w:p>
    <w:p w14:paraId="0C83E015" w14:textId="77777777" w:rsidR="001D682D" w:rsidRPr="00BC074A" w:rsidRDefault="005D7D72" w:rsidP="005D7D72">
      <w:pPr>
        <w:shd w:val="clear" w:color="auto" w:fill="FFFFFF" w:themeFill="background1"/>
        <w:jc w:val="right"/>
        <w:rPr>
          <w:color w:val="000000" w:themeColor="text1"/>
        </w:rPr>
      </w:pPr>
      <w:r w:rsidRPr="00BC074A">
        <w:rPr>
          <w:color w:val="000000" w:themeColor="text1"/>
        </w:rPr>
        <w:t xml:space="preserve">Додаток 1 </w:t>
      </w:r>
    </w:p>
    <w:p w14:paraId="7D14C119" w14:textId="77777777" w:rsidR="001D682D" w:rsidRPr="00BC074A" w:rsidRDefault="001D682D" w:rsidP="005D7D72">
      <w:pPr>
        <w:shd w:val="clear" w:color="auto" w:fill="FFFFFF" w:themeFill="background1"/>
        <w:jc w:val="right"/>
        <w:rPr>
          <w:color w:val="000000" w:themeColor="text1"/>
        </w:rPr>
      </w:pPr>
      <w:r w:rsidRPr="00BC074A">
        <w:rPr>
          <w:color w:val="000000" w:themeColor="text1"/>
        </w:rPr>
        <w:t xml:space="preserve">до протоколу уповноваженої особи </w:t>
      </w:r>
    </w:p>
    <w:p w14:paraId="6E051A8C" w14:textId="0E384A24" w:rsidR="001D682D" w:rsidRPr="00BC074A" w:rsidRDefault="001D682D" w:rsidP="005D7D72">
      <w:pPr>
        <w:shd w:val="clear" w:color="auto" w:fill="FFFFFF" w:themeFill="background1"/>
        <w:jc w:val="right"/>
        <w:rPr>
          <w:color w:val="000000" w:themeColor="text1"/>
        </w:rPr>
      </w:pPr>
      <w:r w:rsidRPr="00BC074A">
        <w:rPr>
          <w:color w:val="000000" w:themeColor="text1"/>
        </w:rPr>
        <w:t>виконавчого комітету</w:t>
      </w:r>
    </w:p>
    <w:p w14:paraId="2C9AE6C4" w14:textId="54D86412" w:rsidR="005D7D72" w:rsidRPr="00BC074A" w:rsidRDefault="001D682D" w:rsidP="005D7D72">
      <w:pPr>
        <w:shd w:val="clear" w:color="auto" w:fill="FFFFFF" w:themeFill="background1"/>
        <w:jc w:val="right"/>
        <w:rPr>
          <w:color w:val="000000" w:themeColor="text1"/>
        </w:rPr>
      </w:pPr>
      <w:r w:rsidRPr="00BC074A">
        <w:rPr>
          <w:color w:val="000000" w:themeColor="text1"/>
        </w:rPr>
        <w:t>Хмельницької міської ради</w:t>
      </w:r>
    </w:p>
    <w:p w14:paraId="4D93BAE7" w14:textId="76020949" w:rsidR="005D7D72" w:rsidRPr="00DB24D8" w:rsidRDefault="005D7D72" w:rsidP="005D7D72">
      <w:pPr>
        <w:shd w:val="clear" w:color="auto" w:fill="FFFFFF" w:themeFill="background1"/>
        <w:jc w:val="right"/>
        <w:rPr>
          <w:color w:val="000000" w:themeColor="text1"/>
        </w:rPr>
      </w:pPr>
      <w:r w:rsidRPr="00BC074A">
        <w:rPr>
          <w:color w:val="000000" w:themeColor="text1"/>
        </w:rPr>
        <w:t xml:space="preserve">від </w:t>
      </w:r>
      <w:r w:rsidR="00B166BA" w:rsidRPr="00BC074A">
        <w:rPr>
          <w:color w:val="000000" w:themeColor="text1"/>
        </w:rPr>
        <w:t>«</w:t>
      </w:r>
      <w:r w:rsidR="00861D20">
        <w:rPr>
          <w:color w:val="000000" w:themeColor="text1"/>
        </w:rPr>
        <w:t>14</w:t>
      </w:r>
      <w:r w:rsidR="00B166BA" w:rsidRPr="00BC074A">
        <w:rPr>
          <w:color w:val="000000" w:themeColor="text1"/>
        </w:rPr>
        <w:t>»</w:t>
      </w:r>
      <w:r w:rsidRPr="00BC074A">
        <w:rPr>
          <w:color w:val="000000" w:themeColor="text1"/>
        </w:rPr>
        <w:t xml:space="preserve"> </w:t>
      </w:r>
      <w:r w:rsidR="00861D20">
        <w:rPr>
          <w:color w:val="000000" w:themeColor="text1"/>
        </w:rPr>
        <w:t>грудня</w:t>
      </w:r>
      <w:r w:rsidRPr="00BC074A">
        <w:rPr>
          <w:color w:val="000000" w:themeColor="text1"/>
        </w:rPr>
        <w:t xml:space="preserve"> 202</w:t>
      </w:r>
      <w:r w:rsidR="001D682D" w:rsidRPr="00BC074A">
        <w:rPr>
          <w:color w:val="000000" w:themeColor="text1"/>
        </w:rPr>
        <w:t>2</w:t>
      </w:r>
      <w:r w:rsidRPr="00BC074A">
        <w:rPr>
          <w:color w:val="000000" w:themeColor="text1"/>
        </w:rPr>
        <w:t xml:space="preserve"> року</w:t>
      </w:r>
      <w:r w:rsidR="00916975" w:rsidRPr="00BC074A">
        <w:rPr>
          <w:color w:val="000000" w:themeColor="text1"/>
          <w:lang w:val="en-US"/>
        </w:rPr>
        <w:t xml:space="preserve"> </w:t>
      </w:r>
      <w:r w:rsidR="00916975" w:rsidRPr="00BC074A">
        <w:rPr>
          <w:color w:val="000000" w:themeColor="text1"/>
        </w:rPr>
        <w:t>№</w:t>
      </w:r>
      <w:r w:rsidR="00861D20">
        <w:rPr>
          <w:color w:val="000000" w:themeColor="text1"/>
        </w:rPr>
        <w:t>10</w:t>
      </w:r>
      <w:r w:rsidR="00153DA4">
        <w:rPr>
          <w:color w:val="000000" w:themeColor="text1"/>
        </w:rPr>
        <w:t>5</w:t>
      </w:r>
      <w:r w:rsidR="00916975" w:rsidRPr="00BC074A">
        <w:rPr>
          <w:color w:val="000000" w:themeColor="text1"/>
        </w:rPr>
        <w:t>-22</w:t>
      </w:r>
    </w:p>
    <w:p w14:paraId="4874F139" w14:textId="77777777" w:rsidR="005D7D72" w:rsidRPr="00DB24D8" w:rsidRDefault="005D7D72" w:rsidP="005D7D72">
      <w:pPr>
        <w:shd w:val="clear" w:color="auto" w:fill="FFFFFF" w:themeFill="background1"/>
        <w:jc w:val="center"/>
        <w:rPr>
          <w:b/>
          <w:color w:val="000000" w:themeColor="text1"/>
        </w:rPr>
      </w:pPr>
    </w:p>
    <w:p w14:paraId="4956F5F7" w14:textId="5E6B5AF4" w:rsidR="005D7D72" w:rsidRPr="00153DA4" w:rsidRDefault="00C815F5" w:rsidP="005D7D72">
      <w:pPr>
        <w:shd w:val="clear" w:color="auto" w:fill="FFFFFF" w:themeFill="background1"/>
        <w:jc w:val="center"/>
        <w:rPr>
          <w:b/>
          <w:shd w:val="clear" w:color="auto" w:fill="FFFFFF" w:themeFill="background1"/>
        </w:rPr>
      </w:pPr>
      <w:r w:rsidRPr="00DB24D8">
        <w:rPr>
          <w:b/>
        </w:rPr>
        <w:t>Обґрунтуванн</w:t>
      </w:r>
      <w:r w:rsidRPr="009B5726">
        <w:rPr>
          <w:b/>
        </w:rPr>
        <w:t xml:space="preserve">я </w:t>
      </w:r>
      <w:r w:rsidR="005D7D72" w:rsidRPr="009B5726">
        <w:rPr>
          <w:b/>
        </w:rPr>
        <w:t xml:space="preserve">технічних та якісних характеристик </w:t>
      </w:r>
      <w:r w:rsidR="005D7D72" w:rsidRPr="00B566AB">
        <w:rPr>
          <w:b/>
        </w:rPr>
        <w:t xml:space="preserve">предмета закупівлі </w:t>
      </w:r>
      <w:r w:rsidR="005D7D72" w:rsidRPr="00B566AB">
        <w:rPr>
          <w:b/>
          <w:shd w:val="clear" w:color="auto" w:fill="FFFFFF" w:themeFill="background1"/>
        </w:rPr>
        <w:t>«</w:t>
      </w:r>
      <w:r w:rsidR="00861D20" w:rsidRPr="00861D20">
        <w:rPr>
          <w:b/>
          <w:bCs/>
        </w:rPr>
        <w:t>Електрична енергія, код «ДК 021:2015-09310000-5 — Електрична енергія</w:t>
      </w:r>
      <w:r w:rsidR="005D7D72" w:rsidRPr="00B566AB">
        <w:rPr>
          <w:b/>
        </w:rPr>
        <w:t>»</w:t>
      </w:r>
    </w:p>
    <w:p w14:paraId="4D5EFC4E" w14:textId="77777777" w:rsidR="00E8613A" w:rsidRPr="00022CDC" w:rsidRDefault="00E8613A" w:rsidP="00E8613A">
      <w:pPr>
        <w:rPr>
          <w:color w:val="000000"/>
          <w:lang w:eastAsia="uk-UA"/>
        </w:rPr>
      </w:pPr>
    </w:p>
    <w:p w14:paraId="50021B0B" w14:textId="4B2D70A8" w:rsidR="00E8613A" w:rsidRPr="009F4711" w:rsidRDefault="00861D20" w:rsidP="009F4711">
      <w:pPr>
        <w:widowControl w:val="0"/>
        <w:suppressAutoHyphens/>
        <w:autoSpaceDE w:val="0"/>
        <w:ind w:firstLine="708"/>
        <w:jc w:val="both"/>
        <w:rPr>
          <w:color w:val="000000" w:themeColor="text1"/>
        </w:rPr>
      </w:pPr>
      <w:r>
        <w:rPr>
          <w:rStyle w:val="st42"/>
          <w:color w:val="000000" w:themeColor="text1"/>
        </w:rPr>
        <w:t xml:space="preserve">З метою забезпечення приміщень </w:t>
      </w:r>
      <w:r w:rsidR="00B566AB" w:rsidRPr="009F4711">
        <w:rPr>
          <w:rStyle w:val="st42"/>
          <w:color w:val="000000" w:themeColor="text1"/>
        </w:rPr>
        <w:t>виконавчого комітету Хмельницької міської ради</w:t>
      </w:r>
      <w:r>
        <w:rPr>
          <w:rStyle w:val="st42"/>
          <w:color w:val="000000" w:themeColor="text1"/>
        </w:rPr>
        <w:t xml:space="preserve"> електроенергією на 2023 рік</w:t>
      </w:r>
      <w:r w:rsidR="00B566AB" w:rsidRPr="009F4711">
        <w:rPr>
          <w:rStyle w:val="st42"/>
          <w:color w:val="000000" w:themeColor="text1"/>
        </w:rPr>
        <w:t>,</w:t>
      </w:r>
      <w:r>
        <w:rPr>
          <w:rStyle w:val="st42"/>
          <w:color w:val="000000" w:themeColor="text1"/>
        </w:rPr>
        <w:t xml:space="preserve"> є необхідність в проведенні закупівлі електричної енергії очікуваною вартістю 2754800,00 грн.</w:t>
      </w:r>
      <w:r w:rsidR="00603468" w:rsidRPr="009F4711">
        <w:rPr>
          <w:color w:val="000000"/>
          <w:lang w:eastAsia="uk-UA"/>
        </w:rPr>
        <w:t xml:space="preserve">   </w:t>
      </w:r>
    </w:p>
    <w:p w14:paraId="49096DC2" w14:textId="77777777" w:rsidR="00861D20" w:rsidRPr="00D63FCE" w:rsidRDefault="00861D20" w:rsidP="00861D20">
      <w:pPr>
        <w:jc w:val="both"/>
        <w:outlineLvl w:val="0"/>
        <w:rPr>
          <w:color w:val="000000"/>
        </w:rPr>
      </w:pPr>
    </w:p>
    <w:p w14:paraId="09C484B8" w14:textId="77777777" w:rsidR="00861D20" w:rsidRPr="00861D20" w:rsidRDefault="00861D20" w:rsidP="00861D20">
      <w:pPr>
        <w:ind w:firstLine="567"/>
        <w:outlineLvl w:val="0"/>
        <w:rPr>
          <w:b/>
          <w:color w:val="000000"/>
          <w:u w:val="single"/>
          <w:lang w:eastAsia="ar-SA"/>
        </w:rPr>
      </w:pPr>
      <w:r w:rsidRPr="00861D20">
        <w:rPr>
          <w:b/>
          <w:color w:val="000000"/>
          <w:u w:val="single"/>
          <w:lang w:eastAsia="ar-SA"/>
        </w:rPr>
        <w:t>Кількісні вимоги:</w:t>
      </w:r>
    </w:p>
    <w:tbl>
      <w:tblPr>
        <w:tblW w:w="9475" w:type="dxa"/>
        <w:tblInd w:w="108" w:type="dxa"/>
        <w:tblLayout w:type="fixed"/>
        <w:tblLook w:val="0000" w:firstRow="0" w:lastRow="0" w:firstColumn="0" w:lastColumn="0" w:noHBand="0" w:noVBand="0"/>
      </w:tblPr>
      <w:tblGrid>
        <w:gridCol w:w="993"/>
        <w:gridCol w:w="5131"/>
        <w:gridCol w:w="1701"/>
        <w:gridCol w:w="1650"/>
      </w:tblGrid>
      <w:tr w:rsidR="00861D20" w:rsidRPr="00D63FCE" w14:paraId="250EC5BE" w14:textId="77777777" w:rsidTr="00861D20">
        <w:trPr>
          <w:trHeight w:val="296"/>
        </w:trPr>
        <w:tc>
          <w:tcPr>
            <w:tcW w:w="993" w:type="dxa"/>
            <w:tcBorders>
              <w:top w:val="single" w:sz="4" w:space="0" w:color="000000"/>
              <w:left w:val="single" w:sz="4" w:space="0" w:color="000000"/>
              <w:bottom w:val="single" w:sz="4" w:space="0" w:color="000000"/>
            </w:tcBorders>
            <w:shd w:val="clear" w:color="auto" w:fill="auto"/>
            <w:vAlign w:val="center"/>
          </w:tcPr>
          <w:p w14:paraId="53244722" w14:textId="77777777" w:rsidR="00861D20" w:rsidRPr="00D63FCE" w:rsidRDefault="00861D20" w:rsidP="005964A5">
            <w:pPr>
              <w:jc w:val="center"/>
              <w:rPr>
                <w:color w:val="000000"/>
              </w:rPr>
            </w:pPr>
            <w:r w:rsidRPr="00D63FCE">
              <w:rPr>
                <w:color w:val="000000"/>
              </w:rPr>
              <w:t>№ п/п</w:t>
            </w:r>
          </w:p>
        </w:tc>
        <w:tc>
          <w:tcPr>
            <w:tcW w:w="5131" w:type="dxa"/>
            <w:tcBorders>
              <w:top w:val="single" w:sz="4" w:space="0" w:color="000000"/>
              <w:left w:val="single" w:sz="4" w:space="0" w:color="000000"/>
              <w:bottom w:val="single" w:sz="4" w:space="0" w:color="000000"/>
            </w:tcBorders>
            <w:shd w:val="clear" w:color="auto" w:fill="auto"/>
            <w:vAlign w:val="center"/>
          </w:tcPr>
          <w:p w14:paraId="31C9B759" w14:textId="77777777" w:rsidR="00861D20" w:rsidRPr="00D63FCE" w:rsidRDefault="00861D20" w:rsidP="005964A5">
            <w:pPr>
              <w:jc w:val="center"/>
              <w:rPr>
                <w:color w:val="000000"/>
              </w:rPr>
            </w:pPr>
            <w:r w:rsidRPr="00D63FCE">
              <w:rPr>
                <w:color w:val="000000"/>
              </w:rPr>
              <w:t>Найменування</w:t>
            </w:r>
          </w:p>
        </w:tc>
        <w:tc>
          <w:tcPr>
            <w:tcW w:w="1701" w:type="dxa"/>
            <w:tcBorders>
              <w:top w:val="single" w:sz="4" w:space="0" w:color="000000"/>
              <w:left w:val="single" w:sz="4" w:space="0" w:color="000000"/>
              <w:bottom w:val="single" w:sz="4" w:space="0" w:color="000000"/>
            </w:tcBorders>
            <w:shd w:val="clear" w:color="auto" w:fill="auto"/>
            <w:vAlign w:val="center"/>
          </w:tcPr>
          <w:p w14:paraId="228B9C90" w14:textId="77777777" w:rsidR="00861D20" w:rsidRPr="00D63FCE" w:rsidRDefault="00861D20" w:rsidP="005964A5">
            <w:pPr>
              <w:jc w:val="center"/>
              <w:rPr>
                <w:color w:val="000000"/>
              </w:rPr>
            </w:pPr>
            <w:r w:rsidRPr="00D63FCE">
              <w:rPr>
                <w:color w:val="000000"/>
              </w:rPr>
              <w:t>Од. вим.</w:t>
            </w:r>
          </w:p>
        </w:tc>
        <w:tc>
          <w:tcPr>
            <w:tcW w:w="16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10201E0" w14:textId="77777777" w:rsidR="00861D20" w:rsidRPr="00D63FCE" w:rsidRDefault="00861D20" w:rsidP="005964A5">
            <w:pPr>
              <w:jc w:val="center"/>
              <w:rPr>
                <w:color w:val="000000"/>
              </w:rPr>
            </w:pPr>
            <w:r w:rsidRPr="00D63FCE">
              <w:rPr>
                <w:color w:val="000000"/>
              </w:rPr>
              <w:t>Кількість</w:t>
            </w:r>
          </w:p>
        </w:tc>
      </w:tr>
      <w:tr w:rsidR="00861D20" w:rsidRPr="00D63FCE" w14:paraId="3E471403" w14:textId="77777777" w:rsidTr="00861D20">
        <w:trPr>
          <w:trHeight w:val="889"/>
        </w:trPr>
        <w:tc>
          <w:tcPr>
            <w:tcW w:w="993" w:type="dxa"/>
            <w:tcBorders>
              <w:left w:val="single" w:sz="4" w:space="0" w:color="000000"/>
              <w:bottom w:val="single" w:sz="4" w:space="0" w:color="000000"/>
            </w:tcBorders>
            <w:shd w:val="clear" w:color="auto" w:fill="auto"/>
            <w:vAlign w:val="center"/>
          </w:tcPr>
          <w:p w14:paraId="42C4DBEC" w14:textId="77777777" w:rsidR="00861D20" w:rsidRPr="00D63FCE" w:rsidRDefault="00861D20" w:rsidP="005964A5">
            <w:pPr>
              <w:jc w:val="center"/>
              <w:rPr>
                <w:color w:val="000000"/>
              </w:rPr>
            </w:pPr>
            <w:r w:rsidRPr="00D63FCE">
              <w:rPr>
                <w:color w:val="000000"/>
              </w:rPr>
              <w:t>1</w:t>
            </w:r>
          </w:p>
        </w:tc>
        <w:tc>
          <w:tcPr>
            <w:tcW w:w="5131" w:type="dxa"/>
            <w:tcBorders>
              <w:left w:val="single" w:sz="4" w:space="0" w:color="000000"/>
              <w:bottom w:val="single" w:sz="4" w:space="0" w:color="000000"/>
            </w:tcBorders>
            <w:shd w:val="clear" w:color="auto" w:fill="FFFFFF"/>
            <w:vAlign w:val="center"/>
          </w:tcPr>
          <w:p w14:paraId="1535B4AB" w14:textId="77777777" w:rsidR="00861D20" w:rsidRPr="00D63FCE" w:rsidRDefault="00861D20" w:rsidP="005964A5">
            <w:pPr>
              <w:jc w:val="center"/>
              <w:rPr>
                <w:color w:val="000000"/>
              </w:rPr>
            </w:pPr>
            <w:r w:rsidRPr="00D63FCE">
              <w:rPr>
                <w:color w:val="000000"/>
              </w:rPr>
              <w:t>Електрична енергія</w:t>
            </w:r>
          </w:p>
        </w:tc>
        <w:tc>
          <w:tcPr>
            <w:tcW w:w="1701" w:type="dxa"/>
            <w:tcBorders>
              <w:left w:val="single" w:sz="4" w:space="0" w:color="000000"/>
              <w:bottom w:val="single" w:sz="4" w:space="0" w:color="000000"/>
            </w:tcBorders>
            <w:shd w:val="clear" w:color="auto" w:fill="auto"/>
            <w:vAlign w:val="center"/>
          </w:tcPr>
          <w:p w14:paraId="4860C5FC" w14:textId="77777777" w:rsidR="00861D20" w:rsidRPr="00D63FCE" w:rsidRDefault="00861D20" w:rsidP="005964A5">
            <w:pPr>
              <w:jc w:val="center"/>
              <w:rPr>
                <w:color w:val="000000"/>
              </w:rPr>
            </w:pPr>
            <w:r w:rsidRPr="00D63FCE">
              <w:rPr>
                <w:color w:val="000000"/>
              </w:rPr>
              <w:t>кВт/год.</w:t>
            </w:r>
          </w:p>
        </w:tc>
        <w:tc>
          <w:tcPr>
            <w:tcW w:w="1650" w:type="dxa"/>
            <w:tcBorders>
              <w:left w:val="single" w:sz="4" w:space="0" w:color="000000"/>
              <w:bottom w:val="single" w:sz="4" w:space="0" w:color="000000"/>
              <w:right w:val="single" w:sz="4" w:space="0" w:color="auto"/>
            </w:tcBorders>
            <w:shd w:val="clear" w:color="auto" w:fill="auto"/>
            <w:vAlign w:val="center"/>
          </w:tcPr>
          <w:p w14:paraId="4398216C" w14:textId="77777777" w:rsidR="00861D20" w:rsidRPr="00036146" w:rsidRDefault="00861D20" w:rsidP="005964A5">
            <w:pPr>
              <w:jc w:val="center"/>
            </w:pPr>
            <w:r>
              <w:t>275480</w:t>
            </w:r>
          </w:p>
        </w:tc>
      </w:tr>
    </w:tbl>
    <w:p w14:paraId="47D78085" w14:textId="77777777" w:rsidR="00861D20" w:rsidRPr="00D63FCE" w:rsidRDefault="00861D20" w:rsidP="00861D20">
      <w:pPr>
        <w:jc w:val="center"/>
        <w:rPr>
          <w:b/>
          <w:color w:val="000000"/>
          <w:sz w:val="16"/>
        </w:rPr>
      </w:pPr>
    </w:p>
    <w:p w14:paraId="316A4875" w14:textId="77777777" w:rsidR="00861D20" w:rsidRPr="00D63FCE" w:rsidRDefault="00861D20" w:rsidP="00861D20">
      <w:pPr>
        <w:tabs>
          <w:tab w:val="left" w:pos="3686"/>
        </w:tabs>
        <w:ind w:firstLine="567"/>
        <w:jc w:val="both"/>
        <w:outlineLvl w:val="0"/>
        <w:rPr>
          <w:b/>
          <w:u w:val="single"/>
          <w:lang w:eastAsia="ar-SA"/>
        </w:rPr>
      </w:pPr>
      <w:r w:rsidRPr="00D63FCE">
        <w:rPr>
          <w:b/>
          <w:u w:val="single"/>
          <w:lang w:eastAsia="ar-SA"/>
        </w:rPr>
        <w:t>Технічні та якісні характеристики:</w:t>
      </w:r>
    </w:p>
    <w:p w14:paraId="556A77AF" w14:textId="77777777" w:rsidR="00861D20" w:rsidRPr="00D63FCE" w:rsidRDefault="00861D20" w:rsidP="00861D20">
      <w:pPr>
        <w:ind w:firstLine="567"/>
        <w:jc w:val="both"/>
      </w:pPr>
      <w:r w:rsidRPr="00D63FCE">
        <w:t xml:space="preserve">1. Технічні та якісні характеристики предмету закупівлі, що закуповується повинні відповідати технічним умовам та стандартам, передбаченим законодавством України діючими на період постачання товару. </w:t>
      </w:r>
      <w:r w:rsidRPr="00D63FCE">
        <w:rPr>
          <w:b/>
        </w:rPr>
        <w:t>Якість постачання</w:t>
      </w:r>
      <w:r w:rsidRPr="00D63FCE">
        <w:t xml:space="preserve"> – безперервне, комерційна якість постачання.</w:t>
      </w:r>
    </w:p>
    <w:p w14:paraId="707E63D7" w14:textId="77777777" w:rsidR="00861D20" w:rsidRPr="00D63FCE" w:rsidRDefault="00861D20" w:rsidP="00861D20">
      <w:pPr>
        <w:ind w:firstLine="567"/>
        <w:jc w:val="both"/>
      </w:pPr>
      <w:r w:rsidRPr="00D63FCE">
        <w:t xml:space="preserve">2. Учасник-постачальник повинен забезпечувати дотримання загальних та гарантованих стандартів якості постачання електричної енергії, в тому числі, що передбачені згідно Порядку забезпечення стандартів якості електропостачання та надання компенсацій споживачам за їх недотримання, затвердженого постановою НКРЕКП від 12.06.2018 р. № 375, Закону України «Про ринок електричної енергії», Правил роздрібного ринку електричної енергії, інших нормативно-правових актів. </w:t>
      </w:r>
    </w:p>
    <w:p w14:paraId="3BC92531" w14:textId="77777777" w:rsidR="00861D20" w:rsidRPr="00D63FCE" w:rsidRDefault="00861D20" w:rsidP="00861D20">
      <w:pPr>
        <w:ind w:firstLine="567"/>
        <w:jc w:val="both"/>
        <w:rPr>
          <w:i/>
        </w:rPr>
      </w:pPr>
      <w:r w:rsidRPr="00D63FCE">
        <w:rPr>
          <w:i/>
        </w:rPr>
        <w:t>Згідно ст. 18 Закон України «Про ринок електричної енергії» показники якості електропостачання повинні відповідати величинам, що затверджені Національною комісією, що здійснює державне регулювання у сферах енергетики та комунальних послуг.</w:t>
      </w:r>
    </w:p>
    <w:p w14:paraId="2EA4ACD5" w14:textId="77777777" w:rsidR="00861D20" w:rsidRPr="00D63FCE" w:rsidRDefault="00861D20" w:rsidP="00861D20">
      <w:pPr>
        <w:autoSpaceDN w:val="0"/>
        <w:adjustRightInd w:val="0"/>
        <w:ind w:firstLine="567"/>
        <w:jc w:val="both"/>
      </w:pPr>
      <w:r w:rsidRPr="00D63FCE">
        <w:t xml:space="preserve">3. Відповідно до положень пункту 11.4.6 глави 11.4 розділу XI Кодексу систем розподілу, затвердженого постановою НКРЕКП від 14.03.2018 № 310,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ГОСТ 13109-97 </w:t>
      </w:r>
      <w:r w:rsidRPr="00D63FCE">
        <w:rPr>
          <w:i/>
          <w:iCs/>
        </w:rPr>
        <w:t>«Электрическаяэнергия. Совместимость технических средств электромагнитн</w:t>
      </w:r>
      <w:r>
        <w:rPr>
          <w:i/>
          <w:iCs/>
        </w:rPr>
        <w:t>ая. Нормы качества электрическо</w:t>
      </w:r>
      <w:r w:rsidRPr="00D63FCE">
        <w:rPr>
          <w:i/>
          <w:iCs/>
        </w:rPr>
        <w:t>й</w:t>
      </w:r>
      <w:r>
        <w:rPr>
          <w:i/>
          <w:iCs/>
        </w:rPr>
        <w:t xml:space="preserve"> </w:t>
      </w:r>
      <w:r w:rsidRPr="00D63FCE">
        <w:rPr>
          <w:i/>
          <w:iCs/>
        </w:rPr>
        <w:t>энергии в системах электроснабжения общего назначения»</w:t>
      </w:r>
      <w:r w:rsidRPr="00D63FCE">
        <w:t>.</w:t>
      </w:r>
    </w:p>
    <w:p w14:paraId="22EF94C6" w14:textId="30582004" w:rsidR="00861D20" w:rsidRPr="00D63FCE" w:rsidRDefault="00861D20" w:rsidP="00861D20">
      <w:pPr>
        <w:tabs>
          <w:tab w:val="left" w:pos="567"/>
        </w:tabs>
        <w:ind w:left="14" w:firstLine="567"/>
        <w:jc w:val="both"/>
        <w:outlineLvl w:val="0"/>
        <w:rPr>
          <w:b/>
          <w:lang w:eastAsia="ar-SA"/>
        </w:rPr>
      </w:pPr>
      <w:r>
        <w:rPr>
          <w:lang w:eastAsia="ar-SA"/>
        </w:rPr>
        <w:t>4</w:t>
      </w:r>
      <w:r w:rsidRPr="00D63FCE">
        <w:rPr>
          <w:lang w:eastAsia="ar-SA"/>
        </w:rPr>
        <w:t>. Строк поставки Товару</w:t>
      </w:r>
      <w:r>
        <w:rPr>
          <w:lang w:eastAsia="ar-SA"/>
        </w:rPr>
        <w:t>:</w:t>
      </w:r>
      <w:r w:rsidRPr="00D63FCE">
        <w:rPr>
          <w:b/>
          <w:lang w:eastAsia="ar-SA"/>
        </w:rPr>
        <w:t xml:space="preserve"> </w:t>
      </w:r>
      <w:r>
        <w:rPr>
          <w:b/>
          <w:lang w:eastAsia="ar-SA"/>
        </w:rPr>
        <w:t xml:space="preserve">з 01  січня до </w:t>
      </w:r>
      <w:r w:rsidRPr="00D63FCE">
        <w:rPr>
          <w:b/>
          <w:lang w:eastAsia="ar-SA"/>
        </w:rPr>
        <w:t>31 грудня 20</w:t>
      </w:r>
      <w:r>
        <w:rPr>
          <w:b/>
          <w:lang w:eastAsia="ar-SA"/>
        </w:rPr>
        <w:t xml:space="preserve">23 </w:t>
      </w:r>
      <w:r w:rsidRPr="00D63FCE">
        <w:rPr>
          <w:b/>
          <w:lang w:eastAsia="ar-SA"/>
        </w:rPr>
        <w:t>року (включно).</w:t>
      </w:r>
    </w:p>
    <w:p w14:paraId="5C2B2474" w14:textId="27A7CDDA" w:rsidR="00861D20" w:rsidRDefault="00861D20" w:rsidP="00861D20">
      <w:pPr>
        <w:tabs>
          <w:tab w:val="left" w:pos="709"/>
        </w:tabs>
        <w:ind w:left="14" w:firstLine="567"/>
        <w:jc w:val="both"/>
        <w:outlineLvl w:val="0"/>
        <w:rPr>
          <w:color w:val="000000"/>
        </w:rPr>
      </w:pPr>
      <w:r>
        <w:rPr>
          <w:color w:val="000000"/>
        </w:rPr>
        <w:t>5</w:t>
      </w:r>
      <w:r w:rsidRPr="00D63FCE">
        <w:rPr>
          <w:color w:val="000000"/>
        </w:rPr>
        <w:t>. Постачальник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веб-порталі Національної комісії, що здійснює державне регулювання у сферах енергетики та комунальних послуг.</w:t>
      </w:r>
    </w:p>
    <w:p w14:paraId="7E225CA4" w14:textId="77777777" w:rsidR="00861D20" w:rsidRPr="00715493" w:rsidRDefault="00861D20" w:rsidP="00861D20">
      <w:pPr>
        <w:tabs>
          <w:tab w:val="left" w:pos="709"/>
        </w:tabs>
        <w:ind w:left="14" w:firstLine="567"/>
        <w:jc w:val="both"/>
        <w:outlineLvl w:val="0"/>
        <w:rPr>
          <w:color w:val="000000"/>
        </w:rPr>
      </w:pPr>
      <w:r>
        <w:rPr>
          <w:color w:val="000000"/>
        </w:rPr>
        <w:t>7. Об</w:t>
      </w:r>
      <w:r>
        <w:rPr>
          <w:color w:val="000000"/>
          <w:lang w:val="en-US"/>
        </w:rPr>
        <w:t>`</w:t>
      </w:r>
      <w:r>
        <w:rPr>
          <w:color w:val="000000"/>
        </w:rPr>
        <w:t>єкти споживача належать до групи Б (без АСКОЕ), 2-й клас напруги.</w:t>
      </w:r>
    </w:p>
    <w:p w14:paraId="0748EC01" w14:textId="77777777" w:rsidR="00861D20" w:rsidRDefault="00861D20" w:rsidP="00861D20">
      <w:pPr>
        <w:pStyle w:val="a7"/>
        <w:tabs>
          <w:tab w:val="left" w:pos="709"/>
        </w:tabs>
        <w:snapToGrid w:val="0"/>
        <w:spacing w:before="0" w:after="0"/>
        <w:ind w:left="14" w:firstLine="567"/>
        <w:jc w:val="both"/>
        <w:rPr>
          <w:b/>
        </w:rPr>
      </w:pPr>
      <w:r>
        <w:rPr>
          <w:shd w:val="clear" w:color="auto" w:fill="FFFFFF"/>
          <w:lang w:eastAsia="uk-UA"/>
        </w:rPr>
        <w:t>8</w:t>
      </w:r>
      <w:r w:rsidRPr="00D63FCE">
        <w:rPr>
          <w:shd w:val="clear" w:color="auto" w:fill="FFFFFF"/>
          <w:lang w:eastAsia="uk-UA"/>
        </w:rPr>
        <w:t xml:space="preserve">. Місце поставки (передачі) Товару: </w:t>
      </w:r>
      <w:r>
        <w:rPr>
          <w:b/>
        </w:rPr>
        <w:t>29013, Хмельницька область, Хмельницький район, точки комерційного обліку об’єктів споживача.</w:t>
      </w:r>
    </w:p>
    <w:p w14:paraId="13928F8C" w14:textId="77777777" w:rsidR="00861D20" w:rsidRPr="00D63FCE" w:rsidRDefault="00861D20" w:rsidP="00861D20">
      <w:pPr>
        <w:pStyle w:val="a7"/>
        <w:tabs>
          <w:tab w:val="left" w:pos="709"/>
        </w:tabs>
        <w:snapToGrid w:val="0"/>
        <w:spacing w:before="0" w:after="0"/>
        <w:ind w:left="14" w:firstLine="567"/>
        <w:jc w:val="both"/>
        <w:rPr>
          <w:b/>
          <w:shd w:val="clear" w:color="auto" w:fill="FFFFFF"/>
          <w:lang w:eastAsia="uk-UA"/>
        </w:rPr>
      </w:pPr>
      <w:r>
        <w:rPr>
          <w:shd w:val="clear" w:color="auto" w:fill="FFFFFF"/>
          <w:lang w:eastAsia="uk-UA"/>
        </w:rPr>
        <w:t>9</w:t>
      </w:r>
      <w:r w:rsidRPr="00D63FCE">
        <w:rPr>
          <w:shd w:val="clear" w:color="auto" w:fill="FFFFFF"/>
          <w:lang w:eastAsia="uk-UA"/>
        </w:rPr>
        <w:t xml:space="preserve">. </w:t>
      </w:r>
      <w:r w:rsidRPr="00D63FCE">
        <w:rPr>
          <w:b/>
          <w:shd w:val="clear" w:color="auto" w:fill="FFFFFF"/>
          <w:lang w:eastAsia="uk-UA"/>
        </w:rPr>
        <w:t>Умови постачання електричної енергії.</w:t>
      </w:r>
    </w:p>
    <w:p w14:paraId="7899B5A3" w14:textId="77777777" w:rsidR="00861D20" w:rsidRPr="00D63FCE" w:rsidRDefault="00861D20" w:rsidP="00861D20">
      <w:pPr>
        <w:tabs>
          <w:tab w:val="left" w:pos="709"/>
        </w:tabs>
        <w:ind w:left="14" w:firstLine="567"/>
        <w:jc w:val="both"/>
        <w:rPr>
          <w:color w:val="000000"/>
        </w:rPr>
      </w:pPr>
      <w:r w:rsidRPr="00D63FCE">
        <w:rPr>
          <w:color w:val="000000"/>
        </w:rPr>
        <w:t>Умови постачання електричної енергії замовнику повинні відповідати наступним нормативно-правовим актам:</w:t>
      </w:r>
    </w:p>
    <w:p w14:paraId="3BDA2EDE" w14:textId="77777777" w:rsidR="00861D20" w:rsidRPr="00D63FCE" w:rsidRDefault="00861D20" w:rsidP="00861D20">
      <w:pPr>
        <w:tabs>
          <w:tab w:val="left" w:pos="709"/>
        </w:tabs>
        <w:ind w:left="14" w:firstLine="567"/>
        <w:jc w:val="both"/>
        <w:rPr>
          <w:lang w:eastAsia="ar-SA"/>
        </w:rPr>
      </w:pPr>
      <w:r w:rsidRPr="00D63FCE">
        <w:rPr>
          <w:lang w:eastAsia="ar-SA"/>
        </w:rPr>
        <w:lastRenderedPageBreak/>
        <w:t>- Закону України «Про публічні закупівлі» від 25.12.2015 № 922-VIII (із змінами);</w:t>
      </w:r>
    </w:p>
    <w:p w14:paraId="3C44CFD8" w14:textId="77777777" w:rsidR="00861D20" w:rsidRPr="00D63FCE" w:rsidRDefault="00861D20" w:rsidP="00861D20">
      <w:pPr>
        <w:ind w:firstLine="567"/>
        <w:jc w:val="both"/>
        <w:rPr>
          <w:color w:val="000000"/>
        </w:rPr>
      </w:pPr>
      <w:r w:rsidRPr="00D63FCE">
        <w:rPr>
          <w:lang w:eastAsia="ar-SA"/>
        </w:rPr>
        <w:t xml:space="preserve">- </w:t>
      </w:r>
      <w:r w:rsidRPr="00D63FCE">
        <w:rPr>
          <w:color w:val="000000"/>
        </w:rPr>
        <w:t xml:space="preserve">Закону України «Про ринок електричної енергії» </w:t>
      </w:r>
      <w:r w:rsidRPr="00D63FCE">
        <w:rPr>
          <w:lang w:eastAsia="ar-SA"/>
        </w:rPr>
        <w:t>(із змінами)</w:t>
      </w:r>
      <w:r w:rsidRPr="00D63FCE">
        <w:rPr>
          <w:color w:val="000000"/>
        </w:rPr>
        <w:t>;</w:t>
      </w:r>
    </w:p>
    <w:p w14:paraId="36E6591A" w14:textId="77777777" w:rsidR="00861D20" w:rsidRPr="00D63FCE" w:rsidRDefault="00861D20" w:rsidP="00861D20">
      <w:pPr>
        <w:ind w:firstLine="567"/>
        <w:jc w:val="both"/>
        <w:rPr>
          <w:color w:val="000000"/>
        </w:rPr>
      </w:pPr>
      <w:r w:rsidRPr="00D63FCE">
        <w:rPr>
          <w:color w:val="000000"/>
        </w:rPr>
        <w:t>- Правилам роздрібного ринку електричної енергії (затверджених постановою НКРЕКП від 14.03.2018 р. № 312);</w:t>
      </w:r>
    </w:p>
    <w:p w14:paraId="3DF506CC" w14:textId="77777777" w:rsidR="00861D20" w:rsidRDefault="00861D20" w:rsidP="00861D20">
      <w:pPr>
        <w:ind w:firstLine="567"/>
        <w:rPr>
          <w:color w:val="000000"/>
        </w:rPr>
      </w:pPr>
      <w:r w:rsidRPr="00D63FCE">
        <w:rPr>
          <w:color w:val="000000"/>
        </w:rPr>
        <w:t xml:space="preserve">- іншим нормативно-правовим актам, прийнятих на виконання Закону України </w:t>
      </w:r>
      <w:r>
        <w:rPr>
          <w:color w:val="000000"/>
        </w:rPr>
        <w:t>«Про ринок електричної енергії</w:t>
      </w:r>
    </w:p>
    <w:p w14:paraId="7C129D77" w14:textId="77777777" w:rsidR="00861D20" w:rsidRDefault="00861D20" w:rsidP="00861D20">
      <w:pPr>
        <w:ind w:firstLine="567"/>
        <w:rPr>
          <w:color w:val="000000"/>
        </w:rPr>
      </w:pPr>
    </w:p>
    <w:p w14:paraId="712FEADE" w14:textId="77777777" w:rsidR="00861D20" w:rsidRDefault="00861D20" w:rsidP="00861D20"/>
    <w:p w14:paraId="0E03B39A" w14:textId="77777777" w:rsidR="009F4711" w:rsidRDefault="009F4711" w:rsidP="004C2858">
      <w:pPr>
        <w:jc w:val="both"/>
      </w:pPr>
    </w:p>
    <w:p w14:paraId="10AA6DE8" w14:textId="5367EFB6" w:rsidR="00C815F5" w:rsidRDefault="00C815F5" w:rsidP="00C815F5">
      <w:pPr>
        <w:jc w:val="both"/>
        <w:rPr>
          <w:iCs/>
          <w:color w:val="000000"/>
          <w:lang w:val="ru-RU"/>
        </w:rPr>
      </w:pPr>
      <w:r w:rsidRPr="00DB24D8">
        <w:rPr>
          <w:bCs/>
          <w:color w:val="000000"/>
        </w:rPr>
        <w:t>Уповноважена особа</w:t>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t>О</w:t>
      </w:r>
      <w:r w:rsidR="00861D20">
        <w:rPr>
          <w:bCs/>
          <w:color w:val="000000"/>
          <w:lang w:val="ru-RU"/>
        </w:rPr>
        <w:t>лександр</w:t>
      </w:r>
      <w:r w:rsidRPr="00DB24D8">
        <w:rPr>
          <w:bCs/>
          <w:color w:val="000000"/>
          <w:lang w:val="ru-RU"/>
        </w:rPr>
        <w:t xml:space="preserve"> ХМЕЛІВСЬКИЙ</w:t>
      </w:r>
    </w:p>
    <w:sectPr w:rsidR="00C815F5" w:rsidSect="0079593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22136" w14:textId="77777777" w:rsidR="00875D59" w:rsidRDefault="00875D59" w:rsidP="00613C00">
      <w:r>
        <w:separator/>
      </w:r>
    </w:p>
  </w:endnote>
  <w:endnote w:type="continuationSeparator" w:id="0">
    <w:p w14:paraId="2D93B413" w14:textId="77777777" w:rsidR="00875D59" w:rsidRDefault="00875D59"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D8A28" w14:textId="77777777" w:rsidR="00875D59" w:rsidRDefault="00875D59" w:rsidP="00613C00">
      <w:r>
        <w:separator/>
      </w:r>
    </w:p>
  </w:footnote>
  <w:footnote w:type="continuationSeparator" w:id="0">
    <w:p w14:paraId="0F13EFC3" w14:textId="77777777" w:rsidR="00875D59" w:rsidRDefault="00875D59"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DA627FE6"/>
    <w:lvl w:ilvl="0" w:tplc="3F1CA3D0">
      <w:start w:val="1"/>
      <w:numFmt w:val="decimal"/>
      <w:lvlText w:val="%1."/>
      <w:lvlJc w:val="left"/>
      <w:pPr>
        <w:ind w:left="786" w:hanging="360"/>
      </w:pPr>
      <w:rPr>
        <w:rFonts w:eastAsia="Times New Roman" w:cstheme="minorBidi" w:hint="default"/>
        <w:b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3">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4">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5">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4"/>
  </w:num>
  <w:num w:numId="3">
    <w:abstractNumId w:val="0"/>
  </w:num>
  <w:num w:numId="4">
    <w:abstractNumId w:val="5"/>
  </w:num>
  <w:num w:numId="5">
    <w:abstractNumId w:val="7"/>
  </w:num>
  <w:num w:numId="6">
    <w:abstractNumId w:val="6"/>
  </w:num>
  <w:num w:numId="7">
    <w:abstractNumId w:val="2"/>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4350"/>
    <w:rsid w:val="00057B86"/>
    <w:rsid w:val="00064013"/>
    <w:rsid w:val="00064EB0"/>
    <w:rsid w:val="00071D2B"/>
    <w:rsid w:val="00074E2F"/>
    <w:rsid w:val="0008221D"/>
    <w:rsid w:val="00084128"/>
    <w:rsid w:val="00092391"/>
    <w:rsid w:val="00095044"/>
    <w:rsid w:val="000A45B8"/>
    <w:rsid w:val="000A7551"/>
    <w:rsid w:val="000D60F9"/>
    <w:rsid w:val="000D7A26"/>
    <w:rsid w:val="000E0DD5"/>
    <w:rsid w:val="000E318D"/>
    <w:rsid w:val="000E3EF2"/>
    <w:rsid w:val="000E5281"/>
    <w:rsid w:val="000E6B05"/>
    <w:rsid w:val="000F4B91"/>
    <w:rsid w:val="00105AAC"/>
    <w:rsid w:val="00110EBC"/>
    <w:rsid w:val="0011231F"/>
    <w:rsid w:val="0011750F"/>
    <w:rsid w:val="00122C4B"/>
    <w:rsid w:val="00130584"/>
    <w:rsid w:val="00133F82"/>
    <w:rsid w:val="0013675E"/>
    <w:rsid w:val="00143DB7"/>
    <w:rsid w:val="00151B2D"/>
    <w:rsid w:val="00153DA4"/>
    <w:rsid w:val="00155CD0"/>
    <w:rsid w:val="00164415"/>
    <w:rsid w:val="001703ED"/>
    <w:rsid w:val="00187C2B"/>
    <w:rsid w:val="00194A12"/>
    <w:rsid w:val="001A0255"/>
    <w:rsid w:val="001A096D"/>
    <w:rsid w:val="001A163E"/>
    <w:rsid w:val="001B55CE"/>
    <w:rsid w:val="001B6F85"/>
    <w:rsid w:val="001B7B04"/>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FB"/>
    <w:rsid w:val="002227D5"/>
    <w:rsid w:val="00222C34"/>
    <w:rsid w:val="00226C61"/>
    <w:rsid w:val="00227244"/>
    <w:rsid w:val="002315DB"/>
    <w:rsid w:val="00240658"/>
    <w:rsid w:val="00245163"/>
    <w:rsid w:val="002455CB"/>
    <w:rsid w:val="00251AE9"/>
    <w:rsid w:val="002527FC"/>
    <w:rsid w:val="002570E6"/>
    <w:rsid w:val="00264D16"/>
    <w:rsid w:val="00272608"/>
    <w:rsid w:val="002729D9"/>
    <w:rsid w:val="002905F8"/>
    <w:rsid w:val="00294022"/>
    <w:rsid w:val="00297ECB"/>
    <w:rsid w:val="002A388C"/>
    <w:rsid w:val="002A4847"/>
    <w:rsid w:val="002A609E"/>
    <w:rsid w:val="002B4785"/>
    <w:rsid w:val="002B53B2"/>
    <w:rsid w:val="002B6485"/>
    <w:rsid w:val="002B6D62"/>
    <w:rsid w:val="002C0C5A"/>
    <w:rsid w:val="002C61A0"/>
    <w:rsid w:val="002D7E1A"/>
    <w:rsid w:val="002E1099"/>
    <w:rsid w:val="002E2E25"/>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4FC6"/>
    <w:rsid w:val="004367F7"/>
    <w:rsid w:val="00437F4C"/>
    <w:rsid w:val="00441BD2"/>
    <w:rsid w:val="00451D76"/>
    <w:rsid w:val="004608B2"/>
    <w:rsid w:val="00461C6C"/>
    <w:rsid w:val="00465D05"/>
    <w:rsid w:val="004700C1"/>
    <w:rsid w:val="00471351"/>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F1E40"/>
    <w:rsid w:val="00510335"/>
    <w:rsid w:val="00510EE3"/>
    <w:rsid w:val="00513626"/>
    <w:rsid w:val="005164F2"/>
    <w:rsid w:val="00516A03"/>
    <w:rsid w:val="00524628"/>
    <w:rsid w:val="00530258"/>
    <w:rsid w:val="00541FC3"/>
    <w:rsid w:val="00542116"/>
    <w:rsid w:val="00547B0D"/>
    <w:rsid w:val="0055668C"/>
    <w:rsid w:val="00556E03"/>
    <w:rsid w:val="00561383"/>
    <w:rsid w:val="00561A57"/>
    <w:rsid w:val="005628AF"/>
    <w:rsid w:val="00564FEE"/>
    <w:rsid w:val="005659D4"/>
    <w:rsid w:val="00570EF6"/>
    <w:rsid w:val="00571410"/>
    <w:rsid w:val="005721E0"/>
    <w:rsid w:val="00573300"/>
    <w:rsid w:val="005807D8"/>
    <w:rsid w:val="00584261"/>
    <w:rsid w:val="00584488"/>
    <w:rsid w:val="00585210"/>
    <w:rsid w:val="005873A7"/>
    <w:rsid w:val="005934FE"/>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37C0F"/>
    <w:rsid w:val="00650975"/>
    <w:rsid w:val="00651BEE"/>
    <w:rsid w:val="00654850"/>
    <w:rsid w:val="00655355"/>
    <w:rsid w:val="00660287"/>
    <w:rsid w:val="00665644"/>
    <w:rsid w:val="00665B21"/>
    <w:rsid w:val="006706D4"/>
    <w:rsid w:val="00672937"/>
    <w:rsid w:val="006735BF"/>
    <w:rsid w:val="00676CB8"/>
    <w:rsid w:val="00694511"/>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5444"/>
    <w:rsid w:val="00717B81"/>
    <w:rsid w:val="00720F2C"/>
    <w:rsid w:val="00723263"/>
    <w:rsid w:val="00723EC4"/>
    <w:rsid w:val="00730C0B"/>
    <w:rsid w:val="007361E9"/>
    <w:rsid w:val="00737427"/>
    <w:rsid w:val="00741D78"/>
    <w:rsid w:val="00744149"/>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439D"/>
    <w:rsid w:val="0084746B"/>
    <w:rsid w:val="00847920"/>
    <w:rsid w:val="00853251"/>
    <w:rsid w:val="00853258"/>
    <w:rsid w:val="008536FE"/>
    <w:rsid w:val="00861D20"/>
    <w:rsid w:val="00862D21"/>
    <w:rsid w:val="0086570C"/>
    <w:rsid w:val="00866042"/>
    <w:rsid w:val="008666D0"/>
    <w:rsid w:val="00870DC5"/>
    <w:rsid w:val="008735B2"/>
    <w:rsid w:val="00875D59"/>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A7C"/>
    <w:rsid w:val="009606EE"/>
    <w:rsid w:val="00960920"/>
    <w:rsid w:val="00961CA9"/>
    <w:rsid w:val="00963D04"/>
    <w:rsid w:val="00963D11"/>
    <w:rsid w:val="00966BA8"/>
    <w:rsid w:val="00967A66"/>
    <w:rsid w:val="009734E9"/>
    <w:rsid w:val="00974E4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7D5A"/>
    <w:rsid w:val="00A20CED"/>
    <w:rsid w:val="00A21029"/>
    <w:rsid w:val="00A36D29"/>
    <w:rsid w:val="00A37E7D"/>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15A6"/>
    <w:rsid w:val="00AD5073"/>
    <w:rsid w:val="00AE0A42"/>
    <w:rsid w:val="00AE14EC"/>
    <w:rsid w:val="00AE6656"/>
    <w:rsid w:val="00B028BE"/>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7479"/>
    <w:rsid w:val="00C36212"/>
    <w:rsid w:val="00C5486E"/>
    <w:rsid w:val="00C64962"/>
    <w:rsid w:val="00C81355"/>
    <w:rsid w:val="00C815F5"/>
    <w:rsid w:val="00C81E7A"/>
    <w:rsid w:val="00C82C5A"/>
    <w:rsid w:val="00C844C1"/>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1C73"/>
    <w:rsid w:val="00DF2A33"/>
    <w:rsid w:val="00DF3D9F"/>
    <w:rsid w:val="00DF6DBC"/>
    <w:rsid w:val="00DF7B73"/>
    <w:rsid w:val="00E0013F"/>
    <w:rsid w:val="00E24937"/>
    <w:rsid w:val="00E30716"/>
    <w:rsid w:val="00E30FDB"/>
    <w:rsid w:val="00E3231B"/>
    <w:rsid w:val="00E324BA"/>
    <w:rsid w:val="00E3339C"/>
    <w:rsid w:val="00E363EE"/>
    <w:rsid w:val="00E409BB"/>
    <w:rsid w:val="00E477FF"/>
    <w:rsid w:val="00E51BE5"/>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C05"/>
    <w:rsid w:val="00F86A23"/>
    <w:rsid w:val="00F87769"/>
    <w:rsid w:val="00F92B14"/>
    <w:rsid w:val="00F94672"/>
    <w:rsid w:val="00FB52DE"/>
    <w:rsid w:val="00FB53E2"/>
    <w:rsid w:val="00FC1AA1"/>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87181-F59F-4549-B0F7-A9A1065B8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2066</Words>
  <Characters>1178</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2022-11-11T12:41:00Z</cp:lastPrinted>
  <dcterms:created xsi:type="dcterms:W3CDTF">2022-12-14T14:17:00Z</dcterms:created>
  <dcterms:modified xsi:type="dcterms:W3CDTF">2022-12-14T14:17:00Z</dcterms:modified>
</cp:coreProperties>
</file>