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44" w:rsidRPr="007621DD" w:rsidRDefault="00E62E44" w:rsidP="00E62E44">
      <w:pPr>
        <w:spacing w:line="276" w:lineRule="auto"/>
        <w:ind w:firstLine="720"/>
        <w:jc w:val="center"/>
        <w:rPr>
          <w:color w:val="000000"/>
          <w:lang w:val="uk-UA"/>
        </w:rPr>
      </w:pPr>
    </w:p>
    <w:p w:rsidR="00E62E44" w:rsidRPr="00E945BB" w:rsidRDefault="00E62E44" w:rsidP="00E945BB">
      <w:pPr>
        <w:spacing w:line="276" w:lineRule="auto"/>
        <w:ind w:right="27"/>
        <w:jc w:val="center"/>
        <w:rPr>
          <w:b/>
          <w:i/>
          <w:lang w:val="uk-UA"/>
        </w:rPr>
      </w:pPr>
      <w:r w:rsidRPr="00E945BB">
        <w:rPr>
          <w:b/>
          <w:i/>
          <w:lang w:val="uk-UA"/>
        </w:rPr>
        <w:t>Звіт за пророблену роботу на посаді</w:t>
      </w:r>
    </w:p>
    <w:p w:rsidR="00E62E44" w:rsidRPr="00E945BB" w:rsidRDefault="00E62E44" w:rsidP="00E945BB">
      <w:pPr>
        <w:spacing w:line="276" w:lineRule="auto"/>
        <w:ind w:right="27"/>
        <w:jc w:val="center"/>
        <w:rPr>
          <w:b/>
          <w:i/>
          <w:lang w:val="uk-UA"/>
        </w:rPr>
      </w:pPr>
      <w:r w:rsidRPr="00E945BB">
        <w:rPr>
          <w:b/>
          <w:i/>
          <w:lang w:val="uk-UA"/>
        </w:rPr>
        <w:t>директора підприємства за період з</w:t>
      </w:r>
    </w:p>
    <w:p w:rsidR="00157DFE" w:rsidRPr="00E945BB" w:rsidRDefault="00E945BB" w:rsidP="00E945BB">
      <w:pPr>
        <w:spacing w:line="276" w:lineRule="auto"/>
        <w:ind w:right="27"/>
        <w:jc w:val="center"/>
        <w:rPr>
          <w:b/>
          <w:i/>
          <w:lang w:val="uk-UA"/>
        </w:rPr>
      </w:pPr>
      <w:r>
        <w:rPr>
          <w:b/>
          <w:i/>
          <w:lang w:val="uk-UA"/>
        </w:rPr>
        <w:t>01.01</w:t>
      </w:r>
      <w:bookmarkStart w:id="0" w:name="_GoBack"/>
      <w:bookmarkEnd w:id="0"/>
      <w:r w:rsidR="00E62E44" w:rsidRPr="00E945BB">
        <w:rPr>
          <w:b/>
          <w:i/>
          <w:lang w:val="uk-UA"/>
        </w:rPr>
        <w:t>.2023 по 26.01.2024 року</w:t>
      </w:r>
    </w:p>
    <w:p w:rsidR="00920622" w:rsidRPr="00E62E44" w:rsidRDefault="00920622" w:rsidP="00E62E44">
      <w:pPr>
        <w:spacing w:line="276" w:lineRule="auto"/>
        <w:ind w:right="5580"/>
        <w:rPr>
          <w:i/>
          <w:lang w:val="uk-UA"/>
        </w:rPr>
      </w:pPr>
    </w:p>
    <w:p w:rsidR="00E62E44" w:rsidRPr="007621DD" w:rsidRDefault="00E945BB" w:rsidP="00E62E44">
      <w:pPr>
        <w:spacing w:after="240" w:line="276" w:lineRule="auto"/>
        <w:ind w:firstLine="709"/>
        <w:jc w:val="both"/>
        <w:rPr>
          <w:lang w:val="uk-UA"/>
        </w:rPr>
      </w:pPr>
      <w:r>
        <w:rPr>
          <w:lang w:val="uk-UA"/>
        </w:rPr>
        <w:t>З</w:t>
      </w:r>
      <w:r w:rsidR="00E62E44" w:rsidRPr="007621DD">
        <w:rPr>
          <w:lang w:val="uk-UA"/>
        </w:rPr>
        <w:t xml:space="preserve">а звітній період на виконання Програми </w:t>
      </w:r>
      <w:r w:rsidR="00E62E44">
        <w:rPr>
          <w:lang w:val="uk-UA"/>
        </w:rPr>
        <w:t xml:space="preserve">забезпечення контролю за благоустроєм, санітарним станом та стихійною торгівлею на території Хмельницької міської територіальної громади </w:t>
      </w:r>
      <w:r w:rsidR="00E62E44" w:rsidRPr="007621DD">
        <w:rPr>
          <w:lang w:val="uk-UA"/>
        </w:rPr>
        <w:t>та стратег</w:t>
      </w:r>
      <w:r w:rsidR="00E62E44">
        <w:rPr>
          <w:lang w:val="uk-UA"/>
        </w:rPr>
        <w:t>ії розвитку підприємства на 2023-2024</w:t>
      </w:r>
      <w:r w:rsidR="00E62E44" w:rsidRPr="007621DD">
        <w:rPr>
          <w:lang w:val="uk-UA"/>
        </w:rPr>
        <w:t xml:space="preserve"> роки, а також з метою покращення контролю за благоустроєм, протидії торгівлі у не встановлених для цього місцях та забезпечення громадського порядку і громадської безпеки на території громади, мною, директором ХМКП «Муніципальна дружина», було організовано та проведено ряд заходів та завдань, які позитивно вплинули на виконання вищевказаних </w:t>
      </w:r>
      <w:r w:rsidR="00E62E44" w:rsidRPr="007621DD">
        <w:rPr>
          <w:color w:val="000000" w:themeColor="text1"/>
          <w:lang w:val="uk-UA"/>
        </w:rPr>
        <w:t>програм та виконання Статутної мети (цілей) підприємства на період дії в Україні правового режиму воєнного стану</w:t>
      </w:r>
      <w:r w:rsidR="00E62E44" w:rsidRPr="007621DD">
        <w:rPr>
          <w:lang w:val="uk-UA"/>
        </w:rPr>
        <w:t>, а саме:</w:t>
      </w:r>
    </w:p>
    <w:p w:rsidR="002C1964" w:rsidRPr="002C1964" w:rsidRDefault="002C1964" w:rsidP="002C1964">
      <w:pPr>
        <w:spacing w:line="276" w:lineRule="auto"/>
        <w:jc w:val="both"/>
        <w:rPr>
          <w:lang w:val="uk-UA"/>
        </w:rPr>
      </w:pPr>
      <w:r w:rsidRPr="002C1964">
        <w:rPr>
          <w:lang w:val="uk-UA"/>
        </w:rPr>
        <w:tab/>
      </w:r>
      <w:r w:rsidR="00E62E44">
        <w:rPr>
          <w:lang w:val="uk-UA"/>
        </w:rPr>
        <w:t>- з</w:t>
      </w:r>
      <w:r w:rsidRPr="002C1964">
        <w:rPr>
          <w:lang w:val="uk-UA"/>
        </w:rPr>
        <w:t xml:space="preserve">а дорученням засідання комісії по розгляду питань фінансово-господарської діяльності підприємства, мною було прийнято на роботу 8 інспекторів (жінок), провів професійне навчання відповідно до нормативно правової бази підприємства усіх працівників, забезпечив форменим одягом, </w:t>
      </w:r>
      <w:proofErr w:type="spellStart"/>
      <w:r w:rsidRPr="002C1964">
        <w:rPr>
          <w:lang w:val="uk-UA"/>
        </w:rPr>
        <w:t>боді</w:t>
      </w:r>
      <w:proofErr w:type="spellEnd"/>
      <w:r w:rsidRPr="002C1964">
        <w:rPr>
          <w:lang w:val="uk-UA"/>
        </w:rPr>
        <w:t xml:space="preserve">-камерами, посвідченням встановленого зразка. Виніс на розгляд виконавчого комітету Хмельницької міської ради </w:t>
      </w:r>
      <w:r w:rsidR="00E62E44">
        <w:rPr>
          <w:lang w:val="uk-UA"/>
        </w:rPr>
        <w:t xml:space="preserve">рішення </w:t>
      </w:r>
      <w:r w:rsidRPr="002C1964">
        <w:rPr>
          <w:lang w:val="uk-UA"/>
        </w:rPr>
        <w:t xml:space="preserve">щодо уповноваження інспекторів на складання адміністративних протоколів згідно </w:t>
      </w:r>
      <w:r w:rsidR="00920622">
        <w:rPr>
          <w:lang w:val="uk-UA"/>
        </w:rPr>
        <w:t>статей КУпАП;</w:t>
      </w:r>
    </w:p>
    <w:p w:rsidR="002C1964" w:rsidRPr="002C1964" w:rsidRDefault="002C1964" w:rsidP="002C1964">
      <w:pPr>
        <w:spacing w:line="276" w:lineRule="auto"/>
        <w:jc w:val="both"/>
        <w:rPr>
          <w:lang w:val="uk-UA"/>
        </w:rPr>
      </w:pPr>
    </w:p>
    <w:p w:rsidR="002C1964" w:rsidRPr="002C1964" w:rsidRDefault="002C1964" w:rsidP="002C1964">
      <w:pPr>
        <w:spacing w:line="276" w:lineRule="auto"/>
        <w:jc w:val="both"/>
        <w:rPr>
          <w:lang w:val="uk-UA"/>
        </w:rPr>
      </w:pPr>
      <w:r w:rsidRPr="002C1964">
        <w:rPr>
          <w:lang w:val="uk-UA"/>
        </w:rPr>
        <w:tab/>
      </w:r>
      <w:r w:rsidR="00E62E44">
        <w:rPr>
          <w:lang w:val="uk-UA"/>
        </w:rPr>
        <w:t>- з</w:t>
      </w:r>
      <w:r w:rsidRPr="002C1964">
        <w:rPr>
          <w:lang w:val="uk-UA"/>
        </w:rPr>
        <w:t>абезпечив виконання</w:t>
      </w:r>
      <w:r w:rsidR="00E62E44">
        <w:rPr>
          <w:lang w:val="uk-UA"/>
        </w:rPr>
        <w:t xml:space="preserve"> рішення вищезазначеної комісії</w:t>
      </w:r>
      <w:r w:rsidRPr="002C1964">
        <w:rPr>
          <w:lang w:val="uk-UA"/>
        </w:rPr>
        <w:t xml:space="preserve"> щодо відновлення використання у роботі підприємства програмного забезпечення з функцією автоматичного телефонного повідомлення про скоєння громадянами адміністративного прав</w:t>
      </w:r>
      <w:r w:rsidR="00E62E44">
        <w:rPr>
          <w:lang w:val="uk-UA"/>
        </w:rPr>
        <w:t>опорушення  у сфері благоустрою</w:t>
      </w:r>
      <w:r w:rsidRPr="002C1964">
        <w:rPr>
          <w:lang w:val="uk-UA"/>
        </w:rPr>
        <w:t xml:space="preserve"> на території Хмельницької міської територіальної громади. За результатами проведеної інформативної роботи було складено 19 адміністративних протоколів</w:t>
      </w:r>
      <w:r w:rsidR="00920622">
        <w:rPr>
          <w:lang w:val="uk-UA"/>
        </w:rPr>
        <w:t>;</w:t>
      </w:r>
    </w:p>
    <w:p w:rsidR="002C1964" w:rsidRPr="002C1964" w:rsidRDefault="002C1964" w:rsidP="00E62E44">
      <w:pPr>
        <w:spacing w:line="276" w:lineRule="auto"/>
        <w:jc w:val="both"/>
        <w:rPr>
          <w:lang w:val="uk-UA"/>
        </w:rPr>
      </w:pPr>
      <w:r w:rsidRPr="002C1964">
        <w:rPr>
          <w:lang w:val="uk-UA"/>
        </w:rPr>
        <w:tab/>
      </w:r>
    </w:p>
    <w:p w:rsidR="002C1964" w:rsidRPr="002C1964" w:rsidRDefault="00E62E44" w:rsidP="00E62E44">
      <w:pPr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- н</w:t>
      </w:r>
      <w:r w:rsidR="002C1964" w:rsidRPr="002C1964">
        <w:rPr>
          <w:lang w:val="uk-UA"/>
        </w:rPr>
        <w:t>алагодив співпрацю з ХМКП «Хмельницькінфоцентр», завдяки чому інспекторам «Муніципальної дружини» був наданий доступ до камер відеоспостереження, в тому числі поблизу сміттєвих майданчиків, що дало можливість скласти 27 протоколів за порушення Правил поводження з побутовими відходами, а також за звалювання виробничих, будівельних, зелених та небезпечних відходів в не передбачених для цього місцях, а винних осіб притягнути до адміністративної відповідальності.</w:t>
      </w:r>
      <w:r>
        <w:rPr>
          <w:lang w:val="uk-UA"/>
        </w:rPr>
        <w:t xml:space="preserve"> Також надав пропозицію </w:t>
      </w:r>
      <w:r w:rsidR="002C1964" w:rsidRPr="002C1964">
        <w:rPr>
          <w:lang w:val="uk-UA"/>
        </w:rPr>
        <w:t>щодо влаштування додаткових 10 камер відео нагляду в місцях протидії стихій</w:t>
      </w:r>
      <w:r w:rsidR="00920622">
        <w:rPr>
          <w:lang w:val="uk-UA"/>
        </w:rPr>
        <w:t>ній торгівлі на території міста;</w:t>
      </w:r>
      <w:r w:rsidR="002C1964" w:rsidRPr="002C1964">
        <w:rPr>
          <w:lang w:val="uk-UA"/>
        </w:rPr>
        <w:t xml:space="preserve"> </w:t>
      </w:r>
    </w:p>
    <w:p w:rsidR="002C1964" w:rsidRPr="002C1964" w:rsidRDefault="002C1964" w:rsidP="002C1964">
      <w:pPr>
        <w:spacing w:line="276" w:lineRule="auto"/>
        <w:jc w:val="both"/>
        <w:rPr>
          <w:lang w:val="uk-UA"/>
        </w:rPr>
      </w:pPr>
      <w:r w:rsidRPr="002C1964">
        <w:rPr>
          <w:lang w:val="uk-UA"/>
        </w:rPr>
        <w:tab/>
      </w:r>
    </w:p>
    <w:p w:rsidR="002C1964" w:rsidRPr="002C1964" w:rsidRDefault="00E62E44" w:rsidP="002C1964">
      <w:pPr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920622">
        <w:rPr>
          <w:lang w:val="uk-UA"/>
        </w:rPr>
        <w:t xml:space="preserve"> р</w:t>
      </w:r>
      <w:r w:rsidR="002C1964" w:rsidRPr="002C1964">
        <w:rPr>
          <w:lang w:val="uk-UA"/>
        </w:rPr>
        <w:t xml:space="preserve">еагуючи на звернення мешканців  громади, щодо незаконного продажу алкогольних напоїв, тютюнових виробів, електронних цигарок неповнолітнім особам, а також з порушенням Закону України  №481 зі змінами та доповненнями, неодноразово організовував та приймав участь у складі виїзних комісій відповідних, уповноважених органів,  за участі представників Національної поліції,  метою яких було виявлення та припинення вищезазначеного виду правопорушення </w:t>
      </w:r>
      <w:r w:rsidR="00920622">
        <w:rPr>
          <w:lang w:val="uk-UA"/>
        </w:rPr>
        <w:t>законодавства;</w:t>
      </w:r>
    </w:p>
    <w:p w:rsidR="002C1964" w:rsidRPr="002C1964" w:rsidRDefault="002C1964" w:rsidP="002C1964">
      <w:pPr>
        <w:spacing w:line="276" w:lineRule="auto"/>
        <w:ind w:firstLine="709"/>
        <w:jc w:val="both"/>
        <w:rPr>
          <w:lang w:val="uk-UA"/>
        </w:rPr>
      </w:pPr>
    </w:p>
    <w:p w:rsidR="002C1964" w:rsidRPr="002C1964" w:rsidRDefault="00E62E44" w:rsidP="002C1964">
      <w:pPr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920622">
        <w:rPr>
          <w:lang w:val="uk-UA"/>
        </w:rPr>
        <w:t xml:space="preserve"> с</w:t>
      </w:r>
      <w:r w:rsidR="002C1964" w:rsidRPr="002C1964">
        <w:rPr>
          <w:lang w:val="uk-UA"/>
        </w:rPr>
        <w:t xml:space="preserve">прияв переходу парафій релігійних громад Хмельницької міської територіальної  громади  від УПЦ </w:t>
      </w:r>
      <w:proofErr w:type="spellStart"/>
      <w:r w:rsidR="002C1964" w:rsidRPr="002C1964">
        <w:rPr>
          <w:lang w:val="uk-UA"/>
        </w:rPr>
        <w:t>мп</w:t>
      </w:r>
      <w:proofErr w:type="spellEnd"/>
      <w:r w:rsidR="002C1964" w:rsidRPr="002C1964">
        <w:rPr>
          <w:lang w:val="uk-UA"/>
        </w:rPr>
        <w:t xml:space="preserve"> до ПЦУ, а на  території Свято-Покровського кафедрального собору було організовано цілодобову охорону майна релігійної громади ПЦУ з забезпеченням громадського порядку під ча</w:t>
      </w:r>
      <w:r w:rsidR="00920622">
        <w:rPr>
          <w:lang w:val="uk-UA"/>
        </w:rPr>
        <w:t>с проведення урочистих заходів;</w:t>
      </w:r>
    </w:p>
    <w:p w:rsidR="002C1964" w:rsidRPr="002C1964" w:rsidRDefault="002C1964" w:rsidP="002C1964">
      <w:pPr>
        <w:spacing w:line="276" w:lineRule="auto"/>
        <w:ind w:firstLine="709"/>
        <w:jc w:val="both"/>
        <w:rPr>
          <w:lang w:val="uk-UA"/>
        </w:rPr>
      </w:pPr>
    </w:p>
    <w:p w:rsidR="002C1964" w:rsidRPr="002C1964" w:rsidRDefault="002C1964" w:rsidP="002C1964">
      <w:pPr>
        <w:spacing w:line="276" w:lineRule="auto"/>
        <w:ind w:firstLine="709"/>
        <w:jc w:val="both"/>
        <w:rPr>
          <w:lang w:val="uk-UA"/>
        </w:rPr>
      </w:pPr>
      <w:r w:rsidRPr="002C1964">
        <w:rPr>
          <w:lang w:val="uk-UA"/>
        </w:rPr>
        <w:lastRenderedPageBreak/>
        <w:t xml:space="preserve"> </w:t>
      </w:r>
      <w:r w:rsidR="00E62E44">
        <w:rPr>
          <w:lang w:val="uk-UA"/>
        </w:rPr>
        <w:t>-</w:t>
      </w:r>
      <w:r w:rsidR="00920622">
        <w:rPr>
          <w:lang w:val="uk-UA"/>
        </w:rPr>
        <w:t xml:space="preserve"> р</w:t>
      </w:r>
      <w:r w:rsidRPr="002C1964">
        <w:rPr>
          <w:lang w:val="uk-UA"/>
        </w:rPr>
        <w:t>егулярно приймав участь у загальних нарадах за Вашим головуванням, а також виробничих нарад організованими виконавчим комітетом Хмельницької міської ради, звітував за результатами проробле</w:t>
      </w:r>
      <w:r w:rsidR="00920622">
        <w:rPr>
          <w:lang w:val="uk-UA"/>
        </w:rPr>
        <w:t>ної роботи та вносив пропозиції;</w:t>
      </w:r>
      <w:r w:rsidRPr="002C1964">
        <w:rPr>
          <w:lang w:val="uk-UA"/>
        </w:rPr>
        <w:t xml:space="preserve">  </w:t>
      </w:r>
    </w:p>
    <w:p w:rsidR="002C1964" w:rsidRPr="002C1964" w:rsidRDefault="002C1964" w:rsidP="002C1964">
      <w:pPr>
        <w:spacing w:line="276" w:lineRule="auto"/>
        <w:ind w:firstLine="709"/>
        <w:jc w:val="both"/>
        <w:rPr>
          <w:lang w:val="uk-UA"/>
        </w:rPr>
      </w:pPr>
    </w:p>
    <w:p w:rsidR="002C1964" w:rsidRPr="002C1964" w:rsidRDefault="00E62E44" w:rsidP="002C1964">
      <w:pPr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920622">
        <w:rPr>
          <w:lang w:val="uk-UA"/>
        </w:rPr>
        <w:t xml:space="preserve"> с</w:t>
      </w:r>
      <w:r w:rsidR="002C1964" w:rsidRPr="002C1964">
        <w:rPr>
          <w:lang w:val="uk-UA"/>
        </w:rPr>
        <w:t>воєчасно проводив інструктажі, щодо мір безпеки під час виконання службових повноважень та покладених</w:t>
      </w:r>
      <w:r w:rsidR="00920622">
        <w:rPr>
          <w:lang w:val="uk-UA"/>
        </w:rPr>
        <w:t xml:space="preserve"> завдань;</w:t>
      </w:r>
    </w:p>
    <w:p w:rsidR="002C1964" w:rsidRPr="002C1964" w:rsidRDefault="002C1964" w:rsidP="002C1964">
      <w:pPr>
        <w:spacing w:line="276" w:lineRule="auto"/>
        <w:ind w:firstLine="709"/>
        <w:jc w:val="both"/>
        <w:rPr>
          <w:lang w:val="uk-UA"/>
        </w:rPr>
      </w:pPr>
    </w:p>
    <w:p w:rsidR="002C1964" w:rsidRPr="002C1964" w:rsidRDefault="00E62E44" w:rsidP="002C1964">
      <w:pPr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920622">
        <w:rPr>
          <w:lang w:val="uk-UA"/>
        </w:rPr>
        <w:t xml:space="preserve"> з</w:t>
      </w:r>
      <w:r w:rsidR="002C1964" w:rsidRPr="002C1964">
        <w:rPr>
          <w:lang w:val="uk-UA"/>
        </w:rPr>
        <w:t xml:space="preserve">абезпечував виконання рішень виконавчого комітету Хмельницької міської ради </w:t>
      </w:r>
      <w:r w:rsidR="006B72F4">
        <w:rPr>
          <w:lang w:val="uk-UA"/>
        </w:rPr>
        <w:t xml:space="preserve"> щодо дотримання г</w:t>
      </w:r>
      <w:r w:rsidR="002C1964" w:rsidRPr="002C1964">
        <w:rPr>
          <w:lang w:val="uk-UA"/>
        </w:rPr>
        <w:t xml:space="preserve">ромадського порядку під час демонтажу самовільно встановлених рекламних засобів, вивісок, відкритих майданчиків для харчування, </w:t>
      </w:r>
      <w:r w:rsidR="006B72F4">
        <w:rPr>
          <w:lang w:val="uk-UA"/>
        </w:rPr>
        <w:t>тимчасових споруд та</w:t>
      </w:r>
      <w:r w:rsidR="002C1964" w:rsidRPr="002C1964">
        <w:rPr>
          <w:lang w:val="uk-UA"/>
        </w:rPr>
        <w:t xml:space="preserve"> конструкцій, обмежувачів руху, огорож</w:t>
      </w:r>
      <w:r w:rsidR="00920622">
        <w:rPr>
          <w:lang w:val="uk-UA"/>
        </w:rPr>
        <w:t>,</w:t>
      </w:r>
      <w:r w:rsidR="002C1964" w:rsidRPr="002C1964">
        <w:rPr>
          <w:lang w:val="uk-UA"/>
        </w:rPr>
        <w:t xml:space="preserve"> </w:t>
      </w:r>
      <w:r w:rsidR="00920622">
        <w:rPr>
          <w:lang w:val="uk-UA"/>
        </w:rPr>
        <w:t>тощо;</w:t>
      </w:r>
    </w:p>
    <w:p w:rsidR="002C1964" w:rsidRPr="002C1964" w:rsidRDefault="002C1964" w:rsidP="002C1964">
      <w:pPr>
        <w:spacing w:line="276" w:lineRule="auto"/>
        <w:ind w:firstLine="709"/>
        <w:jc w:val="both"/>
        <w:rPr>
          <w:lang w:val="uk-UA"/>
        </w:rPr>
      </w:pPr>
    </w:p>
    <w:p w:rsidR="002C1964" w:rsidRPr="002C1964" w:rsidRDefault="002C1964" w:rsidP="002C1964">
      <w:pPr>
        <w:spacing w:line="276" w:lineRule="auto"/>
        <w:jc w:val="both"/>
        <w:rPr>
          <w:lang w:val="uk-UA"/>
        </w:rPr>
      </w:pPr>
      <w:r w:rsidRPr="002C1964">
        <w:rPr>
          <w:lang w:val="uk-UA"/>
        </w:rPr>
        <w:tab/>
      </w:r>
      <w:r w:rsidR="00E62E44">
        <w:rPr>
          <w:lang w:val="uk-UA"/>
        </w:rPr>
        <w:t>-</w:t>
      </w:r>
      <w:r w:rsidR="00920622">
        <w:rPr>
          <w:lang w:val="uk-UA"/>
        </w:rPr>
        <w:t xml:space="preserve"> в</w:t>
      </w:r>
      <w:r w:rsidRPr="002C1964">
        <w:rPr>
          <w:lang w:val="uk-UA"/>
        </w:rPr>
        <w:t xml:space="preserve">иконував накази щодо забезпечення дотримання публічного порядку та не допущення протиправних дій під час проведення масових заходів з нагоди відзначення державних та релігійних свят, та інших заходах спрямованих на покращення розвитку та безпеки Хмельницької </w:t>
      </w:r>
      <w:r w:rsidR="00920622">
        <w:rPr>
          <w:lang w:val="uk-UA"/>
        </w:rPr>
        <w:t>міської територіальної  громади;</w:t>
      </w:r>
    </w:p>
    <w:p w:rsidR="002C1964" w:rsidRPr="002C1964" w:rsidRDefault="002C1964" w:rsidP="002C1964">
      <w:pPr>
        <w:spacing w:line="276" w:lineRule="auto"/>
        <w:ind w:firstLine="709"/>
        <w:jc w:val="both"/>
        <w:rPr>
          <w:lang w:val="uk-UA"/>
        </w:rPr>
      </w:pPr>
    </w:p>
    <w:p w:rsidR="002C1964" w:rsidRPr="002C1964" w:rsidRDefault="002C1964" w:rsidP="002C1964">
      <w:pPr>
        <w:spacing w:line="276" w:lineRule="auto"/>
        <w:ind w:firstLine="709"/>
        <w:jc w:val="both"/>
        <w:rPr>
          <w:lang w:val="uk-UA"/>
        </w:rPr>
      </w:pPr>
      <w:r w:rsidRPr="002C1964">
        <w:rPr>
          <w:lang w:val="uk-UA"/>
        </w:rPr>
        <w:t xml:space="preserve"> </w:t>
      </w:r>
      <w:r w:rsidR="00E62E44">
        <w:rPr>
          <w:lang w:val="uk-UA"/>
        </w:rPr>
        <w:t>-</w:t>
      </w:r>
      <w:r w:rsidR="00920622">
        <w:rPr>
          <w:lang w:val="uk-UA"/>
        </w:rPr>
        <w:t xml:space="preserve"> слідкував за роботою і</w:t>
      </w:r>
      <w:r w:rsidRPr="002C1964">
        <w:rPr>
          <w:lang w:val="uk-UA"/>
        </w:rPr>
        <w:t xml:space="preserve">нспекторів під час домашніх футбольних матчів  ФК «Поділля» відповідно до </w:t>
      </w:r>
      <w:r w:rsidR="00920622">
        <w:rPr>
          <w:lang w:val="uk-UA"/>
        </w:rPr>
        <w:t>Правил проведення гри в умовах воєнного стану;</w:t>
      </w:r>
    </w:p>
    <w:p w:rsidR="002C1964" w:rsidRPr="002C1964" w:rsidRDefault="002C1964" w:rsidP="002C1964">
      <w:pPr>
        <w:spacing w:line="276" w:lineRule="auto"/>
        <w:ind w:firstLine="709"/>
        <w:jc w:val="both"/>
        <w:rPr>
          <w:lang w:val="uk-UA"/>
        </w:rPr>
      </w:pPr>
    </w:p>
    <w:p w:rsidR="002C1964" w:rsidRPr="002C1964" w:rsidRDefault="00E62E44" w:rsidP="002C1964">
      <w:pPr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920622">
        <w:rPr>
          <w:lang w:val="uk-UA"/>
        </w:rPr>
        <w:t xml:space="preserve"> п</w:t>
      </w:r>
      <w:r w:rsidR="002C1964" w:rsidRPr="002C1964">
        <w:rPr>
          <w:lang w:val="uk-UA"/>
        </w:rPr>
        <w:t>реміював працівників підприємства за сумлінне виконання посадових інструкцій, відз</w:t>
      </w:r>
      <w:r w:rsidR="00920622">
        <w:rPr>
          <w:lang w:val="uk-UA"/>
        </w:rPr>
        <w:t>начав кращих за підсумками року;</w:t>
      </w:r>
      <w:r w:rsidR="002C1964" w:rsidRPr="002C1964">
        <w:rPr>
          <w:lang w:val="uk-UA"/>
        </w:rPr>
        <w:t xml:space="preserve"> </w:t>
      </w:r>
    </w:p>
    <w:p w:rsidR="002C1964" w:rsidRPr="002C1964" w:rsidRDefault="002C1964" w:rsidP="002C1964">
      <w:pPr>
        <w:spacing w:line="276" w:lineRule="auto"/>
        <w:ind w:firstLine="709"/>
        <w:jc w:val="both"/>
        <w:rPr>
          <w:lang w:val="uk-UA"/>
        </w:rPr>
      </w:pPr>
    </w:p>
    <w:p w:rsidR="002C1964" w:rsidRPr="002C1964" w:rsidRDefault="00E62E44" w:rsidP="002C1964">
      <w:pPr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920622">
        <w:rPr>
          <w:lang w:val="uk-UA"/>
        </w:rPr>
        <w:t xml:space="preserve"> р</w:t>
      </w:r>
      <w:r w:rsidR="002C1964" w:rsidRPr="002C1964">
        <w:rPr>
          <w:lang w:val="uk-UA"/>
        </w:rPr>
        <w:t xml:space="preserve">еагував </w:t>
      </w:r>
      <w:r w:rsidR="00920622">
        <w:rPr>
          <w:lang w:val="uk-UA"/>
        </w:rPr>
        <w:t>на скарги та звернення громадян;</w:t>
      </w:r>
    </w:p>
    <w:p w:rsidR="002C1964" w:rsidRPr="002C1964" w:rsidRDefault="002C1964" w:rsidP="002C1964">
      <w:pPr>
        <w:spacing w:line="276" w:lineRule="auto"/>
        <w:ind w:firstLine="709"/>
        <w:jc w:val="both"/>
        <w:rPr>
          <w:lang w:val="uk-UA"/>
        </w:rPr>
      </w:pPr>
    </w:p>
    <w:p w:rsidR="002C1964" w:rsidRPr="002C1964" w:rsidRDefault="00E62E44" w:rsidP="002C1964">
      <w:pPr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920622">
        <w:rPr>
          <w:lang w:val="uk-UA"/>
        </w:rPr>
        <w:t xml:space="preserve"> в</w:t>
      </w:r>
      <w:r w:rsidR="002C1964" w:rsidRPr="002C1964">
        <w:rPr>
          <w:lang w:val="uk-UA"/>
        </w:rPr>
        <w:t>исвітлював роботу ХМКП «Муніципальна дружин</w:t>
      </w:r>
      <w:r w:rsidR="00920622">
        <w:rPr>
          <w:lang w:val="uk-UA"/>
        </w:rPr>
        <w:t>а» в ЗМІ;</w:t>
      </w:r>
    </w:p>
    <w:p w:rsidR="002C1964" w:rsidRPr="002C1964" w:rsidRDefault="002C1964" w:rsidP="002C1964">
      <w:pPr>
        <w:spacing w:line="276" w:lineRule="auto"/>
        <w:ind w:firstLine="709"/>
        <w:jc w:val="both"/>
        <w:rPr>
          <w:lang w:val="uk-UA"/>
        </w:rPr>
      </w:pPr>
    </w:p>
    <w:p w:rsidR="002C1964" w:rsidRPr="002C1964" w:rsidRDefault="00E62E44" w:rsidP="002C1964">
      <w:pPr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20622">
        <w:rPr>
          <w:lang w:val="uk-UA"/>
        </w:rPr>
        <w:t>к</w:t>
      </w:r>
      <w:r w:rsidR="002C1964" w:rsidRPr="002C1964">
        <w:rPr>
          <w:lang w:val="uk-UA"/>
        </w:rPr>
        <w:t>онтролюю ведення належним чином  військового обліку на підприємстві</w:t>
      </w:r>
      <w:r w:rsidR="00920622">
        <w:rPr>
          <w:lang w:val="uk-UA"/>
        </w:rPr>
        <w:t>;</w:t>
      </w:r>
    </w:p>
    <w:p w:rsidR="002C1964" w:rsidRPr="002C1964" w:rsidRDefault="002C1964" w:rsidP="002C1964">
      <w:pPr>
        <w:spacing w:line="276" w:lineRule="auto"/>
        <w:ind w:firstLine="709"/>
        <w:jc w:val="both"/>
        <w:rPr>
          <w:lang w:val="uk-UA"/>
        </w:rPr>
      </w:pPr>
    </w:p>
    <w:p w:rsidR="006B72F4" w:rsidRDefault="00E62E44" w:rsidP="006B72F4">
      <w:pPr>
        <w:spacing w:after="240" w:line="276" w:lineRule="auto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920622">
        <w:rPr>
          <w:lang w:val="uk-UA"/>
        </w:rPr>
        <w:t xml:space="preserve"> р</w:t>
      </w:r>
      <w:r w:rsidR="002C1964" w:rsidRPr="002C1964">
        <w:rPr>
          <w:lang w:val="uk-UA"/>
        </w:rPr>
        <w:t xml:space="preserve">егулярно контактую з увільненим/мобілізованим працівниками до лав ЗСУ та працівниками які підписали контракт з силами оборони. </w:t>
      </w:r>
    </w:p>
    <w:p w:rsidR="002C1964" w:rsidRPr="002C1964" w:rsidRDefault="006B72F4" w:rsidP="006B72F4">
      <w:pPr>
        <w:spacing w:after="240" w:line="276" w:lineRule="auto"/>
        <w:ind w:firstLine="709"/>
        <w:jc w:val="both"/>
        <w:rPr>
          <w:lang w:val="uk-UA"/>
        </w:rPr>
      </w:pPr>
      <w:r>
        <w:rPr>
          <w:lang w:val="uk-UA"/>
        </w:rPr>
        <w:t>- з</w:t>
      </w:r>
      <w:r w:rsidR="002C1964" w:rsidRPr="002C1964">
        <w:rPr>
          <w:lang w:val="uk-UA"/>
        </w:rPr>
        <w:t>а потреби допомагаю у вир</w:t>
      </w:r>
      <w:r w:rsidR="00920622">
        <w:rPr>
          <w:lang w:val="uk-UA"/>
        </w:rPr>
        <w:t>ішенні питань різного характеру;</w:t>
      </w:r>
    </w:p>
    <w:p w:rsidR="002C1964" w:rsidRPr="002C1964" w:rsidRDefault="00E62E44" w:rsidP="002C1964">
      <w:pPr>
        <w:spacing w:line="276" w:lineRule="auto"/>
        <w:ind w:firstLine="709"/>
        <w:jc w:val="both"/>
        <w:rPr>
          <w:b/>
          <w:lang w:val="uk-UA"/>
        </w:rPr>
      </w:pPr>
      <w:r>
        <w:rPr>
          <w:lang w:val="uk-UA"/>
        </w:rPr>
        <w:t>-</w:t>
      </w:r>
      <w:r w:rsidR="00920622">
        <w:rPr>
          <w:lang w:val="uk-UA"/>
        </w:rPr>
        <w:t xml:space="preserve"> н</w:t>
      </w:r>
      <w:r w:rsidR="002C1964" w:rsidRPr="002C1964">
        <w:rPr>
          <w:lang w:val="uk-UA"/>
        </w:rPr>
        <w:t xml:space="preserve">а підприємстві на постійній основі організовується </w:t>
      </w:r>
      <w:r w:rsidR="00920622">
        <w:rPr>
          <w:lang w:val="uk-UA"/>
        </w:rPr>
        <w:t xml:space="preserve">добровільний </w:t>
      </w:r>
      <w:r w:rsidR="002C1964" w:rsidRPr="002C1964">
        <w:rPr>
          <w:lang w:val="uk-UA"/>
        </w:rPr>
        <w:t>збір</w:t>
      </w:r>
      <w:r w:rsidR="00920622">
        <w:rPr>
          <w:lang w:val="uk-UA"/>
        </w:rPr>
        <w:t xml:space="preserve"> цільової допомоги у форми </w:t>
      </w:r>
      <w:r w:rsidR="002C1964" w:rsidRPr="002C1964">
        <w:rPr>
          <w:lang w:val="uk-UA"/>
        </w:rPr>
        <w:t>коштів на речі та засоби військового призначення з подаль</w:t>
      </w:r>
      <w:r w:rsidR="00920622">
        <w:rPr>
          <w:lang w:val="uk-UA"/>
        </w:rPr>
        <w:t>шою передачею на благодійний фонд «Волонтери П</w:t>
      </w:r>
      <w:r w:rsidR="002C1964" w:rsidRPr="002C1964">
        <w:rPr>
          <w:lang w:val="uk-UA"/>
        </w:rPr>
        <w:t>оділля»</w:t>
      </w:r>
      <w:r w:rsidR="00920622">
        <w:rPr>
          <w:lang w:val="uk-UA"/>
        </w:rPr>
        <w:t>.</w:t>
      </w:r>
      <w:r w:rsidR="002C1964" w:rsidRPr="002C1964">
        <w:rPr>
          <w:lang w:val="uk-UA"/>
        </w:rPr>
        <w:t xml:space="preserve">                            </w:t>
      </w:r>
      <w:r w:rsidR="002C1964" w:rsidRPr="002C1964">
        <w:rPr>
          <w:b/>
          <w:lang w:val="uk-UA"/>
        </w:rPr>
        <w:t xml:space="preserve">                   </w:t>
      </w:r>
    </w:p>
    <w:p w:rsidR="002C1964" w:rsidRPr="002C1964" w:rsidRDefault="002C1964" w:rsidP="002C1964">
      <w:pPr>
        <w:spacing w:line="276" w:lineRule="auto"/>
        <w:ind w:firstLine="709"/>
        <w:rPr>
          <w:b/>
          <w:lang w:val="uk-UA"/>
        </w:rPr>
      </w:pPr>
      <w:r w:rsidRPr="002C1964">
        <w:rPr>
          <w:b/>
          <w:lang w:val="uk-UA"/>
        </w:rPr>
        <w:t xml:space="preserve">  </w:t>
      </w:r>
    </w:p>
    <w:p w:rsidR="00625450" w:rsidRPr="00920622" w:rsidRDefault="002C1964" w:rsidP="00920622">
      <w:pPr>
        <w:ind w:firstLine="709"/>
        <w:rPr>
          <w:b/>
          <w:lang w:val="uk-UA"/>
        </w:rPr>
      </w:pPr>
      <w:r w:rsidRPr="002C1964">
        <w:rPr>
          <w:b/>
          <w:lang w:val="uk-UA"/>
        </w:rPr>
        <w:t xml:space="preserve">                                                                                                                       </w:t>
      </w:r>
    </w:p>
    <w:p w:rsidR="007C319A" w:rsidRPr="002C1964" w:rsidRDefault="007C319A" w:rsidP="001B1460">
      <w:pPr>
        <w:spacing w:line="276" w:lineRule="auto"/>
        <w:ind w:firstLine="709"/>
        <w:jc w:val="both"/>
        <w:rPr>
          <w:shd w:val="clear" w:color="auto" w:fill="FFFFFF"/>
          <w:lang w:val="uk-UA"/>
        </w:rPr>
      </w:pPr>
    </w:p>
    <w:p w:rsidR="00F95849" w:rsidRPr="002C1964" w:rsidRDefault="00F95849" w:rsidP="00D12024">
      <w:pPr>
        <w:spacing w:line="276" w:lineRule="auto"/>
        <w:jc w:val="both"/>
        <w:rPr>
          <w:lang w:val="uk-UA"/>
        </w:rPr>
      </w:pPr>
      <w:r w:rsidRPr="002C1964">
        <w:rPr>
          <w:lang w:val="uk-UA"/>
        </w:rPr>
        <w:t>З повагою</w:t>
      </w:r>
    </w:p>
    <w:p w:rsidR="00625450" w:rsidRPr="002C1964" w:rsidRDefault="00D25221" w:rsidP="00CB538B">
      <w:pPr>
        <w:spacing w:line="276" w:lineRule="auto"/>
        <w:jc w:val="both"/>
        <w:rPr>
          <w:lang w:val="uk-UA"/>
        </w:rPr>
      </w:pPr>
      <w:r w:rsidRPr="002C1964">
        <w:rPr>
          <w:lang w:val="uk-UA"/>
        </w:rPr>
        <w:t>д</w:t>
      </w:r>
      <w:r w:rsidR="00F95849" w:rsidRPr="002C1964">
        <w:rPr>
          <w:lang w:val="uk-UA"/>
        </w:rPr>
        <w:t xml:space="preserve">иректор підприємства                                                                </w:t>
      </w:r>
      <w:r w:rsidR="00F73F96" w:rsidRPr="002C1964">
        <w:rPr>
          <w:lang w:val="uk-UA"/>
        </w:rPr>
        <w:t xml:space="preserve">  </w:t>
      </w:r>
      <w:r w:rsidR="00C240FA" w:rsidRPr="002C1964">
        <w:rPr>
          <w:lang w:val="uk-UA"/>
        </w:rPr>
        <w:t xml:space="preserve">  </w:t>
      </w:r>
      <w:r w:rsidR="000A136F" w:rsidRPr="002C1964">
        <w:rPr>
          <w:lang w:val="uk-UA"/>
        </w:rPr>
        <w:t xml:space="preserve">  </w:t>
      </w:r>
      <w:r w:rsidR="00C240FA" w:rsidRPr="002C1964">
        <w:rPr>
          <w:lang w:val="uk-UA"/>
        </w:rPr>
        <w:t xml:space="preserve"> Роман ЦИМБАЛЮК</w:t>
      </w:r>
    </w:p>
    <w:p w:rsidR="00625450" w:rsidRPr="002C1964" w:rsidRDefault="00625450" w:rsidP="00CB538B">
      <w:pPr>
        <w:spacing w:line="276" w:lineRule="auto"/>
        <w:jc w:val="both"/>
        <w:rPr>
          <w:color w:val="999999"/>
          <w:sz w:val="16"/>
          <w:szCs w:val="16"/>
          <w:lang w:val="uk-UA"/>
        </w:rPr>
      </w:pPr>
    </w:p>
    <w:p w:rsidR="00625450" w:rsidRPr="002C1964" w:rsidRDefault="00625450" w:rsidP="00CB538B">
      <w:pPr>
        <w:spacing w:line="276" w:lineRule="auto"/>
        <w:jc w:val="both"/>
        <w:rPr>
          <w:color w:val="999999"/>
          <w:sz w:val="16"/>
          <w:szCs w:val="16"/>
          <w:lang w:val="uk-UA"/>
        </w:rPr>
      </w:pPr>
    </w:p>
    <w:p w:rsidR="00B11500" w:rsidRPr="002C1964" w:rsidRDefault="00B11500" w:rsidP="00B11500">
      <w:pPr>
        <w:spacing w:line="276" w:lineRule="auto"/>
        <w:jc w:val="both"/>
        <w:rPr>
          <w:color w:val="000000" w:themeColor="text1"/>
          <w:sz w:val="16"/>
          <w:szCs w:val="16"/>
          <w:lang w:val="uk-UA"/>
        </w:rPr>
      </w:pPr>
    </w:p>
    <w:sectPr w:rsidR="00B11500" w:rsidRPr="002C1964" w:rsidSect="00FE0E71">
      <w:pgSz w:w="11906" w:h="16838"/>
      <w:pgMar w:top="72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hybridMultilevel"/>
    <w:tmpl w:val="4702A68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082013F"/>
    <w:multiLevelType w:val="hybridMultilevel"/>
    <w:tmpl w:val="476C4C04"/>
    <w:lvl w:ilvl="0" w:tplc="66DC9F58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6D6AFBE">
      <w:start w:val="4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B6361A7"/>
    <w:multiLevelType w:val="hybridMultilevel"/>
    <w:tmpl w:val="F8C2D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1867"/>
    <w:multiLevelType w:val="hybridMultilevel"/>
    <w:tmpl w:val="EBE20408"/>
    <w:lvl w:ilvl="0" w:tplc="D06C3C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529E5"/>
    <w:multiLevelType w:val="hybridMultilevel"/>
    <w:tmpl w:val="D572F8D2"/>
    <w:lvl w:ilvl="0" w:tplc="603C7402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61AC7"/>
    <w:multiLevelType w:val="hybridMultilevel"/>
    <w:tmpl w:val="0B4818BE"/>
    <w:lvl w:ilvl="0" w:tplc="8632BF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50F14"/>
    <w:multiLevelType w:val="multilevel"/>
    <w:tmpl w:val="256ABC5C"/>
    <w:lvl w:ilvl="0">
      <w:start w:val="15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650"/>
        </w:tabs>
        <w:ind w:left="1650" w:hanging="1500"/>
      </w:pPr>
      <w:rPr>
        <w:rFonts w:cs="Times New Roman" w:hint="default"/>
      </w:rPr>
    </w:lvl>
    <w:lvl w:ilvl="2">
      <w:start w:val="2004"/>
      <w:numFmt w:val="decimal"/>
      <w:lvlText w:val="%1.%2.%3"/>
      <w:lvlJc w:val="left"/>
      <w:pPr>
        <w:tabs>
          <w:tab w:val="num" w:pos="1800"/>
        </w:tabs>
        <w:ind w:left="1800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50"/>
        </w:tabs>
        <w:ind w:left="1950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hanging="15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50"/>
        </w:tabs>
        <w:ind w:left="2550" w:hanging="15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800"/>
      </w:pPr>
      <w:rPr>
        <w:rFonts w:cs="Times New Roman" w:hint="default"/>
      </w:rPr>
    </w:lvl>
  </w:abstractNum>
  <w:abstractNum w:abstractNumId="7" w15:restartNumberingAfterBreak="0">
    <w:nsid w:val="3E906B37"/>
    <w:multiLevelType w:val="hybridMultilevel"/>
    <w:tmpl w:val="DDA24A88"/>
    <w:lvl w:ilvl="0" w:tplc="8632BF0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6462B49"/>
    <w:multiLevelType w:val="hybridMultilevel"/>
    <w:tmpl w:val="E0688FCE"/>
    <w:lvl w:ilvl="0" w:tplc="8AE4C792">
      <w:start w:val="4"/>
      <w:numFmt w:val="decimal"/>
      <w:lvlText w:val="%1"/>
      <w:lvlJc w:val="left"/>
      <w:pPr>
        <w:tabs>
          <w:tab w:val="num" w:pos="2193"/>
        </w:tabs>
        <w:ind w:left="2193" w:hanging="14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522348C1"/>
    <w:multiLevelType w:val="hybridMultilevel"/>
    <w:tmpl w:val="BE02DFF4"/>
    <w:lvl w:ilvl="0" w:tplc="06D6AFBE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0" w15:restartNumberingAfterBreak="0">
    <w:nsid w:val="5AE26839"/>
    <w:multiLevelType w:val="multilevel"/>
    <w:tmpl w:val="5E4CEC96"/>
    <w:lvl w:ilvl="0">
      <w:start w:val="3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2">
      <w:start w:val="2004"/>
      <w:numFmt w:val="decimal"/>
      <w:lvlText w:val="%1.%2.%3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03B70DE"/>
    <w:multiLevelType w:val="hybridMultilevel"/>
    <w:tmpl w:val="452E737E"/>
    <w:lvl w:ilvl="0" w:tplc="2C7E46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3EC6CBC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 w15:restartNumberingAfterBreak="0">
    <w:nsid w:val="72B6124E"/>
    <w:multiLevelType w:val="hybridMultilevel"/>
    <w:tmpl w:val="8C7CE13E"/>
    <w:lvl w:ilvl="0" w:tplc="5EE01958">
      <w:start w:val="201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45412DC"/>
    <w:multiLevelType w:val="hybridMultilevel"/>
    <w:tmpl w:val="767E231E"/>
    <w:lvl w:ilvl="0" w:tplc="43C2BCB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5E052FA"/>
    <w:multiLevelType w:val="hybridMultilevel"/>
    <w:tmpl w:val="F47E08DC"/>
    <w:lvl w:ilvl="0" w:tplc="8632BF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E28FF"/>
    <w:multiLevelType w:val="hybridMultilevel"/>
    <w:tmpl w:val="7C36A2CC"/>
    <w:lvl w:ilvl="0" w:tplc="713ED06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A9C0D7F"/>
    <w:multiLevelType w:val="hybridMultilevel"/>
    <w:tmpl w:val="446EA398"/>
    <w:lvl w:ilvl="0" w:tplc="3EAA924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7" w15:restartNumberingAfterBreak="0">
    <w:nsid w:val="7DD07AA5"/>
    <w:multiLevelType w:val="hybridMultilevel"/>
    <w:tmpl w:val="580A147C"/>
    <w:lvl w:ilvl="0" w:tplc="8632BF0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8632BF06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6"/>
  </w:num>
  <w:num w:numId="5">
    <w:abstractNumId w:val="8"/>
  </w:num>
  <w:num w:numId="6">
    <w:abstractNumId w:val="5"/>
  </w:num>
  <w:num w:numId="7">
    <w:abstractNumId w:val="17"/>
  </w:num>
  <w:num w:numId="8">
    <w:abstractNumId w:val="14"/>
  </w:num>
  <w:num w:numId="9">
    <w:abstractNumId w:val="7"/>
  </w:num>
  <w:num w:numId="10">
    <w:abstractNumId w:val="15"/>
  </w:num>
  <w:num w:numId="11">
    <w:abstractNumId w:val="4"/>
  </w:num>
  <w:num w:numId="12">
    <w:abstractNumId w:val="3"/>
  </w:num>
  <w:num w:numId="13">
    <w:abstractNumId w:val="12"/>
  </w:num>
  <w:num w:numId="14">
    <w:abstractNumId w:val="13"/>
  </w:num>
  <w:num w:numId="15">
    <w:abstractNumId w:val="2"/>
  </w:num>
  <w:num w:numId="16">
    <w:abstractNumId w:val="0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6F"/>
    <w:rsid w:val="00012397"/>
    <w:rsid w:val="00012BE0"/>
    <w:rsid w:val="00016396"/>
    <w:rsid w:val="00021EDA"/>
    <w:rsid w:val="000251D6"/>
    <w:rsid w:val="00037D1D"/>
    <w:rsid w:val="00040EB0"/>
    <w:rsid w:val="0004422A"/>
    <w:rsid w:val="00047AEE"/>
    <w:rsid w:val="0005389A"/>
    <w:rsid w:val="0005451A"/>
    <w:rsid w:val="0005524A"/>
    <w:rsid w:val="0006212E"/>
    <w:rsid w:val="00064B1B"/>
    <w:rsid w:val="00081773"/>
    <w:rsid w:val="000826D0"/>
    <w:rsid w:val="00090B35"/>
    <w:rsid w:val="00090FEC"/>
    <w:rsid w:val="000A02BB"/>
    <w:rsid w:val="000A0AD2"/>
    <w:rsid w:val="000A136F"/>
    <w:rsid w:val="000A1A8B"/>
    <w:rsid w:val="000C1F67"/>
    <w:rsid w:val="000C74C8"/>
    <w:rsid w:val="000E0CD4"/>
    <w:rsid w:val="000F218A"/>
    <w:rsid w:val="000F4D07"/>
    <w:rsid w:val="000F5B5F"/>
    <w:rsid w:val="000F6172"/>
    <w:rsid w:val="0010187F"/>
    <w:rsid w:val="0010648E"/>
    <w:rsid w:val="001068F4"/>
    <w:rsid w:val="0011086F"/>
    <w:rsid w:val="001116E2"/>
    <w:rsid w:val="001125F1"/>
    <w:rsid w:val="00113ADA"/>
    <w:rsid w:val="00117D8F"/>
    <w:rsid w:val="00120641"/>
    <w:rsid w:val="001413B7"/>
    <w:rsid w:val="00146A11"/>
    <w:rsid w:val="0015265D"/>
    <w:rsid w:val="0015535B"/>
    <w:rsid w:val="00157DFE"/>
    <w:rsid w:val="0016376B"/>
    <w:rsid w:val="00166901"/>
    <w:rsid w:val="00170F1B"/>
    <w:rsid w:val="00172486"/>
    <w:rsid w:val="00175B6A"/>
    <w:rsid w:val="00191A5E"/>
    <w:rsid w:val="001A46E7"/>
    <w:rsid w:val="001A5643"/>
    <w:rsid w:val="001B1460"/>
    <w:rsid w:val="001B1BFC"/>
    <w:rsid w:val="001B2253"/>
    <w:rsid w:val="001B7AD7"/>
    <w:rsid w:val="001C56ED"/>
    <w:rsid w:val="001D7E91"/>
    <w:rsid w:val="001E68F9"/>
    <w:rsid w:val="001F2F15"/>
    <w:rsid w:val="00211E10"/>
    <w:rsid w:val="00213E35"/>
    <w:rsid w:val="002173A3"/>
    <w:rsid w:val="0022215F"/>
    <w:rsid w:val="002230C3"/>
    <w:rsid w:val="0022636B"/>
    <w:rsid w:val="00235BFC"/>
    <w:rsid w:val="00242034"/>
    <w:rsid w:val="00250A7D"/>
    <w:rsid w:val="00261795"/>
    <w:rsid w:val="0026753E"/>
    <w:rsid w:val="00290F12"/>
    <w:rsid w:val="002C1964"/>
    <w:rsid w:val="002C1CE0"/>
    <w:rsid w:val="002D18FC"/>
    <w:rsid w:val="002D6782"/>
    <w:rsid w:val="002E2453"/>
    <w:rsid w:val="002E5D7E"/>
    <w:rsid w:val="002F0F93"/>
    <w:rsid w:val="002F2A8A"/>
    <w:rsid w:val="002F4DCC"/>
    <w:rsid w:val="00320424"/>
    <w:rsid w:val="00326172"/>
    <w:rsid w:val="00333E00"/>
    <w:rsid w:val="00333ED0"/>
    <w:rsid w:val="00345B09"/>
    <w:rsid w:val="0034709E"/>
    <w:rsid w:val="00350683"/>
    <w:rsid w:val="003617EB"/>
    <w:rsid w:val="003634C9"/>
    <w:rsid w:val="003647D5"/>
    <w:rsid w:val="0036536D"/>
    <w:rsid w:val="00367C67"/>
    <w:rsid w:val="003729A6"/>
    <w:rsid w:val="00375FE9"/>
    <w:rsid w:val="0038058F"/>
    <w:rsid w:val="003806FB"/>
    <w:rsid w:val="0038416C"/>
    <w:rsid w:val="00387F27"/>
    <w:rsid w:val="003918F5"/>
    <w:rsid w:val="003A1F5B"/>
    <w:rsid w:val="003A3876"/>
    <w:rsid w:val="003C1D94"/>
    <w:rsid w:val="003C448C"/>
    <w:rsid w:val="003C4F9D"/>
    <w:rsid w:val="003C78F1"/>
    <w:rsid w:val="003C7982"/>
    <w:rsid w:val="003D10B9"/>
    <w:rsid w:val="003D264B"/>
    <w:rsid w:val="003D2B59"/>
    <w:rsid w:val="003D2C05"/>
    <w:rsid w:val="003D3EB5"/>
    <w:rsid w:val="003E4585"/>
    <w:rsid w:val="003E74A5"/>
    <w:rsid w:val="003F0DCF"/>
    <w:rsid w:val="0040173F"/>
    <w:rsid w:val="004018EE"/>
    <w:rsid w:val="004031D6"/>
    <w:rsid w:val="00411D6D"/>
    <w:rsid w:val="00412C4D"/>
    <w:rsid w:val="00414A8A"/>
    <w:rsid w:val="00414C95"/>
    <w:rsid w:val="00417B0A"/>
    <w:rsid w:val="00421579"/>
    <w:rsid w:val="004248EA"/>
    <w:rsid w:val="0043099A"/>
    <w:rsid w:val="00432494"/>
    <w:rsid w:val="00433B30"/>
    <w:rsid w:val="00434B2F"/>
    <w:rsid w:val="00440773"/>
    <w:rsid w:val="004438C5"/>
    <w:rsid w:val="00445FB3"/>
    <w:rsid w:val="004500AE"/>
    <w:rsid w:val="0045552A"/>
    <w:rsid w:val="0045719B"/>
    <w:rsid w:val="00460161"/>
    <w:rsid w:val="00463241"/>
    <w:rsid w:val="00465CAF"/>
    <w:rsid w:val="0047448E"/>
    <w:rsid w:val="00477150"/>
    <w:rsid w:val="00484F0B"/>
    <w:rsid w:val="00486F7B"/>
    <w:rsid w:val="0049137A"/>
    <w:rsid w:val="0049589B"/>
    <w:rsid w:val="00495BC0"/>
    <w:rsid w:val="0049768C"/>
    <w:rsid w:val="004A20DC"/>
    <w:rsid w:val="004B0E9E"/>
    <w:rsid w:val="004B57B6"/>
    <w:rsid w:val="004C32B0"/>
    <w:rsid w:val="004C33F1"/>
    <w:rsid w:val="004C5EF3"/>
    <w:rsid w:val="004D0331"/>
    <w:rsid w:val="004D199A"/>
    <w:rsid w:val="004D6DC8"/>
    <w:rsid w:val="004D7155"/>
    <w:rsid w:val="004F634D"/>
    <w:rsid w:val="00502779"/>
    <w:rsid w:val="00512759"/>
    <w:rsid w:val="00522ECC"/>
    <w:rsid w:val="005257DD"/>
    <w:rsid w:val="005303B2"/>
    <w:rsid w:val="005307F7"/>
    <w:rsid w:val="005347EB"/>
    <w:rsid w:val="00540D1C"/>
    <w:rsid w:val="0054539F"/>
    <w:rsid w:val="005609F3"/>
    <w:rsid w:val="00576F14"/>
    <w:rsid w:val="00581396"/>
    <w:rsid w:val="005839AD"/>
    <w:rsid w:val="005867D8"/>
    <w:rsid w:val="005874F3"/>
    <w:rsid w:val="005A045B"/>
    <w:rsid w:val="005A4441"/>
    <w:rsid w:val="005A7A16"/>
    <w:rsid w:val="005B05AA"/>
    <w:rsid w:val="005B407C"/>
    <w:rsid w:val="005C064A"/>
    <w:rsid w:val="005C1A0C"/>
    <w:rsid w:val="005C5AF3"/>
    <w:rsid w:val="005D6649"/>
    <w:rsid w:val="005E303A"/>
    <w:rsid w:val="005F14E5"/>
    <w:rsid w:val="005F1B72"/>
    <w:rsid w:val="005F5745"/>
    <w:rsid w:val="005F7256"/>
    <w:rsid w:val="0060035B"/>
    <w:rsid w:val="00605C56"/>
    <w:rsid w:val="00606DBA"/>
    <w:rsid w:val="00607573"/>
    <w:rsid w:val="00625450"/>
    <w:rsid w:val="006259D9"/>
    <w:rsid w:val="006261E4"/>
    <w:rsid w:val="006323EF"/>
    <w:rsid w:val="0064458E"/>
    <w:rsid w:val="00646B51"/>
    <w:rsid w:val="006478BC"/>
    <w:rsid w:val="00662E77"/>
    <w:rsid w:val="00671925"/>
    <w:rsid w:val="00680925"/>
    <w:rsid w:val="006832E6"/>
    <w:rsid w:val="00692FDF"/>
    <w:rsid w:val="006A7F2F"/>
    <w:rsid w:val="006B522F"/>
    <w:rsid w:val="006B72F4"/>
    <w:rsid w:val="006C21A3"/>
    <w:rsid w:val="006C2F4C"/>
    <w:rsid w:val="006C5BA1"/>
    <w:rsid w:val="006F25E6"/>
    <w:rsid w:val="006F4444"/>
    <w:rsid w:val="0070238F"/>
    <w:rsid w:val="007040F6"/>
    <w:rsid w:val="007132F8"/>
    <w:rsid w:val="00724848"/>
    <w:rsid w:val="00740F46"/>
    <w:rsid w:val="00742F23"/>
    <w:rsid w:val="00751529"/>
    <w:rsid w:val="00754C33"/>
    <w:rsid w:val="007642B1"/>
    <w:rsid w:val="00764D8A"/>
    <w:rsid w:val="00770666"/>
    <w:rsid w:val="00771653"/>
    <w:rsid w:val="00773474"/>
    <w:rsid w:val="00774ACE"/>
    <w:rsid w:val="00785122"/>
    <w:rsid w:val="007879DB"/>
    <w:rsid w:val="00790502"/>
    <w:rsid w:val="007A1E99"/>
    <w:rsid w:val="007A3042"/>
    <w:rsid w:val="007A4DED"/>
    <w:rsid w:val="007A5625"/>
    <w:rsid w:val="007A7E52"/>
    <w:rsid w:val="007B0C3D"/>
    <w:rsid w:val="007C319A"/>
    <w:rsid w:val="007D1DB4"/>
    <w:rsid w:val="007F7003"/>
    <w:rsid w:val="00801172"/>
    <w:rsid w:val="00812194"/>
    <w:rsid w:val="00812271"/>
    <w:rsid w:val="00831D65"/>
    <w:rsid w:val="00834AE5"/>
    <w:rsid w:val="00834F12"/>
    <w:rsid w:val="0083798A"/>
    <w:rsid w:val="00842DFA"/>
    <w:rsid w:val="00843987"/>
    <w:rsid w:val="00845384"/>
    <w:rsid w:val="00852B8E"/>
    <w:rsid w:val="00853DF8"/>
    <w:rsid w:val="008606E5"/>
    <w:rsid w:val="00861B0D"/>
    <w:rsid w:val="0086377F"/>
    <w:rsid w:val="00867360"/>
    <w:rsid w:val="00867EA1"/>
    <w:rsid w:val="00873AD9"/>
    <w:rsid w:val="00877044"/>
    <w:rsid w:val="008807F8"/>
    <w:rsid w:val="00882B12"/>
    <w:rsid w:val="00882CC4"/>
    <w:rsid w:val="008963D5"/>
    <w:rsid w:val="008A1893"/>
    <w:rsid w:val="008B1391"/>
    <w:rsid w:val="008B2963"/>
    <w:rsid w:val="008B2979"/>
    <w:rsid w:val="008D5681"/>
    <w:rsid w:val="008D6F36"/>
    <w:rsid w:val="008E65CB"/>
    <w:rsid w:val="008E70CC"/>
    <w:rsid w:val="008E7EEF"/>
    <w:rsid w:val="00900B8E"/>
    <w:rsid w:val="009016D1"/>
    <w:rsid w:val="00907440"/>
    <w:rsid w:val="009078DE"/>
    <w:rsid w:val="00912D6F"/>
    <w:rsid w:val="0091377D"/>
    <w:rsid w:val="00916D90"/>
    <w:rsid w:val="00920622"/>
    <w:rsid w:val="00922B99"/>
    <w:rsid w:val="0092469A"/>
    <w:rsid w:val="009338F9"/>
    <w:rsid w:val="00941087"/>
    <w:rsid w:val="009415A1"/>
    <w:rsid w:val="00943427"/>
    <w:rsid w:val="009437DD"/>
    <w:rsid w:val="009521C8"/>
    <w:rsid w:val="0095491F"/>
    <w:rsid w:val="00956A50"/>
    <w:rsid w:val="00956B55"/>
    <w:rsid w:val="00965284"/>
    <w:rsid w:val="00973AA5"/>
    <w:rsid w:val="009834D5"/>
    <w:rsid w:val="00983DD7"/>
    <w:rsid w:val="00990A41"/>
    <w:rsid w:val="009A76A1"/>
    <w:rsid w:val="009B1863"/>
    <w:rsid w:val="009B4328"/>
    <w:rsid w:val="009B4E52"/>
    <w:rsid w:val="009B64E2"/>
    <w:rsid w:val="009B7AB9"/>
    <w:rsid w:val="009C50CA"/>
    <w:rsid w:val="009D00BD"/>
    <w:rsid w:val="009D4F77"/>
    <w:rsid w:val="009E04C7"/>
    <w:rsid w:val="009E09A7"/>
    <w:rsid w:val="009E0F77"/>
    <w:rsid w:val="009F00AA"/>
    <w:rsid w:val="00A00783"/>
    <w:rsid w:val="00A14FB7"/>
    <w:rsid w:val="00A1585C"/>
    <w:rsid w:val="00A15A7B"/>
    <w:rsid w:val="00A3171B"/>
    <w:rsid w:val="00A34473"/>
    <w:rsid w:val="00A41139"/>
    <w:rsid w:val="00A4113F"/>
    <w:rsid w:val="00A41CF1"/>
    <w:rsid w:val="00A443FA"/>
    <w:rsid w:val="00A452ED"/>
    <w:rsid w:val="00A45D04"/>
    <w:rsid w:val="00A519B4"/>
    <w:rsid w:val="00A57240"/>
    <w:rsid w:val="00A62AD4"/>
    <w:rsid w:val="00A717F4"/>
    <w:rsid w:val="00A73DAA"/>
    <w:rsid w:val="00A865E4"/>
    <w:rsid w:val="00A87B3C"/>
    <w:rsid w:val="00AA0FE9"/>
    <w:rsid w:val="00AB0095"/>
    <w:rsid w:val="00AB41FF"/>
    <w:rsid w:val="00AC48B8"/>
    <w:rsid w:val="00AD67F4"/>
    <w:rsid w:val="00AE3941"/>
    <w:rsid w:val="00AE3AB6"/>
    <w:rsid w:val="00AE5251"/>
    <w:rsid w:val="00AE724E"/>
    <w:rsid w:val="00AE7E75"/>
    <w:rsid w:val="00AF04D2"/>
    <w:rsid w:val="00AF10ED"/>
    <w:rsid w:val="00AF2F51"/>
    <w:rsid w:val="00B00AF0"/>
    <w:rsid w:val="00B02614"/>
    <w:rsid w:val="00B03995"/>
    <w:rsid w:val="00B03FF0"/>
    <w:rsid w:val="00B05FA1"/>
    <w:rsid w:val="00B0605E"/>
    <w:rsid w:val="00B06750"/>
    <w:rsid w:val="00B1022C"/>
    <w:rsid w:val="00B10514"/>
    <w:rsid w:val="00B11500"/>
    <w:rsid w:val="00B17794"/>
    <w:rsid w:val="00B27756"/>
    <w:rsid w:val="00B41306"/>
    <w:rsid w:val="00B43B53"/>
    <w:rsid w:val="00B44E50"/>
    <w:rsid w:val="00B47A77"/>
    <w:rsid w:val="00B47B17"/>
    <w:rsid w:val="00B5475C"/>
    <w:rsid w:val="00B5558B"/>
    <w:rsid w:val="00B57217"/>
    <w:rsid w:val="00B66B69"/>
    <w:rsid w:val="00B71D1A"/>
    <w:rsid w:val="00B81CCA"/>
    <w:rsid w:val="00B8752E"/>
    <w:rsid w:val="00BA1FDA"/>
    <w:rsid w:val="00BA5D81"/>
    <w:rsid w:val="00BB492F"/>
    <w:rsid w:val="00BB5258"/>
    <w:rsid w:val="00BB7111"/>
    <w:rsid w:val="00BB7710"/>
    <w:rsid w:val="00BC160A"/>
    <w:rsid w:val="00BC30A8"/>
    <w:rsid w:val="00BD4D12"/>
    <w:rsid w:val="00BE32B1"/>
    <w:rsid w:val="00BE46FE"/>
    <w:rsid w:val="00BE4717"/>
    <w:rsid w:val="00BE50AD"/>
    <w:rsid w:val="00BE57BA"/>
    <w:rsid w:val="00BF055D"/>
    <w:rsid w:val="00C17D15"/>
    <w:rsid w:val="00C22485"/>
    <w:rsid w:val="00C23AF9"/>
    <w:rsid w:val="00C240FA"/>
    <w:rsid w:val="00C26AD9"/>
    <w:rsid w:val="00C27DE9"/>
    <w:rsid w:val="00C36750"/>
    <w:rsid w:val="00C36CB7"/>
    <w:rsid w:val="00C370D1"/>
    <w:rsid w:val="00C40159"/>
    <w:rsid w:val="00C46839"/>
    <w:rsid w:val="00C54C44"/>
    <w:rsid w:val="00C61E4E"/>
    <w:rsid w:val="00C7355E"/>
    <w:rsid w:val="00C777FE"/>
    <w:rsid w:val="00C82CD4"/>
    <w:rsid w:val="00C82DEA"/>
    <w:rsid w:val="00C903FC"/>
    <w:rsid w:val="00C95F79"/>
    <w:rsid w:val="00CA3DE8"/>
    <w:rsid w:val="00CA5267"/>
    <w:rsid w:val="00CB35E2"/>
    <w:rsid w:val="00CB511C"/>
    <w:rsid w:val="00CB538B"/>
    <w:rsid w:val="00CB7F62"/>
    <w:rsid w:val="00CC13D1"/>
    <w:rsid w:val="00CC27E8"/>
    <w:rsid w:val="00CC7BE6"/>
    <w:rsid w:val="00CD6AD4"/>
    <w:rsid w:val="00CE0637"/>
    <w:rsid w:val="00CE0D73"/>
    <w:rsid w:val="00CE1097"/>
    <w:rsid w:val="00CE161D"/>
    <w:rsid w:val="00CE20EE"/>
    <w:rsid w:val="00CE72A7"/>
    <w:rsid w:val="00CF0D8B"/>
    <w:rsid w:val="00CF2E2E"/>
    <w:rsid w:val="00CF3910"/>
    <w:rsid w:val="00D01966"/>
    <w:rsid w:val="00D06C43"/>
    <w:rsid w:val="00D07400"/>
    <w:rsid w:val="00D12024"/>
    <w:rsid w:val="00D16028"/>
    <w:rsid w:val="00D2325A"/>
    <w:rsid w:val="00D25221"/>
    <w:rsid w:val="00D25D65"/>
    <w:rsid w:val="00D377EE"/>
    <w:rsid w:val="00D41063"/>
    <w:rsid w:val="00D456BE"/>
    <w:rsid w:val="00D45C1A"/>
    <w:rsid w:val="00D460D0"/>
    <w:rsid w:val="00D472BD"/>
    <w:rsid w:val="00D65EDF"/>
    <w:rsid w:val="00D7516F"/>
    <w:rsid w:val="00D81842"/>
    <w:rsid w:val="00D8772E"/>
    <w:rsid w:val="00D87E5A"/>
    <w:rsid w:val="00D90BA8"/>
    <w:rsid w:val="00D93E67"/>
    <w:rsid w:val="00DA531F"/>
    <w:rsid w:val="00DA63BE"/>
    <w:rsid w:val="00DB6CC1"/>
    <w:rsid w:val="00DB737F"/>
    <w:rsid w:val="00DD112E"/>
    <w:rsid w:val="00DD46A9"/>
    <w:rsid w:val="00DF031A"/>
    <w:rsid w:val="00DF2408"/>
    <w:rsid w:val="00DF3A6C"/>
    <w:rsid w:val="00E009B9"/>
    <w:rsid w:val="00E0103A"/>
    <w:rsid w:val="00E043B2"/>
    <w:rsid w:val="00E105C9"/>
    <w:rsid w:val="00E15A4A"/>
    <w:rsid w:val="00E256C5"/>
    <w:rsid w:val="00E25737"/>
    <w:rsid w:val="00E37E2F"/>
    <w:rsid w:val="00E4054C"/>
    <w:rsid w:val="00E50B78"/>
    <w:rsid w:val="00E62E44"/>
    <w:rsid w:val="00E63641"/>
    <w:rsid w:val="00E70C91"/>
    <w:rsid w:val="00E72EC9"/>
    <w:rsid w:val="00E8457C"/>
    <w:rsid w:val="00E945BB"/>
    <w:rsid w:val="00EA55FF"/>
    <w:rsid w:val="00EA7679"/>
    <w:rsid w:val="00EC1EAF"/>
    <w:rsid w:val="00EC2983"/>
    <w:rsid w:val="00EC4D99"/>
    <w:rsid w:val="00EC65EC"/>
    <w:rsid w:val="00ED64D4"/>
    <w:rsid w:val="00EF287F"/>
    <w:rsid w:val="00F10F1F"/>
    <w:rsid w:val="00F122BD"/>
    <w:rsid w:val="00F12DC2"/>
    <w:rsid w:val="00F14B48"/>
    <w:rsid w:val="00F15C0F"/>
    <w:rsid w:val="00F40301"/>
    <w:rsid w:val="00F517DE"/>
    <w:rsid w:val="00F5263D"/>
    <w:rsid w:val="00F571A0"/>
    <w:rsid w:val="00F66852"/>
    <w:rsid w:val="00F70B24"/>
    <w:rsid w:val="00F73EEF"/>
    <w:rsid w:val="00F73F2B"/>
    <w:rsid w:val="00F73F96"/>
    <w:rsid w:val="00F77441"/>
    <w:rsid w:val="00F818C9"/>
    <w:rsid w:val="00F95849"/>
    <w:rsid w:val="00F96913"/>
    <w:rsid w:val="00FA2E67"/>
    <w:rsid w:val="00FA6B3A"/>
    <w:rsid w:val="00FB6EDA"/>
    <w:rsid w:val="00FE0E71"/>
    <w:rsid w:val="00FE1271"/>
    <w:rsid w:val="00FE1612"/>
    <w:rsid w:val="00FE74E3"/>
    <w:rsid w:val="00FF074C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BB6D3"/>
  <w15:docId w15:val="{0B48CC45-B49F-4EA1-8CBB-96FE3C21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EA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67EA1"/>
    <w:pPr>
      <w:keepNext/>
      <w:jc w:val="center"/>
      <w:outlineLvl w:val="0"/>
    </w:pPr>
    <w:rPr>
      <w:sz w:val="4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867EA1"/>
    <w:pPr>
      <w:keepNext/>
      <w:jc w:val="center"/>
      <w:outlineLvl w:val="1"/>
    </w:pPr>
    <w:rPr>
      <w:rFonts w:ascii="Lucida Console" w:hAnsi="Lucida Console"/>
      <w:b/>
      <w:bCs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67EA1"/>
    <w:pPr>
      <w:keepNext/>
      <w:jc w:val="center"/>
      <w:outlineLvl w:val="2"/>
    </w:pPr>
    <w:rPr>
      <w:b/>
      <w:bCs/>
      <w:i/>
      <w:iCs/>
      <w:sz w:val="22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867EA1"/>
    <w:pPr>
      <w:keepNext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054C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4054C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4054C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4054C"/>
    <w:rPr>
      <w:rFonts w:ascii="Calibri" w:hAnsi="Calibri" w:cs="Times New Roman"/>
      <w:b/>
      <w:bCs/>
      <w:sz w:val="28"/>
      <w:szCs w:val="28"/>
      <w:lang w:val="ru-RU" w:eastAsia="ru-RU"/>
    </w:rPr>
  </w:style>
  <w:style w:type="paragraph" w:styleId="a3">
    <w:name w:val="caption"/>
    <w:basedOn w:val="a"/>
    <w:next w:val="a"/>
    <w:uiPriority w:val="99"/>
    <w:qFormat/>
    <w:rsid w:val="00867EA1"/>
    <w:pPr>
      <w:jc w:val="center"/>
    </w:pPr>
    <w:rPr>
      <w:rFonts w:ascii="Lucida Console" w:hAnsi="Lucida Console"/>
      <w:b/>
      <w:bCs/>
      <w:sz w:val="32"/>
      <w:lang w:val="uk-UA"/>
    </w:rPr>
  </w:style>
  <w:style w:type="paragraph" w:styleId="a4">
    <w:name w:val="Body Text Indent"/>
    <w:basedOn w:val="a"/>
    <w:link w:val="a5"/>
    <w:uiPriority w:val="99"/>
    <w:rsid w:val="00867EA1"/>
    <w:pPr>
      <w:ind w:firstLine="708"/>
      <w:jc w:val="both"/>
    </w:pPr>
    <w:rPr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E4054C"/>
    <w:rPr>
      <w:rFonts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uiPriority w:val="99"/>
    <w:rsid w:val="00867EA1"/>
    <w:rPr>
      <w:sz w:val="28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4054C"/>
    <w:rPr>
      <w:rFonts w:cs="Times New Roman"/>
      <w:sz w:val="24"/>
      <w:szCs w:val="24"/>
      <w:lang w:val="ru-RU" w:eastAsia="ru-RU"/>
    </w:rPr>
  </w:style>
  <w:style w:type="paragraph" w:styleId="a8">
    <w:name w:val="Title"/>
    <w:basedOn w:val="a"/>
    <w:link w:val="a9"/>
    <w:uiPriority w:val="99"/>
    <w:qFormat/>
    <w:rsid w:val="0011086F"/>
    <w:pPr>
      <w:jc w:val="center"/>
    </w:pPr>
    <w:rPr>
      <w:rFonts w:ascii="Arial" w:hAnsi="Arial" w:cs="Arial"/>
      <w:sz w:val="28"/>
      <w:lang w:val="uk-UA"/>
    </w:rPr>
  </w:style>
  <w:style w:type="character" w:customStyle="1" w:styleId="a9">
    <w:name w:val="Заголовок Знак"/>
    <w:basedOn w:val="a0"/>
    <w:link w:val="a8"/>
    <w:uiPriority w:val="99"/>
    <w:locked/>
    <w:rsid w:val="00E4054C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ab2">
    <w:name w:val="ab2"/>
    <w:basedOn w:val="a"/>
    <w:uiPriority w:val="99"/>
    <w:rsid w:val="003D3EB5"/>
    <w:pPr>
      <w:spacing w:before="60" w:after="60"/>
      <w:ind w:firstLine="284"/>
      <w:jc w:val="both"/>
    </w:pPr>
    <w:rPr>
      <w:color w:val="000000"/>
    </w:rPr>
  </w:style>
  <w:style w:type="table" w:styleId="aa">
    <w:name w:val="Table Grid"/>
    <w:basedOn w:val="a1"/>
    <w:uiPriority w:val="99"/>
    <w:rsid w:val="001116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1116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4054C"/>
    <w:rPr>
      <w:rFonts w:cs="Times New Roman"/>
      <w:sz w:val="2"/>
      <w:lang w:val="ru-RU" w:eastAsia="ru-RU"/>
    </w:rPr>
  </w:style>
  <w:style w:type="paragraph" w:customStyle="1" w:styleId="11">
    <w:name w:val="Абзац списка1"/>
    <w:basedOn w:val="a"/>
    <w:uiPriority w:val="99"/>
    <w:rsid w:val="0047448E"/>
    <w:pPr>
      <w:ind w:left="720" w:right="-1049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rsid w:val="00F12DC2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rsid w:val="00F12DC2"/>
    <w:rPr>
      <w:rFonts w:cs="Times New Roman"/>
      <w:color w:val="800080"/>
      <w:u w:val="single"/>
    </w:rPr>
  </w:style>
  <w:style w:type="paragraph" w:styleId="af">
    <w:name w:val="Normal (Web)"/>
    <w:basedOn w:val="a"/>
    <w:uiPriority w:val="99"/>
    <w:rsid w:val="00BE50AD"/>
    <w:pPr>
      <w:spacing w:before="100" w:beforeAutospacing="1" w:after="100" w:afterAutospacing="1"/>
    </w:pPr>
  </w:style>
  <w:style w:type="character" w:styleId="af0">
    <w:name w:val="Strong"/>
    <w:basedOn w:val="a0"/>
    <w:uiPriority w:val="99"/>
    <w:qFormat/>
    <w:rsid w:val="00FA2E67"/>
    <w:rPr>
      <w:rFonts w:cs="Times New Roman"/>
      <w:b/>
    </w:rPr>
  </w:style>
  <w:style w:type="paragraph" w:styleId="af1">
    <w:name w:val="List Paragraph"/>
    <w:basedOn w:val="a"/>
    <w:uiPriority w:val="99"/>
    <w:qFormat/>
    <w:rsid w:val="00DA531F"/>
    <w:pPr>
      <w:ind w:left="720"/>
      <w:contextualSpacing/>
    </w:pPr>
  </w:style>
  <w:style w:type="character" w:customStyle="1" w:styleId="rvts0">
    <w:name w:val="rvts0"/>
    <w:basedOn w:val="a0"/>
    <w:rsid w:val="00C240FA"/>
  </w:style>
  <w:style w:type="character" w:customStyle="1" w:styleId="rvts9">
    <w:name w:val="rvts9"/>
    <w:basedOn w:val="a0"/>
    <w:rsid w:val="00D12024"/>
  </w:style>
  <w:style w:type="character" w:styleId="af2">
    <w:name w:val="Emphasis"/>
    <w:basedOn w:val="a0"/>
    <w:uiPriority w:val="20"/>
    <w:qFormat/>
    <w:locked/>
    <w:rsid w:val="008770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3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Departament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Urist</dc:creator>
  <cp:keywords/>
  <dc:description/>
  <cp:lastModifiedBy>Користувач Windows</cp:lastModifiedBy>
  <cp:revision>2</cp:revision>
  <cp:lastPrinted>2024-01-29T07:42:00Z</cp:lastPrinted>
  <dcterms:created xsi:type="dcterms:W3CDTF">2024-03-21T15:06:00Z</dcterms:created>
  <dcterms:modified xsi:type="dcterms:W3CDTF">2024-03-21T15:06:00Z</dcterms:modified>
</cp:coreProperties>
</file>