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Pr="002A7B70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 w:rsidR="00077C6F">
        <w:rPr>
          <w:rFonts w:ascii="Times New Roman" w:hAnsi="Times New Roman" w:cs="Times New Roman"/>
          <w:b/>
          <w:sz w:val="24"/>
          <w:szCs w:val="24"/>
        </w:rPr>
        <w:t>1 на вул. Приміській</w:t>
      </w: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Default="00EF33A8" w:rsidP="00EF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077C6F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F33A8" w:rsidRPr="002A7B70" w:rsidRDefault="00EF33A8" w:rsidP="00EF33A8">
      <w:pPr>
        <w:rPr>
          <w:rFonts w:ascii="Times New Roman" w:hAnsi="Times New Roman" w:cs="Times New Roman"/>
          <w:sz w:val="24"/>
          <w:szCs w:val="24"/>
        </w:rPr>
      </w:pPr>
    </w:p>
    <w:p w:rsidR="00EF33A8" w:rsidRPr="00265987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077C6F">
        <w:rPr>
          <w:rFonts w:ascii="Times New Roman" w:hAnsi="Times New Roman" w:cs="Times New Roman"/>
          <w:sz w:val="24"/>
          <w:szCs w:val="24"/>
        </w:rPr>
        <w:t>ів багатоквартирного будинку: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40C">
        <w:rPr>
          <w:rFonts w:ascii="Times New Roman" w:hAnsi="Times New Roman" w:cs="Times New Roman"/>
          <w:sz w:val="24"/>
          <w:szCs w:val="24"/>
        </w:rPr>
        <w:t>осіб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A8" w:rsidRPr="00265987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077C6F">
        <w:rPr>
          <w:rFonts w:ascii="Times New Roman" w:hAnsi="Times New Roman" w:cs="Times New Roman"/>
          <w:sz w:val="24"/>
          <w:szCs w:val="24"/>
        </w:rPr>
        <w:t xml:space="preserve">               691,5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EF33A8" w:rsidRPr="002A7B70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A16B09">
        <w:rPr>
          <w:rFonts w:ascii="Times New Roman" w:hAnsi="Times New Roman" w:cs="Times New Roman"/>
          <w:sz w:val="24"/>
          <w:szCs w:val="24"/>
        </w:rPr>
        <w:t xml:space="preserve">                        5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 w:rsidR="00077C6F">
        <w:rPr>
          <w:rFonts w:ascii="Times New Roman" w:hAnsi="Times New Roman" w:cs="Times New Roman"/>
          <w:sz w:val="24"/>
          <w:szCs w:val="24"/>
        </w:rPr>
        <w:t xml:space="preserve"> 691,5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 та направлення другого примірника даного протоколу до виконавчого комітету Хмельницької міської ради. 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7C6F">
        <w:rPr>
          <w:rFonts w:ascii="Times New Roman" w:hAnsi="Times New Roman" w:cs="Times New Roman"/>
          <w:sz w:val="24"/>
          <w:szCs w:val="24"/>
        </w:rPr>
        <w:t>Формою управління багатоквартирним будинком обрати :самоуправління тобто рішення зборів співвласників багатоквартирного будинку.</w:t>
      </w:r>
    </w:p>
    <w:p w:rsidR="00077C6F" w:rsidRDefault="00077C6F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EF33A8" w:rsidRDefault="00077C6F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- 20</w:t>
      </w:r>
      <w:r w:rsidR="00563C5F">
        <w:rPr>
          <w:rFonts w:ascii="Times New Roman" w:hAnsi="Times New Roman" w:cs="Times New Roman"/>
          <w:sz w:val="24"/>
          <w:szCs w:val="24"/>
        </w:rPr>
        <w:t xml:space="preserve"> співвласників</w:t>
      </w:r>
      <w:r w:rsidR="00EF33A8">
        <w:rPr>
          <w:rFonts w:ascii="Times New Roman" w:hAnsi="Times New Roman" w:cs="Times New Roman"/>
          <w:sz w:val="24"/>
          <w:szCs w:val="24"/>
        </w:rPr>
        <w:t>, загальн</w:t>
      </w:r>
      <w:r w:rsidR="00563C5F">
        <w:rPr>
          <w:rFonts w:ascii="Times New Roman" w:hAnsi="Times New Roman" w:cs="Times New Roman"/>
          <w:sz w:val="24"/>
          <w:szCs w:val="24"/>
        </w:rPr>
        <w:t>а площа квартир</w:t>
      </w:r>
      <w:r>
        <w:rPr>
          <w:rFonts w:ascii="Times New Roman" w:hAnsi="Times New Roman" w:cs="Times New Roman"/>
          <w:sz w:val="24"/>
          <w:szCs w:val="24"/>
        </w:rPr>
        <w:t xml:space="preserve"> яких становить 691,5</w:t>
      </w:r>
      <w:r w:rsidR="00EF33A8">
        <w:rPr>
          <w:rFonts w:ascii="Times New Roman" w:hAnsi="Times New Roman" w:cs="Times New Roman"/>
          <w:sz w:val="24"/>
          <w:szCs w:val="24"/>
        </w:rPr>
        <w:t xml:space="preserve"> м</w:t>
      </w:r>
      <w:r w:rsidR="00EF3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33A8">
        <w:rPr>
          <w:rFonts w:ascii="Times New Roman" w:hAnsi="Times New Roman" w:cs="Times New Roman"/>
          <w:sz w:val="24"/>
          <w:szCs w:val="24"/>
        </w:rPr>
        <w:t>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A16B09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C6F">
        <w:rPr>
          <w:rFonts w:ascii="Times New Roman" w:hAnsi="Times New Roman" w:cs="Times New Roman"/>
          <w:sz w:val="24"/>
          <w:szCs w:val="24"/>
        </w:rPr>
        <w:t>. Обрати уповноваженою особою Фурман Наталію Федорівну</w:t>
      </w:r>
      <w:r w:rsidR="00563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C5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63C5F">
        <w:rPr>
          <w:rFonts w:ascii="Times New Roman" w:hAnsi="Times New Roman" w:cs="Times New Roman"/>
          <w:sz w:val="24"/>
          <w:szCs w:val="24"/>
        </w:rPr>
        <w:t xml:space="preserve">. № </w:t>
      </w:r>
      <w:r w:rsidR="00077C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C6F">
        <w:rPr>
          <w:rFonts w:ascii="Times New Roman" w:hAnsi="Times New Roman" w:cs="Times New Roman"/>
          <w:sz w:val="24"/>
          <w:szCs w:val="24"/>
        </w:rPr>
        <w:t>та надати їй</w:t>
      </w:r>
      <w:r w:rsidR="00EF33A8">
        <w:rPr>
          <w:rFonts w:ascii="Times New Roman" w:hAnsi="Times New Roman" w:cs="Times New Roman"/>
          <w:sz w:val="24"/>
          <w:szCs w:val="24"/>
        </w:rPr>
        <w:t xml:space="preserve"> право після складання протоколу надіслати </w:t>
      </w:r>
      <w:r w:rsidR="0023438E">
        <w:rPr>
          <w:rFonts w:ascii="Times New Roman" w:hAnsi="Times New Roman" w:cs="Times New Roman"/>
          <w:sz w:val="24"/>
          <w:szCs w:val="24"/>
        </w:rPr>
        <w:t>його разом із заявою встановленої</w:t>
      </w:r>
      <w:r w:rsidR="00EF33A8">
        <w:rPr>
          <w:rFonts w:ascii="Times New Roman" w:hAnsi="Times New Roman" w:cs="Times New Roman"/>
          <w:sz w:val="24"/>
          <w:szCs w:val="24"/>
        </w:rPr>
        <w:t xml:space="preserve">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EF33A8" w:rsidRDefault="00077C6F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- 20</w:t>
      </w:r>
      <w:r w:rsidR="00563C5F">
        <w:rPr>
          <w:rFonts w:ascii="Times New Roman" w:hAnsi="Times New Roman" w:cs="Times New Roman"/>
          <w:sz w:val="24"/>
          <w:szCs w:val="24"/>
        </w:rPr>
        <w:t xml:space="preserve"> співвласників</w:t>
      </w:r>
      <w:r w:rsidR="00EF33A8">
        <w:rPr>
          <w:rFonts w:ascii="Times New Roman" w:hAnsi="Times New Roman" w:cs="Times New Roman"/>
          <w:sz w:val="24"/>
          <w:szCs w:val="24"/>
        </w:rPr>
        <w:t>, загаль</w:t>
      </w:r>
      <w:r w:rsidR="00563C5F">
        <w:rPr>
          <w:rFonts w:ascii="Times New Roman" w:hAnsi="Times New Roman" w:cs="Times New Roman"/>
          <w:sz w:val="24"/>
          <w:szCs w:val="24"/>
        </w:rPr>
        <w:t xml:space="preserve">на площа квартир </w:t>
      </w:r>
      <w:r>
        <w:rPr>
          <w:rFonts w:ascii="Times New Roman" w:hAnsi="Times New Roman" w:cs="Times New Roman"/>
          <w:sz w:val="24"/>
          <w:szCs w:val="24"/>
        </w:rPr>
        <w:t>яких становить 691,5</w:t>
      </w:r>
      <w:r w:rsidR="00EF33A8">
        <w:rPr>
          <w:rFonts w:ascii="Times New Roman" w:hAnsi="Times New Roman" w:cs="Times New Roman"/>
          <w:sz w:val="24"/>
          <w:szCs w:val="24"/>
        </w:rPr>
        <w:t xml:space="preserve"> м</w:t>
      </w:r>
      <w:r w:rsidR="00EF3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33A8">
        <w:rPr>
          <w:rFonts w:ascii="Times New Roman" w:hAnsi="Times New Roman" w:cs="Times New Roman"/>
          <w:sz w:val="24"/>
          <w:szCs w:val="24"/>
        </w:rPr>
        <w:t>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F33A8" w:rsidRDefault="00EF33A8" w:rsidP="00EF33A8"/>
    <w:p w:rsidR="00EF33A8" w:rsidRDefault="00EF33A8" w:rsidP="00EF33A8"/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A8"/>
    <w:rsid w:val="00077C6F"/>
    <w:rsid w:val="001C57C5"/>
    <w:rsid w:val="0023438E"/>
    <w:rsid w:val="00563C5F"/>
    <w:rsid w:val="00A16B09"/>
    <w:rsid w:val="00AA06BA"/>
    <w:rsid w:val="00B0340C"/>
    <w:rsid w:val="00C03BC3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8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8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10</cp:revision>
  <dcterms:created xsi:type="dcterms:W3CDTF">2021-10-11T11:39:00Z</dcterms:created>
  <dcterms:modified xsi:type="dcterms:W3CDTF">2021-10-11T14:05:00Z</dcterms:modified>
</cp:coreProperties>
</file>