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3D06" w:rsidRPr="00A453B3" w:rsidRDefault="00D93D06" w:rsidP="00D93D06">
      <w:pPr>
        <w:jc w:val="right"/>
        <w:rPr>
          <w:sz w:val="24"/>
          <w:szCs w:val="24"/>
        </w:rPr>
      </w:pPr>
      <w:r>
        <w:rPr>
          <w:sz w:val="24"/>
          <w:szCs w:val="24"/>
        </w:rPr>
        <w:t>Додаток №</w:t>
      </w:r>
      <w:r>
        <w:rPr>
          <w:sz w:val="24"/>
          <w:szCs w:val="24"/>
        </w:rPr>
        <w:t>3</w:t>
      </w:r>
      <w:r w:rsidRPr="00A453B3">
        <w:rPr>
          <w:sz w:val="24"/>
          <w:szCs w:val="24"/>
        </w:rPr>
        <w:t xml:space="preserve">     </w:t>
      </w:r>
    </w:p>
    <w:p w:rsidR="00441772" w:rsidRPr="00EF01A8" w:rsidRDefault="00D93D06" w:rsidP="00D93D06">
      <w:pPr>
        <w:jc w:val="right"/>
        <w:rPr>
          <w:sz w:val="24"/>
          <w:szCs w:val="24"/>
        </w:rPr>
      </w:pPr>
      <w:r w:rsidRPr="00EF01A8">
        <w:rPr>
          <w:sz w:val="24"/>
          <w:szCs w:val="24"/>
        </w:rPr>
        <w:t>до наказу від</w:t>
      </w:r>
      <w:r>
        <w:rPr>
          <w:sz w:val="24"/>
          <w:szCs w:val="24"/>
        </w:rPr>
        <w:t xml:space="preserve"> 29.06.2022 року</w:t>
      </w:r>
      <w:r w:rsidRPr="00EF01A8">
        <w:rPr>
          <w:sz w:val="24"/>
          <w:szCs w:val="24"/>
        </w:rPr>
        <w:t xml:space="preserve"> </w:t>
      </w:r>
      <w:r>
        <w:rPr>
          <w:sz w:val="24"/>
          <w:szCs w:val="24"/>
        </w:rPr>
        <w:t xml:space="preserve"> </w:t>
      </w:r>
      <w:r w:rsidRPr="00EF01A8">
        <w:rPr>
          <w:sz w:val="24"/>
          <w:szCs w:val="24"/>
        </w:rPr>
        <w:t xml:space="preserve"> №</w:t>
      </w:r>
      <w:r>
        <w:rPr>
          <w:sz w:val="24"/>
          <w:szCs w:val="24"/>
        </w:rPr>
        <w:t xml:space="preserve">90   </w:t>
      </w:r>
      <w:r w:rsidR="00BC0DB9">
        <w:rPr>
          <w:sz w:val="24"/>
          <w:szCs w:val="24"/>
        </w:rPr>
        <w:t xml:space="preserve"> </w:t>
      </w:r>
    </w:p>
    <w:p w:rsidR="007117A4" w:rsidRPr="005C1E45" w:rsidRDefault="007117A4" w:rsidP="000E0EAB">
      <w:pPr>
        <w:jc w:val="center"/>
        <w:rPr>
          <w:sz w:val="24"/>
          <w:szCs w:val="24"/>
        </w:rPr>
      </w:pPr>
    </w:p>
    <w:tbl>
      <w:tblPr>
        <w:tblW w:w="9672" w:type="dxa"/>
        <w:tblInd w:w="2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51"/>
        <w:gridCol w:w="3109"/>
        <w:gridCol w:w="29"/>
        <w:gridCol w:w="5783"/>
      </w:tblGrid>
      <w:tr w:rsidR="007117A4" w:rsidRPr="005C1E45" w:rsidTr="007117A4">
        <w:trPr>
          <w:trHeight w:val="229"/>
        </w:trPr>
        <w:tc>
          <w:tcPr>
            <w:tcW w:w="3889" w:type="dxa"/>
            <w:gridSpan w:val="3"/>
          </w:tcPr>
          <w:p w:rsidR="007117A4" w:rsidRPr="005C1E45" w:rsidRDefault="007117A4" w:rsidP="007E710A">
            <w:pPr>
              <w:jc w:val="center"/>
              <w:rPr>
                <w:b/>
                <w:sz w:val="24"/>
                <w:szCs w:val="24"/>
              </w:rPr>
            </w:pPr>
            <w:r w:rsidRPr="005C1E45">
              <w:rPr>
                <w:noProof/>
                <w:sz w:val="24"/>
                <w:szCs w:val="24"/>
                <w:lang w:eastAsia="uk-UA"/>
              </w:rPr>
              <w:drawing>
                <wp:inline distT="0" distB="0" distL="0" distR="0" wp14:anchorId="68D4159B" wp14:editId="2B4DDC30">
                  <wp:extent cx="885825" cy="1057275"/>
                  <wp:effectExtent l="0" t="0" r="952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783" w:type="dxa"/>
          </w:tcPr>
          <w:p w:rsidR="007117A4" w:rsidRPr="005C1E45" w:rsidRDefault="007117A4" w:rsidP="007117A4">
            <w:pPr>
              <w:autoSpaceDE w:val="0"/>
              <w:snapToGrid w:val="0"/>
              <w:jc w:val="center"/>
              <w:rPr>
                <w:b/>
                <w:sz w:val="24"/>
                <w:szCs w:val="24"/>
              </w:rPr>
            </w:pPr>
            <w:r w:rsidRPr="005C1E45">
              <w:rPr>
                <w:b/>
                <w:bCs/>
                <w:sz w:val="24"/>
                <w:szCs w:val="24"/>
              </w:rPr>
              <w:t>ІНФОРМАЦІЙНА КАРТКА</w:t>
            </w:r>
          </w:p>
          <w:p w:rsidR="007117A4" w:rsidRPr="005C1E45" w:rsidRDefault="00D83688" w:rsidP="007117A4">
            <w:pPr>
              <w:jc w:val="center"/>
              <w:rPr>
                <w:sz w:val="24"/>
                <w:szCs w:val="24"/>
              </w:rPr>
            </w:pPr>
            <w:r>
              <w:rPr>
                <w:b/>
                <w:sz w:val="24"/>
                <w:szCs w:val="24"/>
              </w:rPr>
              <w:t>Декларування та реєстрація місця проживання (перебування) особи</w:t>
            </w:r>
          </w:p>
          <w:p w:rsidR="007117A4" w:rsidRPr="005C1E45" w:rsidRDefault="007117A4" w:rsidP="007117A4">
            <w:pPr>
              <w:jc w:val="center"/>
              <w:rPr>
                <w:sz w:val="24"/>
                <w:szCs w:val="24"/>
              </w:rPr>
            </w:pPr>
            <w:r w:rsidRPr="005C1E45">
              <w:rPr>
                <w:sz w:val="24"/>
                <w:szCs w:val="24"/>
              </w:rPr>
              <w:t>Хмельницька міська рада</w:t>
            </w:r>
          </w:p>
          <w:p w:rsidR="007117A4" w:rsidRPr="005C1E45" w:rsidRDefault="00233465" w:rsidP="007117A4">
            <w:pPr>
              <w:jc w:val="center"/>
              <w:rPr>
                <w:sz w:val="24"/>
                <w:szCs w:val="24"/>
              </w:rPr>
            </w:pPr>
            <w:r w:rsidRPr="005C1E45">
              <w:rPr>
                <w:sz w:val="24"/>
                <w:szCs w:val="24"/>
              </w:rPr>
              <w:t>У</w:t>
            </w:r>
            <w:r w:rsidR="007117A4" w:rsidRPr="005C1E45">
              <w:rPr>
                <w:sz w:val="24"/>
                <w:szCs w:val="24"/>
              </w:rPr>
              <w:t>правління з питань реєстрації</w:t>
            </w:r>
          </w:p>
          <w:p w:rsidR="007117A4" w:rsidRPr="005C1E45" w:rsidRDefault="00233465" w:rsidP="007117A4">
            <w:pPr>
              <w:jc w:val="center"/>
              <w:rPr>
                <w:sz w:val="24"/>
                <w:szCs w:val="24"/>
              </w:rPr>
            </w:pPr>
            <w:r w:rsidRPr="005C1E45">
              <w:rPr>
                <w:sz w:val="24"/>
                <w:szCs w:val="24"/>
              </w:rPr>
              <w:t>В</w:t>
            </w:r>
            <w:r w:rsidR="007117A4" w:rsidRPr="005C1E45">
              <w:rPr>
                <w:sz w:val="24"/>
                <w:szCs w:val="24"/>
              </w:rPr>
              <w:t>ідділ реєстрації місця проживання</w:t>
            </w:r>
          </w:p>
          <w:p w:rsidR="007117A4" w:rsidRPr="005C1E45" w:rsidRDefault="007117A4" w:rsidP="007E710A">
            <w:pPr>
              <w:jc w:val="center"/>
              <w:rPr>
                <w:b/>
                <w:sz w:val="24"/>
                <w:szCs w:val="24"/>
              </w:rPr>
            </w:pPr>
          </w:p>
        </w:tc>
      </w:tr>
      <w:tr w:rsidR="00350384" w:rsidRPr="00350384" w:rsidTr="009B3147">
        <w:trPr>
          <w:trHeight w:val="229"/>
        </w:trPr>
        <w:tc>
          <w:tcPr>
            <w:tcW w:w="9672" w:type="dxa"/>
            <w:gridSpan w:val="4"/>
          </w:tcPr>
          <w:p w:rsidR="00233465" w:rsidRDefault="00233465" w:rsidP="00ED6B25">
            <w:pPr>
              <w:jc w:val="center"/>
              <w:rPr>
                <w:b/>
                <w:sz w:val="24"/>
                <w:szCs w:val="24"/>
              </w:rPr>
            </w:pPr>
          </w:p>
          <w:p w:rsidR="000E0EAB" w:rsidRDefault="000E0EAB" w:rsidP="00ED6B25">
            <w:pPr>
              <w:jc w:val="center"/>
              <w:rPr>
                <w:b/>
                <w:sz w:val="24"/>
                <w:szCs w:val="24"/>
              </w:rPr>
            </w:pPr>
            <w:r w:rsidRPr="00ED6B25">
              <w:rPr>
                <w:b/>
                <w:sz w:val="24"/>
                <w:szCs w:val="24"/>
              </w:rPr>
              <w:t xml:space="preserve">Інформація про </w:t>
            </w:r>
            <w:proofErr w:type="spellStart"/>
            <w:r w:rsidRPr="00ED6B25">
              <w:rPr>
                <w:b/>
                <w:sz w:val="24"/>
                <w:szCs w:val="24"/>
              </w:rPr>
              <w:t>суб</w:t>
            </w:r>
            <w:proofErr w:type="spellEnd"/>
            <w:r w:rsidRPr="00ED6B25">
              <w:rPr>
                <w:b/>
                <w:sz w:val="24"/>
                <w:szCs w:val="24"/>
                <w:lang w:val="ru-RU"/>
              </w:rPr>
              <w:t>’</w:t>
            </w:r>
            <w:proofErr w:type="spellStart"/>
            <w:r w:rsidRPr="00ED6B25">
              <w:rPr>
                <w:b/>
                <w:sz w:val="24"/>
                <w:szCs w:val="24"/>
              </w:rPr>
              <w:t>єкта</w:t>
            </w:r>
            <w:proofErr w:type="spellEnd"/>
            <w:r w:rsidRPr="00ED6B25">
              <w:rPr>
                <w:b/>
                <w:sz w:val="24"/>
                <w:szCs w:val="24"/>
              </w:rPr>
              <w:t xml:space="preserve"> надання адміністративної послуги</w:t>
            </w:r>
          </w:p>
          <w:p w:rsidR="00233465" w:rsidRPr="00ED6B25" w:rsidRDefault="00233465" w:rsidP="00ED6B25">
            <w:pPr>
              <w:jc w:val="center"/>
              <w:rPr>
                <w:b/>
                <w:sz w:val="24"/>
                <w:szCs w:val="24"/>
              </w:rPr>
            </w:pPr>
          </w:p>
        </w:tc>
      </w:tr>
      <w:tr w:rsidR="00D93D06" w:rsidRPr="00997F23" w:rsidTr="00143757">
        <w:trPr>
          <w:trHeight w:val="11412"/>
        </w:trPr>
        <w:tc>
          <w:tcPr>
            <w:tcW w:w="751" w:type="dxa"/>
            <w:vAlign w:val="center"/>
          </w:tcPr>
          <w:p w:rsidR="00D93D06" w:rsidRDefault="00D93D06" w:rsidP="00D93D06">
            <w:pPr>
              <w:jc w:val="center"/>
              <w:rPr>
                <w:b/>
                <w:sz w:val="24"/>
                <w:szCs w:val="24"/>
              </w:rPr>
            </w:pPr>
            <w:r w:rsidRPr="00BC00AD">
              <w:rPr>
                <w:b/>
                <w:sz w:val="24"/>
                <w:szCs w:val="24"/>
              </w:rPr>
              <w:t>1.</w:t>
            </w:r>
          </w:p>
          <w:p w:rsidR="00D93D06" w:rsidRPr="00BC00AD" w:rsidRDefault="00D93D06" w:rsidP="00D93D06">
            <w:pPr>
              <w:jc w:val="center"/>
              <w:rPr>
                <w:b/>
                <w:sz w:val="24"/>
                <w:szCs w:val="24"/>
              </w:rPr>
            </w:pPr>
          </w:p>
        </w:tc>
        <w:tc>
          <w:tcPr>
            <w:tcW w:w="3109" w:type="dxa"/>
            <w:vMerge w:val="restart"/>
            <w:tcBorders>
              <w:left w:val="single" w:sz="4" w:space="0" w:color="auto"/>
            </w:tcBorders>
            <w:vAlign w:val="center"/>
          </w:tcPr>
          <w:p w:rsidR="00D93D06" w:rsidRPr="00ED6B25" w:rsidRDefault="00D93D06" w:rsidP="00D93D06">
            <w:pPr>
              <w:jc w:val="center"/>
              <w:rPr>
                <w:sz w:val="24"/>
                <w:szCs w:val="24"/>
              </w:rPr>
            </w:pPr>
            <w:r w:rsidRPr="00ED6B25">
              <w:rPr>
                <w:sz w:val="24"/>
                <w:szCs w:val="24"/>
              </w:rPr>
              <w:t>Місцезнаходження виконавчого органу місцевого самоврядування</w:t>
            </w: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r w:rsidRPr="00ED6B25">
              <w:rPr>
                <w:sz w:val="24"/>
                <w:szCs w:val="24"/>
              </w:rPr>
              <w:t xml:space="preserve">Інформація щодо режиму роботи виконавчого органу місцевого самоврядування </w:t>
            </w: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Default="00D93D06" w:rsidP="00D93D06">
            <w:pPr>
              <w:jc w:val="center"/>
              <w:rPr>
                <w:b/>
                <w:sz w:val="24"/>
                <w:szCs w:val="24"/>
              </w:rPr>
            </w:pPr>
            <w:r w:rsidRPr="00ED6B25">
              <w:rPr>
                <w:sz w:val="24"/>
                <w:szCs w:val="24"/>
              </w:rPr>
              <w:t>Телефони, адреси електронної пошти, веб-сайт</w:t>
            </w:r>
          </w:p>
          <w:p w:rsidR="00D93D06" w:rsidRPr="00ED6B25" w:rsidRDefault="00D93D06" w:rsidP="00D93D06">
            <w:pPr>
              <w:jc w:val="center"/>
              <w:rPr>
                <w:sz w:val="24"/>
                <w:szCs w:val="24"/>
              </w:rPr>
            </w:pPr>
          </w:p>
        </w:tc>
        <w:tc>
          <w:tcPr>
            <w:tcW w:w="5812" w:type="dxa"/>
            <w:gridSpan w:val="2"/>
            <w:vMerge w:val="restart"/>
            <w:tcBorders>
              <w:left w:val="single" w:sz="4" w:space="0" w:color="auto"/>
            </w:tcBorders>
            <w:vAlign w:val="center"/>
          </w:tcPr>
          <w:p w:rsidR="00D93D06" w:rsidRPr="00ED6B25" w:rsidRDefault="00D93D06" w:rsidP="00D93D06">
            <w:pPr>
              <w:rPr>
                <w:b/>
                <w:sz w:val="24"/>
                <w:szCs w:val="24"/>
              </w:rPr>
            </w:pPr>
          </w:p>
          <w:p w:rsidR="00D93D06" w:rsidRPr="00ED6B25" w:rsidRDefault="00D93D06" w:rsidP="00D93D06">
            <w:pPr>
              <w:rPr>
                <w:b/>
                <w:sz w:val="24"/>
                <w:szCs w:val="24"/>
              </w:rPr>
            </w:pPr>
          </w:p>
          <w:p w:rsidR="00D93D06" w:rsidRPr="0096103E" w:rsidRDefault="00D93D06" w:rsidP="00D93D06">
            <w:pPr>
              <w:rPr>
                <w:b/>
                <w:sz w:val="24"/>
                <w:szCs w:val="24"/>
                <w:lang w:val="en-US"/>
              </w:rPr>
            </w:pPr>
            <w:r w:rsidRPr="00ED6B25">
              <w:rPr>
                <w:b/>
                <w:sz w:val="24"/>
                <w:szCs w:val="24"/>
              </w:rPr>
              <w:t>Управління адміністративних послуг Хмельницької міської ради</w:t>
            </w:r>
          </w:p>
          <w:p w:rsidR="00D93D06" w:rsidRPr="00ED6B25" w:rsidRDefault="00D93D06" w:rsidP="00D93D06">
            <w:pPr>
              <w:rPr>
                <w:sz w:val="24"/>
                <w:szCs w:val="24"/>
              </w:rPr>
            </w:pPr>
            <w:r w:rsidRPr="00ED6B25">
              <w:rPr>
                <w:sz w:val="24"/>
                <w:szCs w:val="24"/>
              </w:rPr>
              <w:t>29000 м. Хмельницький, вул. Соборна, 16.</w:t>
            </w:r>
          </w:p>
          <w:p w:rsidR="00D93D06" w:rsidRPr="00ED6B25" w:rsidRDefault="00D93D06" w:rsidP="00D93D06">
            <w:pPr>
              <w:rPr>
                <w:sz w:val="24"/>
                <w:szCs w:val="24"/>
              </w:rPr>
            </w:pPr>
            <w:r w:rsidRPr="00ED6B25">
              <w:rPr>
                <w:sz w:val="24"/>
                <w:szCs w:val="24"/>
              </w:rPr>
              <w:t>Телефон: (0382) 70-27-91, 70-27-</w:t>
            </w:r>
            <w:r w:rsidRPr="00ED6B25">
              <w:rPr>
                <w:sz w:val="24"/>
                <w:szCs w:val="24"/>
                <w:lang w:val="ru-RU"/>
              </w:rPr>
              <w:t>71</w:t>
            </w:r>
            <w:r w:rsidRPr="00ED6B25">
              <w:rPr>
                <w:sz w:val="24"/>
                <w:szCs w:val="24"/>
              </w:rPr>
              <w:t xml:space="preserve">, 70-27-93 </w:t>
            </w:r>
          </w:p>
          <w:p w:rsidR="00D93D06" w:rsidRPr="00ED6B25" w:rsidRDefault="00D93D06" w:rsidP="00D93D06">
            <w:pPr>
              <w:rPr>
                <w:sz w:val="24"/>
                <w:szCs w:val="24"/>
              </w:rPr>
            </w:pPr>
            <w:r w:rsidRPr="00ED6B25">
              <w:rPr>
                <w:sz w:val="24"/>
                <w:szCs w:val="24"/>
              </w:rPr>
              <w:t>e-</w:t>
            </w:r>
            <w:proofErr w:type="spellStart"/>
            <w:r w:rsidRPr="00ED6B25">
              <w:rPr>
                <w:sz w:val="24"/>
                <w:szCs w:val="24"/>
              </w:rPr>
              <w:t>mail</w:t>
            </w:r>
            <w:proofErr w:type="spellEnd"/>
            <w:r w:rsidRPr="00ED6B25">
              <w:rPr>
                <w:sz w:val="24"/>
                <w:szCs w:val="24"/>
              </w:rPr>
              <w:t xml:space="preserve">: </w:t>
            </w:r>
            <w:r w:rsidRPr="00ED6B25">
              <w:rPr>
                <w:sz w:val="24"/>
                <w:szCs w:val="24"/>
                <w:shd w:val="clear" w:color="auto" w:fill="FFFFFF"/>
              </w:rPr>
              <w:t> </w:t>
            </w:r>
            <w:hyperlink r:id="rId6" w:history="1">
              <w:r w:rsidRPr="00ED6B25">
                <w:rPr>
                  <w:sz w:val="24"/>
                  <w:szCs w:val="24"/>
                  <w:u w:val="single"/>
                  <w:bdr w:val="none" w:sz="0" w:space="0" w:color="auto" w:frame="1"/>
                  <w:shd w:val="clear" w:color="auto" w:fill="FFFFFF"/>
                </w:rPr>
                <w:t>cnap@khm.gov.ua</w:t>
              </w:r>
            </w:hyperlink>
          </w:p>
          <w:p w:rsidR="00D93D06" w:rsidRPr="00ED6B25" w:rsidRDefault="00D93D06" w:rsidP="00D93D06">
            <w:pPr>
              <w:rPr>
                <w:sz w:val="24"/>
                <w:szCs w:val="24"/>
              </w:rPr>
            </w:pPr>
            <w:r w:rsidRPr="00ED6B25">
              <w:rPr>
                <w:sz w:val="24"/>
                <w:szCs w:val="24"/>
              </w:rPr>
              <w:t xml:space="preserve">адреса офіційного веб-сайту: </w:t>
            </w:r>
            <w:r w:rsidRPr="00ED6B25">
              <w:rPr>
                <w:sz w:val="24"/>
                <w:szCs w:val="24"/>
                <w:u w:val="single"/>
              </w:rPr>
              <w:t>https://cnap.khm.gov.ua</w:t>
            </w:r>
          </w:p>
          <w:p w:rsidR="00D93D06" w:rsidRPr="00ED6B25" w:rsidRDefault="00D93D06" w:rsidP="00D93D06">
            <w:pPr>
              <w:rPr>
                <w:sz w:val="24"/>
                <w:szCs w:val="24"/>
              </w:rPr>
            </w:pPr>
            <w:r w:rsidRPr="00ED6B25">
              <w:rPr>
                <w:sz w:val="24"/>
                <w:szCs w:val="24"/>
              </w:rPr>
              <w:t xml:space="preserve">Графік прийому: </w:t>
            </w:r>
          </w:p>
          <w:p w:rsidR="00D93D06" w:rsidRPr="00ED6B25" w:rsidRDefault="00D93D06" w:rsidP="00D93D06">
            <w:pPr>
              <w:rPr>
                <w:sz w:val="24"/>
                <w:szCs w:val="24"/>
              </w:rPr>
            </w:pPr>
            <w:r w:rsidRPr="00ED6B25">
              <w:rPr>
                <w:sz w:val="24"/>
                <w:szCs w:val="24"/>
              </w:rPr>
              <w:t>Понеділок, вівторок, середа, четвер: з 09.00 год. - 16.00 год.</w:t>
            </w:r>
          </w:p>
          <w:p w:rsidR="00D93D06" w:rsidRPr="00ED6B25" w:rsidRDefault="00D93D06" w:rsidP="00D93D06">
            <w:pPr>
              <w:rPr>
                <w:sz w:val="24"/>
                <w:szCs w:val="24"/>
              </w:rPr>
            </w:pPr>
            <w:r w:rsidRPr="00ED6B25">
              <w:rPr>
                <w:sz w:val="24"/>
                <w:szCs w:val="24"/>
              </w:rPr>
              <w:t>П’ятниця: з 09.00 год. до 16.00 год.</w:t>
            </w:r>
          </w:p>
          <w:p w:rsidR="00D93D06" w:rsidRPr="00ED6B25" w:rsidRDefault="00D93D06" w:rsidP="00D93D06">
            <w:pPr>
              <w:rPr>
                <w:sz w:val="24"/>
                <w:szCs w:val="24"/>
              </w:rPr>
            </w:pPr>
            <w:r w:rsidRPr="00ED6B25">
              <w:rPr>
                <w:sz w:val="24"/>
                <w:szCs w:val="24"/>
              </w:rPr>
              <w:t xml:space="preserve">Вихідний день: </w:t>
            </w:r>
            <w:r>
              <w:rPr>
                <w:sz w:val="24"/>
                <w:szCs w:val="24"/>
              </w:rPr>
              <w:t xml:space="preserve"> </w:t>
            </w:r>
            <w:r w:rsidRPr="00ED6B25">
              <w:rPr>
                <w:sz w:val="24"/>
                <w:szCs w:val="24"/>
              </w:rPr>
              <w:t>неділя;</w:t>
            </w:r>
          </w:p>
          <w:p w:rsidR="00D93D06" w:rsidRPr="00ED6B25" w:rsidRDefault="00D93D06" w:rsidP="00D93D06">
            <w:pPr>
              <w:rPr>
                <w:sz w:val="24"/>
                <w:szCs w:val="24"/>
              </w:rPr>
            </w:pPr>
            <w:r w:rsidRPr="00ED6B25">
              <w:rPr>
                <w:sz w:val="24"/>
                <w:szCs w:val="24"/>
              </w:rPr>
              <w:t>Управління працює без перерви на обід</w:t>
            </w:r>
            <w:r>
              <w:rPr>
                <w:sz w:val="24"/>
                <w:szCs w:val="24"/>
              </w:rPr>
              <w:t>.</w:t>
            </w: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t>Філія № 1 управління адміністративних послуг Хмельницької міської ради</w:t>
            </w:r>
          </w:p>
          <w:p w:rsidR="00D93D06" w:rsidRPr="00ED6B25" w:rsidRDefault="00D93D06" w:rsidP="00D93D06">
            <w:pPr>
              <w:rPr>
                <w:sz w:val="24"/>
                <w:szCs w:val="24"/>
              </w:rPr>
            </w:pPr>
            <w:r w:rsidRPr="00ED6B25">
              <w:rPr>
                <w:sz w:val="24"/>
                <w:szCs w:val="24"/>
              </w:rPr>
              <w:t>29000 м. Хмельницький, вул. Грушевського, 86.</w:t>
            </w:r>
          </w:p>
          <w:p w:rsidR="00D93D06" w:rsidRPr="00ED6B25" w:rsidRDefault="00D93D06" w:rsidP="00D93D06">
            <w:pPr>
              <w:rPr>
                <w:sz w:val="24"/>
                <w:szCs w:val="24"/>
              </w:rPr>
            </w:pPr>
            <w:r w:rsidRPr="00ED6B25">
              <w:rPr>
                <w:sz w:val="24"/>
                <w:szCs w:val="24"/>
              </w:rPr>
              <w:t xml:space="preserve">Телефон : (0382) 65-72-18, 65-72-10 </w:t>
            </w:r>
          </w:p>
          <w:p w:rsidR="00D93D06" w:rsidRPr="00ED6B25" w:rsidRDefault="00D93D06" w:rsidP="00D93D06">
            <w:pPr>
              <w:rPr>
                <w:sz w:val="24"/>
                <w:szCs w:val="24"/>
              </w:rPr>
            </w:pPr>
            <w:r w:rsidRPr="00ED6B25">
              <w:rPr>
                <w:sz w:val="24"/>
                <w:szCs w:val="24"/>
              </w:rPr>
              <w:t>e-</w:t>
            </w:r>
            <w:proofErr w:type="spellStart"/>
            <w:r w:rsidRPr="00ED6B25">
              <w:rPr>
                <w:sz w:val="24"/>
                <w:szCs w:val="24"/>
              </w:rPr>
              <w:t>mail</w:t>
            </w:r>
            <w:proofErr w:type="spellEnd"/>
            <w:r w:rsidRPr="00ED6B25">
              <w:rPr>
                <w:sz w:val="24"/>
                <w:szCs w:val="24"/>
              </w:rPr>
              <w:t xml:space="preserve">: </w:t>
            </w:r>
            <w:hyperlink r:id="rId7" w:history="1">
              <w:r w:rsidRPr="00ED6B25">
                <w:rPr>
                  <w:sz w:val="24"/>
                  <w:szCs w:val="24"/>
                  <w:u w:val="single"/>
                  <w:bdr w:val="none" w:sz="0" w:space="0" w:color="auto" w:frame="1"/>
                  <w:shd w:val="clear" w:color="auto" w:fill="FFFFFF"/>
                </w:rPr>
                <w:t>cnap@khm.gov.ua</w:t>
              </w:r>
            </w:hyperlink>
          </w:p>
          <w:p w:rsidR="00D93D06" w:rsidRPr="00ED6B25" w:rsidRDefault="00D93D06" w:rsidP="00D93D06">
            <w:pPr>
              <w:rPr>
                <w:sz w:val="24"/>
                <w:szCs w:val="24"/>
              </w:rPr>
            </w:pPr>
            <w:r w:rsidRPr="00ED6B25">
              <w:rPr>
                <w:sz w:val="24"/>
                <w:szCs w:val="24"/>
              </w:rPr>
              <w:t xml:space="preserve">адреса офіційного веб-сайту: </w:t>
            </w:r>
            <w:r w:rsidRPr="00ED6B25">
              <w:rPr>
                <w:sz w:val="24"/>
                <w:szCs w:val="24"/>
                <w:u w:val="single"/>
              </w:rPr>
              <w:t>https://cnap.khm.gov.ua</w:t>
            </w:r>
          </w:p>
          <w:p w:rsidR="00D93D06" w:rsidRPr="00ED6B25" w:rsidRDefault="00D93D06" w:rsidP="00D93D06">
            <w:pPr>
              <w:rPr>
                <w:sz w:val="24"/>
                <w:szCs w:val="24"/>
              </w:rPr>
            </w:pPr>
            <w:r w:rsidRPr="00ED6B25">
              <w:rPr>
                <w:sz w:val="24"/>
                <w:szCs w:val="24"/>
              </w:rPr>
              <w:t xml:space="preserve">Графік прийому: </w:t>
            </w:r>
          </w:p>
          <w:p w:rsidR="00D93D06" w:rsidRPr="00ED6B25" w:rsidRDefault="00D93D06" w:rsidP="00D93D06">
            <w:pPr>
              <w:rPr>
                <w:sz w:val="24"/>
                <w:szCs w:val="24"/>
              </w:rPr>
            </w:pPr>
            <w:r w:rsidRPr="00ED6B25">
              <w:rPr>
                <w:sz w:val="24"/>
                <w:szCs w:val="24"/>
              </w:rPr>
              <w:t>Понеділок, вівторок, середа, четвер: з 09.00 до 17.00 год.,</w:t>
            </w:r>
          </w:p>
          <w:p w:rsidR="00D93D06" w:rsidRPr="00ED6B25" w:rsidRDefault="00D93D06" w:rsidP="00D93D06">
            <w:pPr>
              <w:rPr>
                <w:sz w:val="24"/>
                <w:szCs w:val="24"/>
              </w:rPr>
            </w:pPr>
            <w:r w:rsidRPr="00ED6B25">
              <w:rPr>
                <w:sz w:val="24"/>
                <w:szCs w:val="24"/>
              </w:rPr>
              <w:t>П’ятниця: з 09.00 до 16.00 год.</w:t>
            </w:r>
          </w:p>
          <w:p w:rsidR="00D93D06" w:rsidRPr="00ED6B25" w:rsidRDefault="00D93D06" w:rsidP="00D93D06">
            <w:pPr>
              <w:rPr>
                <w:sz w:val="24"/>
                <w:szCs w:val="24"/>
              </w:rPr>
            </w:pPr>
            <w:r w:rsidRPr="00ED6B25">
              <w:rPr>
                <w:sz w:val="24"/>
                <w:szCs w:val="24"/>
              </w:rPr>
              <w:t>Вихідні дні: субота, неділя;</w:t>
            </w:r>
          </w:p>
          <w:p w:rsidR="00D93D06" w:rsidRPr="00ED6B25" w:rsidRDefault="00D93D06" w:rsidP="00D93D06">
            <w:pPr>
              <w:rPr>
                <w:sz w:val="24"/>
                <w:szCs w:val="24"/>
              </w:rPr>
            </w:pPr>
            <w:r w:rsidRPr="00ED6B25">
              <w:rPr>
                <w:sz w:val="24"/>
                <w:szCs w:val="24"/>
              </w:rPr>
              <w:t>Обідня перерва з 13.00 до 14.00 год.</w:t>
            </w:r>
          </w:p>
          <w:p w:rsidR="00D93D06" w:rsidRPr="00ED6B25" w:rsidRDefault="00D93D06" w:rsidP="00D93D06">
            <w:pPr>
              <w:rPr>
                <w:sz w:val="24"/>
                <w:szCs w:val="24"/>
              </w:rPr>
            </w:pPr>
          </w:p>
          <w:p w:rsidR="00D93D06" w:rsidRPr="00ED6B25" w:rsidRDefault="00D93D06" w:rsidP="00D93D06">
            <w:pPr>
              <w:pStyle w:val="a7"/>
              <w:snapToGrid w:val="0"/>
              <w:rPr>
                <w:rFonts w:cs="Times New Roman"/>
                <w:b/>
              </w:rPr>
            </w:pPr>
            <w:r w:rsidRPr="00ED6B25">
              <w:rPr>
                <w:rFonts w:cs="Times New Roman"/>
                <w:b/>
              </w:rPr>
              <w:t xml:space="preserve">Відділ реєстрації місця проживання управління з питань реєстрації Хмельницької міської ради (віддалені робочі місця* ) </w:t>
            </w: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t>*УМК «Центральна» (колишній ЖЕК №1)</w:t>
            </w:r>
          </w:p>
          <w:p w:rsidR="00D93D06" w:rsidRDefault="00D93D06" w:rsidP="00D93D06">
            <w:pPr>
              <w:rPr>
                <w:sz w:val="24"/>
                <w:szCs w:val="24"/>
              </w:rPr>
            </w:pPr>
            <w:r w:rsidRPr="00ED6B25">
              <w:rPr>
                <w:sz w:val="24"/>
                <w:szCs w:val="24"/>
              </w:rPr>
              <w:t xml:space="preserve">29000, м. Хмельницький, вул. Соборна, 56, </w:t>
            </w:r>
          </w:p>
          <w:p w:rsidR="00D93D06" w:rsidRPr="00ED6B25" w:rsidRDefault="00D93D06" w:rsidP="00D93D06">
            <w:pPr>
              <w:rPr>
                <w:sz w:val="24"/>
                <w:szCs w:val="24"/>
              </w:rPr>
            </w:pPr>
            <w:r w:rsidRPr="00ED6B25">
              <w:rPr>
                <w:sz w:val="24"/>
                <w:szCs w:val="24"/>
              </w:rPr>
              <w:t>телефон:  (0382)    65-97-22</w:t>
            </w:r>
          </w:p>
          <w:p w:rsidR="00D93D06" w:rsidRPr="00ED6B25" w:rsidRDefault="00D93D06" w:rsidP="00D93D06">
            <w:pPr>
              <w:rPr>
                <w:sz w:val="24"/>
                <w:szCs w:val="24"/>
              </w:rPr>
            </w:pPr>
            <w:r w:rsidRPr="00ED6B25">
              <w:rPr>
                <w:sz w:val="24"/>
                <w:szCs w:val="24"/>
              </w:rPr>
              <w:t>Графік прийому:</w:t>
            </w:r>
          </w:p>
          <w:p w:rsidR="00D93D06" w:rsidRPr="00ED6B25" w:rsidRDefault="00D93D06" w:rsidP="00D93D06">
            <w:pPr>
              <w:rPr>
                <w:sz w:val="24"/>
                <w:szCs w:val="24"/>
              </w:rPr>
            </w:pPr>
            <w:r w:rsidRPr="00ED6B25">
              <w:rPr>
                <w:sz w:val="24"/>
                <w:szCs w:val="24"/>
              </w:rPr>
              <w:t>Понеділок, середа, четвер: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Pr="00ED6B25" w:rsidRDefault="00D93D06" w:rsidP="00D93D06">
            <w:pPr>
              <w:rPr>
                <w:sz w:val="24"/>
                <w:szCs w:val="24"/>
              </w:rPr>
            </w:pPr>
            <w:r w:rsidRPr="00ED6B25">
              <w:rPr>
                <w:sz w:val="24"/>
                <w:szCs w:val="24"/>
              </w:rPr>
              <w:t>Обідня перерва з 12.00 год. до 13.00 год.</w:t>
            </w:r>
          </w:p>
          <w:p w:rsidR="00D93D06" w:rsidRPr="00ED6B25" w:rsidRDefault="00D93D06" w:rsidP="00D93D06">
            <w:pPr>
              <w:rPr>
                <w:sz w:val="24"/>
                <w:szCs w:val="24"/>
              </w:rPr>
            </w:pPr>
          </w:p>
          <w:p w:rsidR="00D93D06" w:rsidRDefault="00D93D06" w:rsidP="00D93D06">
            <w:pPr>
              <w:rPr>
                <w:b/>
                <w:sz w:val="24"/>
                <w:szCs w:val="24"/>
              </w:rPr>
            </w:pPr>
          </w:p>
          <w:p w:rsidR="00D93D06" w:rsidRDefault="00D93D06" w:rsidP="00D93D06">
            <w:pPr>
              <w:rPr>
                <w:b/>
                <w:sz w:val="24"/>
                <w:szCs w:val="24"/>
              </w:rPr>
            </w:pPr>
          </w:p>
          <w:p w:rsidR="00D93D06" w:rsidRPr="00ED6B25" w:rsidRDefault="00D93D06" w:rsidP="00D93D06">
            <w:pPr>
              <w:rPr>
                <w:b/>
                <w:sz w:val="24"/>
                <w:szCs w:val="24"/>
              </w:rPr>
            </w:pPr>
            <w:r w:rsidRPr="00ED6B25">
              <w:rPr>
                <w:b/>
                <w:sz w:val="24"/>
                <w:szCs w:val="24"/>
              </w:rPr>
              <w:t>*УМК «Проскурівська» (колишній ЖЕК №2)</w:t>
            </w:r>
          </w:p>
          <w:p w:rsidR="00D93D06" w:rsidRPr="00ED6B25" w:rsidRDefault="00D93D06" w:rsidP="00D93D06">
            <w:pPr>
              <w:rPr>
                <w:sz w:val="24"/>
                <w:szCs w:val="24"/>
              </w:rPr>
            </w:pPr>
            <w:r w:rsidRPr="00ED6B25">
              <w:rPr>
                <w:sz w:val="24"/>
                <w:szCs w:val="24"/>
              </w:rPr>
              <w:t>29000, м. Хмельницький, вул. Володимирська, 1, телефон: (0382)  70-48-32</w:t>
            </w:r>
          </w:p>
          <w:p w:rsidR="00D93D06" w:rsidRPr="00ED6B25" w:rsidRDefault="00D93D06" w:rsidP="00D93D06">
            <w:pPr>
              <w:rPr>
                <w:sz w:val="24"/>
                <w:szCs w:val="24"/>
              </w:rPr>
            </w:pPr>
            <w:r w:rsidRPr="00ED6B25">
              <w:rPr>
                <w:sz w:val="24"/>
                <w:szCs w:val="24"/>
              </w:rPr>
              <w:t>Графік прийому:</w:t>
            </w:r>
          </w:p>
          <w:p w:rsidR="00D93D06" w:rsidRPr="00ED6B25" w:rsidRDefault="00D93D06" w:rsidP="00D93D06">
            <w:pPr>
              <w:rPr>
                <w:sz w:val="24"/>
                <w:szCs w:val="24"/>
              </w:rPr>
            </w:pPr>
            <w:r w:rsidRPr="00ED6B25">
              <w:rPr>
                <w:sz w:val="24"/>
                <w:szCs w:val="24"/>
              </w:rPr>
              <w:t>Вівторок, четвер: з 08.00 год. до 16.15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Pr="00ED6B25" w:rsidRDefault="00D93D06" w:rsidP="00D93D06">
            <w:pPr>
              <w:rPr>
                <w:sz w:val="24"/>
                <w:szCs w:val="24"/>
              </w:rPr>
            </w:pPr>
            <w:r w:rsidRPr="00ED6B25">
              <w:rPr>
                <w:sz w:val="24"/>
                <w:szCs w:val="24"/>
              </w:rPr>
              <w:t>Обідня перерва з 12.00 год. до 13.00 год.</w:t>
            </w:r>
          </w:p>
          <w:p w:rsidR="00D93D06" w:rsidRPr="00ED6B25" w:rsidRDefault="00D93D06" w:rsidP="00D93D06">
            <w:pPr>
              <w:rPr>
                <w:b/>
                <w:sz w:val="24"/>
                <w:szCs w:val="24"/>
              </w:rPr>
            </w:pPr>
          </w:p>
          <w:p w:rsidR="00D93D06" w:rsidRPr="00ED6B25" w:rsidRDefault="00D93D06" w:rsidP="00D93D06">
            <w:pPr>
              <w:rPr>
                <w:b/>
                <w:sz w:val="24"/>
                <w:szCs w:val="24"/>
              </w:rPr>
            </w:pPr>
            <w:r w:rsidRPr="00ED6B25">
              <w:rPr>
                <w:b/>
                <w:sz w:val="24"/>
                <w:szCs w:val="24"/>
              </w:rPr>
              <w:t>*УМК «Південно-Західна» (колишній ЖЕК №3)</w:t>
            </w:r>
          </w:p>
          <w:p w:rsidR="00D93D06" w:rsidRDefault="00D93D06" w:rsidP="00D93D06">
            <w:pPr>
              <w:rPr>
                <w:sz w:val="24"/>
                <w:szCs w:val="24"/>
              </w:rPr>
            </w:pPr>
            <w:r w:rsidRPr="00ED6B25">
              <w:rPr>
                <w:sz w:val="24"/>
                <w:szCs w:val="24"/>
              </w:rPr>
              <w:t xml:space="preserve">29000, м. Хмельницький, вул. Молодіжна, 3, </w:t>
            </w:r>
          </w:p>
          <w:p w:rsidR="00D93D06" w:rsidRPr="00ED6B25" w:rsidRDefault="00D93D06" w:rsidP="00D93D06">
            <w:pPr>
              <w:rPr>
                <w:sz w:val="24"/>
                <w:szCs w:val="24"/>
              </w:rPr>
            </w:pPr>
            <w:r w:rsidRPr="00ED6B25">
              <w:rPr>
                <w:sz w:val="24"/>
                <w:szCs w:val="24"/>
              </w:rPr>
              <w:t>телефон: (0382)    67-40-75</w:t>
            </w:r>
          </w:p>
          <w:p w:rsidR="00D93D06" w:rsidRPr="00ED6B25" w:rsidRDefault="00D93D06" w:rsidP="00D93D06">
            <w:pPr>
              <w:rPr>
                <w:sz w:val="24"/>
                <w:szCs w:val="24"/>
              </w:rPr>
            </w:pPr>
            <w:r w:rsidRPr="00ED6B25">
              <w:rPr>
                <w:sz w:val="24"/>
                <w:szCs w:val="24"/>
              </w:rPr>
              <w:t>Графік прийому :</w:t>
            </w:r>
          </w:p>
          <w:p w:rsidR="00D93D06" w:rsidRPr="00ED6B25" w:rsidRDefault="00D93D06" w:rsidP="00D93D06">
            <w:pPr>
              <w:rPr>
                <w:sz w:val="24"/>
                <w:szCs w:val="24"/>
              </w:rPr>
            </w:pPr>
            <w:r w:rsidRPr="00ED6B25">
              <w:rPr>
                <w:sz w:val="24"/>
                <w:szCs w:val="24"/>
              </w:rPr>
              <w:t>Вівторок, середа, четвер: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sidRPr="00ED6B25">
              <w:rPr>
                <w:sz w:val="24"/>
                <w:szCs w:val="24"/>
              </w:rPr>
              <w:t>Вихідні дн</w:t>
            </w:r>
            <w:r>
              <w:rPr>
                <w:sz w:val="24"/>
                <w:szCs w:val="24"/>
              </w:rPr>
              <w:t>і</w:t>
            </w:r>
            <w:r w:rsidRPr="00ED6B25">
              <w:rPr>
                <w:sz w:val="24"/>
                <w:szCs w:val="24"/>
              </w:rPr>
              <w:t>: субота, неділя;</w:t>
            </w:r>
          </w:p>
          <w:p w:rsidR="00D93D06" w:rsidRPr="00ED6B25" w:rsidRDefault="00D93D06" w:rsidP="00D93D06">
            <w:pPr>
              <w:rPr>
                <w:sz w:val="24"/>
                <w:szCs w:val="24"/>
              </w:rPr>
            </w:pPr>
            <w:r w:rsidRPr="00ED6B25">
              <w:rPr>
                <w:sz w:val="24"/>
                <w:szCs w:val="24"/>
              </w:rPr>
              <w:t>Обідня перерва з 12.00 год. до 13.00 год.</w:t>
            </w: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t>*УМК «Дубове» (колишній ЖЕК №5)</w:t>
            </w:r>
          </w:p>
          <w:p w:rsidR="00D93D06" w:rsidRPr="00ED6B25" w:rsidRDefault="00D93D06" w:rsidP="00D93D06">
            <w:pPr>
              <w:rPr>
                <w:sz w:val="24"/>
                <w:szCs w:val="24"/>
              </w:rPr>
            </w:pPr>
            <w:r w:rsidRPr="00ED6B25">
              <w:rPr>
                <w:sz w:val="24"/>
                <w:szCs w:val="24"/>
              </w:rPr>
              <w:t xml:space="preserve">29000, м. Хмельницький, вул. Купріна, 61, </w:t>
            </w:r>
          </w:p>
          <w:p w:rsidR="00D93D06" w:rsidRPr="00ED6B25" w:rsidRDefault="00D93D06" w:rsidP="00D93D06">
            <w:pPr>
              <w:rPr>
                <w:sz w:val="24"/>
                <w:szCs w:val="24"/>
              </w:rPr>
            </w:pPr>
            <w:r w:rsidRPr="00ED6B25">
              <w:rPr>
                <w:sz w:val="24"/>
                <w:szCs w:val="24"/>
              </w:rPr>
              <w:t>Графік прийому :</w:t>
            </w:r>
          </w:p>
          <w:p w:rsidR="00D93D06" w:rsidRPr="00ED6B25" w:rsidRDefault="00D93D06" w:rsidP="00D93D06">
            <w:pPr>
              <w:rPr>
                <w:sz w:val="24"/>
                <w:szCs w:val="24"/>
              </w:rPr>
            </w:pPr>
            <w:r w:rsidRPr="00ED6B25">
              <w:rPr>
                <w:sz w:val="24"/>
                <w:szCs w:val="24"/>
              </w:rPr>
              <w:t>Понеділок, середа: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Pr>
                <w:sz w:val="24"/>
                <w:szCs w:val="24"/>
              </w:rPr>
              <w:t>Вихідні дні</w:t>
            </w:r>
            <w:r w:rsidRPr="00ED6B25">
              <w:rPr>
                <w:sz w:val="24"/>
                <w:szCs w:val="24"/>
              </w:rPr>
              <w:t>: субота, неділя;</w:t>
            </w:r>
          </w:p>
          <w:p w:rsidR="00D93D06" w:rsidRPr="00ED6B25" w:rsidRDefault="00D93D06" w:rsidP="00D93D06">
            <w:pPr>
              <w:rPr>
                <w:sz w:val="24"/>
                <w:szCs w:val="24"/>
              </w:rPr>
            </w:pPr>
            <w:r w:rsidRPr="00ED6B25">
              <w:rPr>
                <w:sz w:val="24"/>
                <w:szCs w:val="24"/>
              </w:rPr>
              <w:t>Обідня перерва з 12.00 год. до 13.00 год.</w:t>
            </w: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t>*приміщення ТОВ КК «</w:t>
            </w:r>
            <w:proofErr w:type="spellStart"/>
            <w:r w:rsidRPr="00ED6B25">
              <w:rPr>
                <w:b/>
                <w:sz w:val="24"/>
                <w:szCs w:val="24"/>
              </w:rPr>
              <w:t>ДомКом</w:t>
            </w:r>
            <w:proofErr w:type="spellEnd"/>
            <w:r w:rsidRPr="00ED6B25">
              <w:rPr>
                <w:b/>
                <w:sz w:val="24"/>
                <w:szCs w:val="24"/>
              </w:rPr>
              <w:t xml:space="preserve"> Хмельницький»</w:t>
            </w:r>
          </w:p>
          <w:p w:rsidR="00D93D06" w:rsidRPr="00ED6B25" w:rsidRDefault="00D93D06" w:rsidP="00D93D06">
            <w:pPr>
              <w:rPr>
                <w:sz w:val="24"/>
                <w:szCs w:val="24"/>
              </w:rPr>
            </w:pPr>
            <w:r w:rsidRPr="00ED6B25">
              <w:rPr>
                <w:sz w:val="24"/>
                <w:szCs w:val="24"/>
              </w:rPr>
              <w:t xml:space="preserve">29000, м. Хмельницький, вул. Перемоги, 11/1, </w:t>
            </w:r>
          </w:p>
          <w:p w:rsidR="00D93D06" w:rsidRPr="00ED6B25" w:rsidRDefault="00D93D06" w:rsidP="00D93D06">
            <w:pPr>
              <w:rPr>
                <w:sz w:val="24"/>
                <w:szCs w:val="24"/>
              </w:rPr>
            </w:pPr>
            <w:r w:rsidRPr="00ED6B25">
              <w:rPr>
                <w:sz w:val="24"/>
                <w:szCs w:val="24"/>
              </w:rPr>
              <w:t>Графік прийому:</w:t>
            </w:r>
          </w:p>
          <w:p w:rsidR="00D93D06" w:rsidRPr="00ED6B25" w:rsidRDefault="00D93D06" w:rsidP="00D93D06">
            <w:pPr>
              <w:rPr>
                <w:sz w:val="24"/>
                <w:szCs w:val="24"/>
              </w:rPr>
            </w:pPr>
            <w:r w:rsidRPr="00ED6B25">
              <w:rPr>
                <w:sz w:val="24"/>
                <w:szCs w:val="24"/>
              </w:rPr>
              <w:t>Понеділок, вівторок, четвер: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Pr="00ED6B25" w:rsidRDefault="00D93D06" w:rsidP="00D93D06">
            <w:pPr>
              <w:rPr>
                <w:sz w:val="24"/>
                <w:szCs w:val="24"/>
              </w:rPr>
            </w:pPr>
            <w:r>
              <w:rPr>
                <w:sz w:val="24"/>
                <w:szCs w:val="24"/>
              </w:rPr>
              <w:t>Обідня перерва</w:t>
            </w:r>
            <w:r w:rsidRPr="00ED6B25">
              <w:rPr>
                <w:sz w:val="24"/>
                <w:szCs w:val="24"/>
              </w:rPr>
              <w:t xml:space="preserve"> з 12.00 год. до 13.00 год.</w:t>
            </w:r>
          </w:p>
          <w:p w:rsidR="00D93D06" w:rsidRPr="00ED6B25" w:rsidRDefault="00D93D06" w:rsidP="00D93D06">
            <w:pPr>
              <w:rPr>
                <w:b/>
                <w:sz w:val="24"/>
                <w:szCs w:val="24"/>
              </w:rPr>
            </w:pPr>
          </w:p>
          <w:p w:rsidR="00D93D06" w:rsidRPr="00ED6B25" w:rsidRDefault="00D93D06" w:rsidP="00D93D06">
            <w:pPr>
              <w:rPr>
                <w:b/>
                <w:sz w:val="24"/>
                <w:szCs w:val="24"/>
              </w:rPr>
            </w:pPr>
            <w:r w:rsidRPr="00ED6B25">
              <w:rPr>
                <w:b/>
                <w:sz w:val="24"/>
                <w:szCs w:val="24"/>
              </w:rPr>
              <w:t>*УМК «Озерна» (колишній ЖЕК №7)</w:t>
            </w:r>
          </w:p>
          <w:p w:rsidR="00D93D06" w:rsidRPr="00ED6B25" w:rsidRDefault="00D93D06" w:rsidP="00D93D06">
            <w:pPr>
              <w:rPr>
                <w:sz w:val="24"/>
                <w:szCs w:val="24"/>
              </w:rPr>
            </w:pPr>
            <w:r w:rsidRPr="00ED6B25">
              <w:rPr>
                <w:sz w:val="24"/>
                <w:szCs w:val="24"/>
              </w:rPr>
              <w:t>29000, м. Хмельницький, вул. П. Мирного, 31 телефон: (0382)</w:t>
            </w:r>
            <w:r>
              <w:rPr>
                <w:sz w:val="24"/>
                <w:szCs w:val="24"/>
              </w:rPr>
              <w:t xml:space="preserve"> </w:t>
            </w:r>
            <w:r w:rsidRPr="00ED6B25">
              <w:rPr>
                <w:sz w:val="24"/>
                <w:szCs w:val="24"/>
              </w:rPr>
              <w:t>77-13-45</w:t>
            </w:r>
          </w:p>
          <w:p w:rsidR="00D93D06" w:rsidRPr="00ED6B25" w:rsidRDefault="00D93D06" w:rsidP="00D93D06">
            <w:pPr>
              <w:rPr>
                <w:sz w:val="24"/>
                <w:szCs w:val="24"/>
              </w:rPr>
            </w:pPr>
            <w:r w:rsidRPr="00ED6B25">
              <w:rPr>
                <w:sz w:val="24"/>
                <w:szCs w:val="24"/>
              </w:rPr>
              <w:t>Графік прийому :</w:t>
            </w:r>
          </w:p>
          <w:p w:rsidR="00D93D06" w:rsidRPr="00ED6B25" w:rsidRDefault="00D93D06" w:rsidP="00D93D06">
            <w:pPr>
              <w:rPr>
                <w:sz w:val="24"/>
                <w:szCs w:val="24"/>
              </w:rPr>
            </w:pPr>
            <w:r>
              <w:rPr>
                <w:sz w:val="24"/>
                <w:szCs w:val="24"/>
              </w:rPr>
              <w:t>В</w:t>
            </w:r>
            <w:r w:rsidRPr="00ED6B25">
              <w:rPr>
                <w:sz w:val="24"/>
                <w:szCs w:val="24"/>
              </w:rPr>
              <w:t>івторок, четвер: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sidRPr="00ED6B25">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Pr="00ED6B25" w:rsidRDefault="00D93D06" w:rsidP="00D93D06">
            <w:pPr>
              <w:rPr>
                <w:sz w:val="24"/>
                <w:szCs w:val="24"/>
              </w:rPr>
            </w:pPr>
            <w:r w:rsidRPr="00ED6B25">
              <w:rPr>
                <w:sz w:val="24"/>
                <w:szCs w:val="24"/>
              </w:rPr>
              <w:t>Обідня перерва з 12.00 год. до 13.00 год.</w:t>
            </w: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t>*Будинкоуправління №2</w:t>
            </w:r>
          </w:p>
          <w:p w:rsidR="00D93D06" w:rsidRPr="00ED6B25" w:rsidRDefault="00D93D06" w:rsidP="00D93D06">
            <w:pPr>
              <w:rPr>
                <w:sz w:val="24"/>
                <w:szCs w:val="24"/>
              </w:rPr>
            </w:pPr>
            <w:r w:rsidRPr="00ED6B25">
              <w:rPr>
                <w:sz w:val="24"/>
                <w:szCs w:val="24"/>
              </w:rPr>
              <w:t xml:space="preserve">29000, м. Хмельницький, вул. </w:t>
            </w:r>
            <w:proofErr w:type="spellStart"/>
            <w:r w:rsidRPr="00ED6B25">
              <w:rPr>
                <w:sz w:val="24"/>
                <w:szCs w:val="24"/>
              </w:rPr>
              <w:t>Майборського</w:t>
            </w:r>
            <w:proofErr w:type="spellEnd"/>
            <w:r w:rsidRPr="00ED6B25">
              <w:rPr>
                <w:sz w:val="24"/>
                <w:szCs w:val="24"/>
              </w:rPr>
              <w:t>, 11</w:t>
            </w:r>
          </w:p>
          <w:p w:rsidR="00D93D06" w:rsidRPr="00ED6B25" w:rsidRDefault="00D93D06" w:rsidP="00D93D06">
            <w:pPr>
              <w:rPr>
                <w:sz w:val="24"/>
                <w:szCs w:val="24"/>
              </w:rPr>
            </w:pPr>
            <w:r w:rsidRPr="00ED6B25">
              <w:rPr>
                <w:sz w:val="24"/>
                <w:szCs w:val="24"/>
              </w:rPr>
              <w:t>Графік прийому:</w:t>
            </w:r>
          </w:p>
          <w:p w:rsidR="00D93D06" w:rsidRPr="00ED6B25" w:rsidRDefault="00D93D06" w:rsidP="00D93D06">
            <w:pPr>
              <w:rPr>
                <w:sz w:val="24"/>
                <w:szCs w:val="24"/>
              </w:rPr>
            </w:pPr>
            <w:r w:rsidRPr="00ED6B25">
              <w:rPr>
                <w:sz w:val="24"/>
                <w:szCs w:val="24"/>
              </w:rPr>
              <w:t>Понеділок, вівторок, середа: з 08.00 год. до 16.15 год.;</w:t>
            </w:r>
          </w:p>
          <w:p w:rsidR="00D93D06" w:rsidRPr="00ED6B25" w:rsidRDefault="00D93D06" w:rsidP="00D93D06">
            <w:pPr>
              <w:rPr>
                <w:sz w:val="24"/>
                <w:szCs w:val="24"/>
              </w:rPr>
            </w:pPr>
            <w:r w:rsidRPr="00ED6B25">
              <w:rPr>
                <w:sz w:val="24"/>
                <w:szCs w:val="24"/>
              </w:rPr>
              <w:t>П</w:t>
            </w:r>
            <w:r w:rsidRPr="00ED6B25">
              <w:rPr>
                <w:sz w:val="24"/>
                <w:szCs w:val="24"/>
                <w:lang w:val="ru-RU"/>
              </w:rPr>
              <w:t>’</w:t>
            </w:r>
            <w:proofErr w:type="spellStart"/>
            <w:r>
              <w:rPr>
                <w:sz w:val="24"/>
                <w:szCs w:val="24"/>
              </w:rPr>
              <w:t>ятниця</w:t>
            </w:r>
            <w:proofErr w:type="spellEnd"/>
            <w:r w:rsidRPr="00ED6B25">
              <w:rPr>
                <w:sz w:val="24"/>
                <w:szCs w:val="24"/>
              </w:rPr>
              <w:t>: з 08.00 год. до 15.00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sz w:val="24"/>
                <w:szCs w:val="24"/>
              </w:rPr>
            </w:pPr>
            <w:r w:rsidRPr="00ED6B25">
              <w:rPr>
                <w:sz w:val="24"/>
                <w:szCs w:val="24"/>
              </w:rPr>
              <w:t>Обідня перерва з 12.00 год. до 13.00 год.</w:t>
            </w:r>
          </w:p>
          <w:p w:rsidR="00D93D06" w:rsidRDefault="00D93D06" w:rsidP="00D93D06">
            <w:pPr>
              <w:rPr>
                <w:sz w:val="24"/>
                <w:szCs w:val="24"/>
              </w:rPr>
            </w:pPr>
          </w:p>
          <w:p w:rsidR="00D93D06" w:rsidRDefault="00D93D06" w:rsidP="00D93D06">
            <w:pPr>
              <w:rPr>
                <w:sz w:val="24"/>
                <w:szCs w:val="24"/>
              </w:rPr>
            </w:pPr>
          </w:p>
          <w:p w:rsidR="00D93D06" w:rsidRPr="00ED6B25" w:rsidRDefault="00D93D06" w:rsidP="00D93D06">
            <w:pPr>
              <w:rPr>
                <w:sz w:val="24"/>
                <w:szCs w:val="24"/>
              </w:rPr>
            </w:pPr>
          </w:p>
          <w:p w:rsidR="00D93D06" w:rsidRPr="00ED6B25" w:rsidRDefault="00D93D06" w:rsidP="00D93D06">
            <w:pPr>
              <w:rPr>
                <w:b/>
                <w:sz w:val="24"/>
                <w:szCs w:val="24"/>
              </w:rPr>
            </w:pPr>
            <w:r w:rsidRPr="00ED6B25">
              <w:rPr>
                <w:b/>
                <w:sz w:val="24"/>
                <w:szCs w:val="24"/>
              </w:rPr>
              <w:lastRenderedPageBreak/>
              <w:t>*приміщення колишньої УМК «Будівельник»</w:t>
            </w:r>
          </w:p>
          <w:p w:rsidR="00D93D06" w:rsidRPr="00ED6B25" w:rsidRDefault="00D93D06" w:rsidP="00D93D06">
            <w:pPr>
              <w:rPr>
                <w:sz w:val="24"/>
                <w:szCs w:val="24"/>
              </w:rPr>
            </w:pPr>
            <w:r w:rsidRPr="00ED6B25">
              <w:rPr>
                <w:sz w:val="24"/>
                <w:szCs w:val="24"/>
              </w:rPr>
              <w:t>29000, м. Хмельницький, вул. Інститутсь</w:t>
            </w:r>
            <w:r>
              <w:rPr>
                <w:sz w:val="24"/>
                <w:szCs w:val="24"/>
              </w:rPr>
              <w:t>ка, 6;</w:t>
            </w:r>
          </w:p>
          <w:p w:rsidR="00D93D06" w:rsidRPr="00ED6B25" w:rsidRDefault="00D93D06" w:rsidP="00D93D06">
            <w:pPr>
              <w:rPr>
                <w:sz w:val="24"/>
                <w:szCs w:val="24"/>
              </w:rPr>
            </w:pPr>
            <w:r w:rsidRPr="00ED6B25">
              <w:rPr>
                <w:sz w:val="24"/>
                <w:szCs w:val="24"/>
              </w:rPr>
              <w:t>Графік прийому:</w:t>
            </w:r>
          </w:p>
          <w:p w:rsidR="00D93D06" w:rsidRPr="00ED6B25" w:rsidRDefault="00D93D06" w:rsidP="00D93D06">
            <w:pPr>
              <w:rPr>
                <w:sz w:val="24"/>
                <w:szCs w:val="24"/>
              </w:rPr>
            </w:pPr>
            <w:r w:rsidRPr="00ED6B25">
              <w:rPr>
                <w:sz w:val="24"/>
                <w:szCs w:val="24"/>
              </w:rPr>
              <w:t>Понеділок, вівторок, середа, четвер: з 08.00 год. до 16.15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sz w:val="24"/>
                <w:szCs w:val="24"/>
              </w:rPr>
            </w:pPr>
            <w:r w:rsidRPr="00ED6B25">
              <w:rPr>
                <w:sz w:val="24"/>
                <w:szCs w:val="24"/>
              </w:rPr>
              <w:t xml:space="preserve">Обідня перерва з 12.00 год. до 13.00 год. </w:t>
            </w:r>
          </w:p>
          <w:p w:rsidR="00D93D06" w:rsidRDefault="00D93D06" w:rsidP="00D93D06">
            <w:pPr>
              <w:rPr>
                <w:sz w:val="24"/>
                <w:szCs w:val="24"/>
              </w:rPr>
            </w:pPr>
          </w:p>
          <w:p w:rsidR="00D93D06" w:rsidRPr="008B4D99" w:rsidRDefault="00D93D06" w:rsidP="00D93D06">
            <w:pPr>
              <w:widowControl w:val="0"/>
              <w:numPr>
                <w:ilvl w:val="1"/>
                <w:numId w:val="10"/>
              </w:numPr>
              <w:suppressAutoHyphens/>
              <w:ind w:left="0"/>
              <w:jc w:val="both"/>
              <w:rPr>
                <w:b/>
                <w:sz w:val="24"/>
                <w:szCs w:val="24"/>
              </w:rPr>
            </w:pPr>
            <w:r w:rsidRPr="00ED6B25">
              <w:rPr>
                <w:b/>
                <w:sz w:val="24"/>
                <w:szCs w:val="24"/>
              </w:rPr>
              <w:t>*</w:t>
            </w:r>
            <w:r w:rsidRPr="008B4D99">
              <w:rPr>
                <w:b/>
                <w:sz w:val="24"/>
              </w:rPr>
              <w:t xml:space="preserve">Хмельницька область, Хмельницький район, село </w:t>
            </w:r>
            <w:proofErr w:type="spellStart"/>
            <w:r>
              <w:rPr>
                <w:b/>
                <w:sz w:val="24"/>
                <w:szCs w:val="24"/>
              </w:rPr>
              <w:t>Олешин</w:t>
            </w:r>
            <w:proofErr w:type="spellEnd"/>
            <w:r>
              <w:rPr>
                <w:b/>
                <w:sz w:val="24"/>
                <w:szCs w:val="24"/>
              </w:rPr>
              <w:t xml:space="preserve">, </w:t>
            </w:r>
            <w:proofErr w:type="spellStart"/>
            <w:r>
              <w:rPr>
                <w:b/>
                <w:sz w:val="24"/>
                <w:szCs w:val="24"/>
              </w:rPr>
              <w:t>вул.Козацька</w:t>
            </w:r>
            <w:proofErr w:type="spellEnd"/>
            <w:r>
              <w:rPr>
                <w:b/>
                <w:sz w:val="24"/>
                <w:szCs w:val="24"/>
              </w:rPr>
              <w:t>, буд.8</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Понеділок, вівторок</w:t>
            </w:r>
            <w:r w:rsidRPr="008B4D99">
              <w:rPr>
                <w:sz w:val="24"/>
                <w:szCs w:val="24"/>
              </w:rPr>
              <w:t>: з 08.00 год. до 1</w:t>
            </w:r>
            <w:r>
              <w:rPr>
                <w:sz w:val="24"/>
                <w:szCs w:val="24"/>
              </w:rPr>
              <w:t>6</w:t>
            </w:r>
            <w:r w:rsidRPr="008B4D99">
              <w:rPr>
                <w:sz w:val="24"/>
                <w:szCs w:val="24"/>
              </w:rPr>
              <w:t>.15 год.;</w:t>
            </w:r>
          </w:p>
          <w:p w:rsidR="00D93D06" w:rsidRPr="008B4D99" w:rsidRDefault="00D93D06" w:rsidP="00D93D06">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D93D06" w:rsidRDefault="00D93D06" w:rsidP="00D93D06">
            <w:pPr>
              <w:rPr>
                <w:sz w:val="24"/>
                <w:szCs w:val="24"/>
              </w:rPr>
            </w:pPr>
            <w:r w:rsidRPr="00ED6B25">
              <w:rPr>
                <w:sz w:val="24"/>
                <w:szCs w:val="24"/>
              </w:rPr>
              <w:t>Обідня перерва з 12.00 год. до 13.00 год.</w:t>
            </w:r>
          </w:p>
          <w:p w:rsidR="00D93D06" w:rsidRDefault="00D93D06" w:rsidP="00D93D06">
            <w:pPr>
              <w:rPr>
                <w:iCs/>
                <w:sz w:val="24"/>
                <w:szCs w:val="24"/>
              </w:rPr>
            </w:pPr>
          </w:p>
          <w:p w:rsidR="00D93D06" w:rsidRPr="008B4D99" w:rsidRDefault="00D93D06" w:rsidP="00D93D06">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Шаровечка</w:t>
            </w:r>
            <w:proofErr w:type="spellEnd"/>
            <w:r w:rsidRPr="008B4D99">
              <w:rPr>
                <w:b/>
                <w:sz w:val="24"/>
                <w:szCs w:val="24"/>
              </w:rPr>
              <w:t xml:space="preserve">, вул. </w:t>
            </w:r>
            <w:proofErr w:type="spellStart"/>
            <w:r w:rsidRPr="008B4D99">
              <w:rPr>
                <w:b/>
                <w:sz w:val="24"/>
                <w:szCs w:val="24"/>
              </w:rPr>
              <w:t>Сапунова</w:t>
            </w:r>
            <w:proofErr w:type="spellEnd"/>
            <w:r w:rsidRPr="008B4D99">
              <w:rPr>
                <w:b/>
                <w:sz w:val="24"/>
                <w:szCs w:val="24"/>
              </w:rPr>
              <w:t>, буд.37/2</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D93D06" w:rsidRDefault="00D93D06" w:rsidP="00D93D06">
            <w:pPr>
              <w:jc w:val="both"/>
              <w:rPr>
                <w:sz w:val="24"/>
                <w:szCs w:val="24"/>
              </w:rPr>
            </w:pPr>
            <w:r w:rsidRPr="008B4D99">
              <w:rPr>
                <w:sz w:val="24"/>
                <w:szCs w:val="24"/>
              </w:rPr>
              <w:t>П’ятниця</w:t>
            </w:r>
            <w:r>
              <w:rPr>
                <w:sz w:val="24"/>
                <w:szCs w:val="24"/>
              </w:rPr>
              <w:t>: з 08.00 год. до 12</w:t>
            </w:r>
            <w:r w:rsidRPr="008B4D99">
              <w:rPr>
                <w:sz w:val="24"/>
                <w:szCs w:val="24"/>
              </w:rPr>
              <w:t>.00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iCs/>
                <w:sz w:val="24"/>
                <w:szCs w:val="24"/>
              </w:rPr>
            </w:pPr>
            <w:r w:rsidRPr="00ED6B25">
              <w:rPr>
                <w:sz w:val="24"/>
                <w:szCs w:val="24"/>
              </w:rPr>
              <w:t>Обідня перерва з 12.00 год. до 13.00 год.</w:t>
            </w:r>
          </w:p>
          <w:p w:rsidR="00D93D06" w:rsidRPr="009968DE" w:rsidRDefault="00D93D06" w:rsidP="00D93D06">
            <w:pPr>
              <w:rPr>
                <w:b/>
                <w:iCs/>
                <w:sz w:val="20"/>
                <w:szCs w:val="24"/>
              </w:rPr>
            </w:pPr>
          </w:p>
          <w:p w:rsidR="00D93D06" w:rsidRPr="000A0698" w:rsidRDefault="00D93D06" w:rsidP="00D93D06">
            <w:pPr>
              <w:rPr>
                <w:b/>
                <w:iCs/>
                <w:sz w:val="24"/>
                <w:szCs w:val="24"/>
              </w:rPr>
            </w:pPr>
            <w:r w:rsidRPr="000A0698">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Малашівці</w:t>
            </w:r>
            <w:proofErr w:type="spellEnd"/>
            <w:r w:rsidRPr="00CC03DE">
              <w:rPr>
                <w:b/>
                <w:sz w:val="24"/>
                <w:szCs w:val="24"/>
              </w:rPr>
              <w:t>,</w:t>
            </w:r>
            <w:r w:rsidRPr="000A0698">
              <w:rPr>
                <w:b/>
                <w:sz w:val="24"/>
                <w:szCs w:val="24"/>
              </w:rPr>
              <w:t xml:space="preserve"> </w:t>
            </w:r>
            <w:proofErr w:type="spellStart"/>
            <w:r w:rsidRPr="000A0698">
              <w:rPr>
                <w:b/>
                <w:sz w:val="24"/>
                <w:szCs w:val="24"/>
              </w:rPr>
              <w:t>вул.Подільська</w:t>
            </w:r>
            <w:proofErr w:type="spellEnd"/>
            <w:r w:rsidRPr="000A0698">
              <w:rPr>
                <w:b/>
                <w:sz w:val="24"/>
                <w:szCs w:val="24"/>
              </w:rPr>
              <w:t>, 29</w:t>
            </w:r>
          </w:p>
          <w:p w:rsidR="00D93D06" w:rsidRPr="000A0698" w:rsidRDefault="00D93D06" w:rsidP="00D93D06">
            <w:pPr>
              <w:jc w:val="both"/>
              <w:rPr>
                <w:sz w:val="24"/>
                <w:szCs w:val="24"/>
              </w:rPr>
            </w:pPr>
            <w:r w:rsidRPr="000A0698">
              <w:rPr>
                <w:sz w:val="24"/>
                <w:szCs w:val="24"/>
              </w:rPr>
              <w:t xml:space="preserve">Графік прийому: </w:t>
            </w:r>
          </w:p>
          <w:p w:rsidR="00D93D06" w:rsidRDefault="00D93D06" w:rsidP="00D93D06">
            <w:pPr>
              <w:jc w:val="both"/>
              <w:rPr>
                <w:sz w:val="24"/>
                <w:szCs w:val="24"/>
              </w:rPr>
            </w:pPr>
            <w:r w:rsidRPr="000A0698">
              <w:rPr>
                <w:sz w:val="24"/>
                <w:szCs w:val="24"/>
              </w:rPr>
              <w:t>Середа: з 10</w:t>
            </w:r>
            <w:r>
              <w:rPr>
                <w:sz w:val="24"/>
                <w:szCs w:val="24"/>
              </w:rPr>
              <w:t>.00 год. до 12.00 год.</w:t>
            </w:r>
          </w:p>
          <w:p w:rsidR="00D93D06" w:rsidRPr="008B4D99" w:rsidRDefault="00D93D06" w:rsidP="00D93D06">
            <w:pPr>
              <w:rPr>
                <w:b/>
                <w:iCs/>
                <w:sz w:val="24"/>
                <w:szCs w:val="24"/>
              </w:rPr>
            </w:pPr>
          </w:p>
          <w:p w:rsidR="00D93D06"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Давидківці</w:t>
            </w:r>
            <w:proofErr w:type="spellEnd"/>
            <w:r w:rsidRPr="008B4D99">
              <w:rPr>
                <w:b/>
                <w:sz w:val="24"/>
                <w:szCs w:val="24"/>
              </w:rPr>
              <w:t xml:space="preserve">, вул. </w:t>
            </w:r>
            <w:proofErr w:type="spellStart"/>
            <w:r w:rsidRPr="008B4D99">
              <w:rPr>
                <w:b/>
                <w:sz w:val="24"/>
                <w:szCs w:val="24"/>
              </w:rPr>
              <w:t>Гавришка</w:t>
            </w:r>
            <w:proofErr w:type="spellEnd"/>
            <w:r w:rsidRPr="008B4D99">
              <w:rPr>
                <w:b/>
                <w:sz w:val="24"/>
                <w:szCs w:val="24"/>
              </w:rPr>
              <w:t xml:space="preserve"> буд 60</w:t>
            </w:r>
          </w:p>
          <w:p w:rsidR="00D93D06" w:rsidRDefault="00D93D06" w:rsidP="00D93D06">
            <w:pPr>
              <w:jc w:val="both"/>
              <w:rPr>
                <w:sz w:val="24"/>
                <w:szCs w:val="24"/>
              </w:rPr>
            </w:pPr>
            <w:r w:rsidRPr="008B4D99">
              <w:rPr>
                <w:sz w:val="24"/>
                <w:szCs w:val="24"/>
              </w:rPr>
              <w:t xml:space="preserve">Графік прийому: </w:t>
            </w:r>
          </w:p>
          <w:p w:rsidR="00D93D06" w:rsidRDefault="00D93D06" w:rsidP="00D93D06">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Pr="008B4D99" w:rsidRDefault="00D93D06" w:rsidP="00D93D06">
            <w:pPr>
              <w:rPr>
                <w:b/>
                <w:sz w:val="24"/>
                <w:szCs w:val="24"/>
              </w:rPr>
            </w:pPr>
          </w:p>
          <w:p w:rsidR="00D93D06"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Копистин</w:t>
            </w:r>
            <w:proofErr w:type="spellEnd"/>
            <w:r w:rsidRPr="00CC03DE">
              <w:rPr>
                <w:b/>
                <w:sz w:val="24"/>
                <w:szCs w:val="24"/>
              </w:rPr>
              <w:t>, вул</w:t>
            </w:r>
            <w:r w:rsidRPr="008B4D99">
              <w:rPr>
                <w:b/>
                <w:sz w:val="24"/>
                <w:szCs w:val="24"/>
              </w:rPr>
              <w:t>. Соборна буд.89</w:t>
            </w:r>
          </w:p>
          <w:p w:rsidR="00D93D06" w:rsidRDefault="00D93D06" w:rsidP="00D93D06">
            <w:pPr>
              <w:jc w:val="both"/>
              <w:rPr>
                <w:sz w:val="24"/>
                <w:szCs w:val="24"/>
              </w:rPr>
            </w:pPr>
            <w:r w:rsidRPr="008B4D99">
              <w:rPr>
                <w:sz w:val="24"/>
                <w:szCs w:val="24"/>
              </w:rPr>
              <w:t xml:space="preserve">Графік прийому: </w:t>
            </w:r>
          </w:p>
          <w:p w:rsidR="00D93D06" w:rsidRDefault="00D93D06" w:rsidP="00D93D06">
            <w:pPr>
              <w:jc w:val="both"/>
              <w:rPr>
                <w:sz w:val="24"/>
                <w:szCs w:val="24"/>
              </w:rPr>
            </w:pPr>
            <w:r>
              <w:rPr>
                <w:sz w:val="24"/>
                <w:szCs w:val="24"/>
              </w:rPr>
              <w:t>Понеділок, вівторок,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Pr="009968DE" w:rsidRDefault="00D93D06" w:rsidP="00D93D06">
            <w:pPr>
              <w:rPr>
                <w:b/>
                <w:sz w:val="22"/>
                <w:szCs w:val="24"/>
              </w:rPr>
            </w:pPr>
          </w:p>
          <w:p w:rsidR="00D93D06"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село Богданівці,</w:t>
            </w:r>
            <w:r w:rsidRPr="008B4D99">
              <w:rPr>
                <w:b/>
                <w:sz w:val="24"/>
                <w:szCs w:val="24"/>
              </w:rPr>
              <w:t xml:space="preserve"> вул. Миру, буд.13</w:t>
            </w:r>
          </w:p>
          <w:p w:rsidR="00D93D06" w:rsidRDefault="00D93D06" w:rsidP="00D93D06">
            <w:pPr>
              <w:jc w:val="both"/>
              <w:rPr>
                <w:sz w:val="24"/>
                <w:szCs w:val="24"/>
              </w:rPr>
            </w:pPr>
            <w:r w:rsidRPr="008B4D99">
              <w:rPr>
                <w:sz w:val="24"/>
                <w:szCs w:val="24"/>
              </w:rPr>
              <w:t xml:space="preserve">Графік прийому: </w:t>
            </w:r>
          </w:p>
          <w:p w:rsidR="00D93D06" w:rsidRDefault="00D93D06" w:rsidP="00D93D06">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iCs/>
                <w:sz w:val="24"/>
                <w:szCs w:val="24"/>
              </w:rPr>
            </w:pPr>
            <w:r w:rsidRPr="00ED6B25">
              <w:rPr>
                <w:sz w:val="24"/>
                <w:szCs w:val="24"/>
              </w:rPr>
              <w:t>Обідня перерва з 12.00 год. до 13.00 год.</w:t>
            </w:r>
          </w:p>
          <w:p w:rsidR="00D93D06" w:rsidRPr="008B4D99" w:rsidRDefault="00D93D06" w:rsidP="00D93D06">
            <w:pPr>
              <w:rPr>
                <w:b/>
                <w:iCs/>
                <w:sz w:val="24"/>
                <w:szCs w:val="24"/>
              </w:rPr>
            </w:pPr>
          </w:p>
          <w:p w:rsidR="00D93D06"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Масівці</w:t>
            </w:r>
            <w:proofErr w:type="spellEnd"/>
            <w:r w:rsidRPr="00CC03DE">
              <w:rPr>
                <w:b/>
                <w:sz w:val="24"/>
                <w:szCs w:val="24"/>
              </w:rPr>
              <w:t>,</w:t>
            </w:r>
            <w:r w:rsidRPr="008B4D99">
              <w:rPr>
                <w:b/>
                <w:sz w:val="24"/>
                <w:szCs w:val="24"/>
              </w:rPr>
              <w:t xml:space="preserve"> вул. Центральна, буд. 49</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Pr="008B4D99" w:rsidRDefault="00D93D06" w:rsidP="00D93D06">
            <w:pPr>
              <w:rPr>
                <w:b/>
                <w:sz w:val="24"/>
                <w:szCs w:val="24"/>
              </w:rPr>
            </w:pPr>
          </w:p>
          <w:p w:rsidR="00D93D06" w:rsidRPr="008B4D99"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село Водички,</w:t>
            </w:r>
            <w:r w:rsidRPr="008B4D99">
              <w:rPr>
                <w:b/>
                <w:sz w:val="24"/>
                <w:szCs w:val="24"/>
              </w:rPr>
              <w:t xml:space="preserve"> вул. Подільська, буд. 20</w:t>
            </w:r>
          </w:p>
          <w:p w:rsidR="00D93D06" w:rsidRDefault="00D93D06" w:rsidP="00D93D06">
            <w:pPr>
              <w:jc w:val="both"/>
              <w:rPr>
                <w:sz w:val="24"/>
                <w:szCs w:val="24"/>
              </w:rPr>
            </w:pPr>
            <w:r w:rsidRPr="008B4D99">
              <w:rPr>
                <w:sz w:val="24"/>
                <w:szCs w:val="24"/>
              </w:rPr>
              <w:t xml:space="preserve">Графік прийому: </w:t>
            </w:r>
          </w:p>
          <w:p w:rsidR="00D93D06" w:rsidRDefault="00D93D06" w:rsidP="00D93D06">
            <w:pPr>
              <w:jc w:val="both"/>
              <w:rPr>
                <w:sz w:val="24"/>
                <w:szCs w:val="24"/>
              </w:rPr>
            </w:pPr>
            <w:r>
              <w:rPr>
                <w:sz w:val="24"/>
                <w:szCs w:val="24"/>
              </w:rPr>
              <w:t>Понеділок, вівторок, четвер</w:t>
            </w:r>
            <w:r w:rsidRPr="008B4D99">
              <w:rPr>
                <w:sz w:val="24"/>
                <w:szCs w:val="24"/>
              </w:rPr>
              <w:t>: з 08.00 год. до 1</w:t>
            </w:r>
            <w:r>
              <w:rPr>
                <w:sz w:val="24"/>
                <w:szCs w:val="24"/>
              </w:rPr>
              <w:t>2.00</w:t>
            </w:r>
            <w:r w:rsidRPr="008B4D99">
              <w:rPr>
                <w:sz w:val="24"/>
                <w:szCs w:val="24"/>
              </w:rPr>
              <w:t xml:space="preserve"> год.;</w:t>
            </w:r>
          </w:p>
          <w:p w:rsidR="00D93D06" w:rsidRPr="00ED6B25" w:rsidRDefault="00D93D06" w:rsidP="00D93D06">
            <w:pPr>
              <w:rPr>
                <w:kern w:val="2"/>
                <w:sz w:val="24"/>
                <w:szCs w:val="24"/>
              </w:rPr>
            </w:pPr>
            <w:r>
              <w:rPr>
                <w:sz w:val="24"/>
                <w:szCs w:val="24"/>
              </w:rPr>
              <w:t>Вихідні дні: субота, неділя.</w:t>
            </w:r>
          </w:p>
          <w:p w:rsidR="00D93D06" w:rsidRPr="008B4D99" w:rsidRDefault="00D93D06" w:rsidP="00D93D06">
            <w:pPr>
              <w:rPr>
                <w:b/>
                <w:sz w:val="24"/>
                <w:szCs w:val="24"/>
              </w:rPr>
            </w:pPr>
          </w:p>
          <w:p w:rsidR="00D93D06" w:rsidRDefault="00D93D06" w:rsidP="00D93D06">
            <w:pPr>
              <w:rPr>
                <w:b/>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Пирогівці</w:t>
            </w:r>
            <w:proofErr w:type="spellEnd"/>
            <w:r w:rsidRPr="008B4D99">
              <w:rPr>
                <w:b/>
                <w:sz w:val="24"/>
                <w:szCs w:val="24"/>
              </w:rPr>
              <w:t>, вул. Центральна, буд. 55</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Понеділок, середа,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Pr="008B4D99" w:rsidRDefault="00D93D06" w:rsidP="00D93D06">
            <w:pPr>
              <w:rPr>
                <w:b/>
                <w:sz w:val="24"/>
                <w:szCs w:val="24"/>
              </w:rPr>
            </w:pPr>
          </w:p>
          <w:p w:rsidR="00D93D06" w:rsidRPr="008B4D99" w:rsidRDefault="00D93D06" w:rsidP="00D93D06">
            <w:pPr>
              <w:rPr>
                <w:b/>
                <w:iCs/>
                <w:sz w:val="24"/>
                <w:szCs w:val="24"/>
              </w:rPr>
            </w:pPr>
            <w:r w:rsidRPr="00ED6B25">
              <w:rPr>
                <w:b/>
                <w:sz w:val="24"/>
                <w:szCs w:val="24"/>
              </w:rPr>
              <w:t>*</w:t>
            </w:r>
            <w:r w:rsidRPr="008B4D99">
              <w:rPr>
                <w:b/>
                <w:sz w:val="24"/>
                <w:szCs w:val="24"/>
              </w:rPr>
              <w:t xml:space="preserve">Хмельницька область, Хмельницький район, село </w:t>
            </w:r>
            <w:proofErr w:type="spellStart"/>
            <w:r w:rsidRPr="008B4D99">
              <w:rPr>
                <w:b/>
                <w:sz w:val="24"/>
                <w:szCs w:val="24"/>
              </w:rPr>
              <w:t>Бахматівці</w:t>
            </w:r>
            <w:proofErr w:type="spellEnd"/>
            <w:r w:rsidRPr="008B4D99">
              <w:rPr>
                <w:b/>
                <w:sz w:val="24"/>
                <w:szCs w:val="24"/>
              </w:rPr>
              <w:t>, вул. Дружби народів, буд.</w:t>
            </w:r>
            <w:r>
              <w:rPr>
                <w:b/>
                <w:sz w:val="24"/>
                <w:szCs w:val="24"/>
              </w:rPr>
              <w:t xml:space="preserve"> </w:t>
            </w:r>
            <w:r w:rsidRPr="008B4D99">
              <w:rPr>
                <w:b/>
                <w:sz w:val="24"/>
                <w:szCs w:val="24"/>
              </w:rPr>
              <w:t>35Б</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Понеділок, середа</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Default="00D93D06" w:rsidP="00D93D06">
            <w:pPr>
              <w:rPr>
                <w:iCs/>
                <w:sz w:val="24"/>
                <w:szCs w:val="24"/>
              </w:rPr>
            </w:pPr>
          </w:p>
          <w:p w:rsidR="00D93D06" w:rsidRDefault="00D93D06" w:rsidP="00D93D06">
            <w:pPr>
              <w:rPr>
                <w:iCs/>
                <w:sz w:val="24"/>
                <w:szCs w:val="24"/>
              </w:rPr>
            </w:pPr>
            <w:r w:rsidRPr="00ED6B25">
              <w:rPr>
                <w:b/>
                <w:sz w:val="24"/>
                <w:szCs w:val="24"/>
              </w:rPr>
              <w:t>*</w:t>
            </w:r>
            <w:r w:rsidRPr="008B4D99">
              <w:rPr>
                <w:b/>
                <w:sz w:val="24"/>
                <w:szCs w:val="24"/>
              </w:rPr>
              <w:t xml:space="preserve">Хмельницька область, Хмельницький район, </w:t>
            </w:r>
            <w:r w:rsidRPr="00CC03DE">
              <w:rPr>
                <w:b/>
                <w:sz w:val="24"/>
                <w:szCs w:val="24"/>
              </w:rPr>
              <w:t xml:space="preserve">село </w:t>
            </w:r>
            <w:proofErr w:type="spellStart"/>
            <w:r w:rsidRPr="00CC03DE">
              <w:rPr>
                <w:b/>
                <w:sz w:val="24"/>
                <w:szCs w:val="24"/>
              </w:rPr>
              <w:t>Пархомівці</w:t>
            </w:r>
            <w:proofErr w:type="spellEnd"/>
            <w:r w:rsidRPr="00CC03DE">
              <w:rPr>
                <w:b/>
                <w:sz w:val="24"/>
                <w:szCs w:val="24"/>
              </w:rPr>
              <w:t>, вул</w:t>
            </w:r>
            <w:r w:rsidRPr="008B4D99">
              <w:rPr>
                <w:b/>
                <w:sz w:val="24"/>
                <w:szCs w:val="24"/>
              </w:rPr>
              <w:t>. Центральна, буд. 88/1</w:t>
            </w:r>
          </w:p>
          <w:p w:rsidR="00D93D06" w:rsidRDefault="00D93D06" w:rsidP="00D93D06">
            <w:pPr>
              <w:jc w:val="both"/>
              <w:rPr>
                <w:sz w:val="24"/>
                <w:szCs w:val="24"/>
              </w:rPr>
            </w:pPr>
            <w:r w:rsidRPr="008B4D99">
              <w:rPr>
                <w:sz w:val="24"/>
                <w:szCs w:val="24"/>
              </w:rPr>
              <w:t xml:space="preserve">Графік прийому: </w:t>
            </w:r>
          </w:p>
          <w:p w:rsidR="00D93D06" w:rsidRPr="008B4D99" w:rsidRDefault="00D93D06" w:rsidP="00D93D06">
            <w:pPr>
              <w:jc w:val="both"/>
              <w:rPr>
                <w:sz w:val="24"/>
                <w:szCs w:val="24"/>
              </w:rPr>
            </w:pPr>
            <w:r>
              <w:rPr>
                <w:sz w:val="24"/>
                <w:szCs w:val="24"/>
              </w:rPr>
              <w:t>Вівторок, четвер</w:t>
            </w:r>
            <w:r w:rsidRPr="008B4D99">
              <w:rPr>
                <w:sz w:val="24"/>
                <w:szCs w:val="24"/>
              </w:rPr>
              <w:t>: з 08.00 год. до 1</w:t>
            </w:r>
            <w:r>
              <w:rPr>
                <w:sz w:val="24"/>
                <w:szCs w:val="24"/>
              </w:rPr>
              <w:t>6</w:t>
            </w:r>
            <w:r w:rsidRPr="008B4D99">
              <w:rPr>
                <w:sz w:val="24"/>
                <w:szCs w:val="24"/>
              </w:rPr>
              <w:t>.15 год.;</w:t>
            </w:r>
          </w:p>
          <w:p w:rsidR="00D93D06" w:rsidRPr="00ED6B25" w:rsidRDefault="00D93D06" w:rsidP="00D93D06">
            <w:pPr>
              <w:rPr>
                <w:kern w:val="2"/>
                <w:sz w:val="24"/>
                <w:szCs w:val="24"/>
              </w:rPr>
            </w:pPr>
            <w:r w:rsidRPr="00ED6B25">
              <w:rPr>
                <w:sz w:val="24"/>
                <w:szCs w:val="24"/>
              </w:rPr>
              <w:t>Вихідні дні: субота, неділя;</w:t>
            </w:r>
          </w:p>
          <w:p w:rsidR="00D93D06" w:rsidRDefault="00D93D06" w:rsidP="00D93D06">
            <w:pPr>
              <w:rPr>
                <w:b/>
                <w:sz w:val="24"/>
                <w:szCs w:val="24"/>
              </w:rPr>
            </w:pPr>
            <w:r w:rsidRPr="00ED6B25">
              <w:rPr>
                <w:sz w:val="24"/>
                <w:szCs w:val="24"/>
              </w:rPr>
              <w:t>Обідня перерва з 12.00 год. до 13.00 год.</w:t>
            </w:r>
          </w:p>
          <w:p w:rsidR="00D93D06" w:rsidRPr="00ED6B25" w:rsidRDefault="00D93D06" w:rsidP="00D93D06">
            <w:pPr>
              <w:rPr>
                <w:iCs/>
                <w:sz w:val="24"/>
                <w:szCs w:val="24"/>
              </w:rPr>
            </w:pPr>
          </w:p>
        </w:tc>
      </w:tr>
      <w:tr w:rsidR="00D93D06" w:rsidRPr="00997F23" w:rsidTr="00E16CC0">
        <w:tc>
          <w:tcPr>
            <w:tcW w:w="751" w:type="dxa"/>
            <w:tcBorders>
              <w:right w:val="single" w:sz="4" w:space="0" w:color="auto"/>
            </w:tcBorders>
            <w:vAlign w:val="center"/>
          </w:tcPr>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Default="00D93D06" w:rsidP="00D93D06">
            <w:pPr>
              <w:jc w:val="center"/>
              <w:rPr>
                <w:b/>
                <w:sz w:val="24"/>
                <w:szCs w:val="24"/>
              </w:rPr>
            </w:pPr>
          </w:p>
          <w:p w:rsidR="00D93D06" w:rsidRPr="00BC00AD" w:rsidRDefault="00D93D06" w:rsidP="00D93D06">
            <w:pPr>
              <w:rPr>
                <w:b/>
                <w:sz w:val="24"/>
                <w:szCs w:val="24"/>
              </w:rPr>
            </w:pPr>
            <w:r>
              <w:rPr>
                <w:b/>
                <w:sz w:val="24"/>
                <w:szCs w:val="24"/>
              </w:rPr>
              <w:t>1.1.</w:t>
            </w:r>
          </w:p>
        </w:tc>
        <w:tc>
          <w:tcPr>
            <w:tcW w:w="3109" w:type="dxa"/>
            <w:vMerge/>
            <w:tcBorders>
              <w:left w:val="single" w:sz="4" w:space="0" w:color="auto"/>
            </w:tcBorders>
          </w:tcPr>
          <w:p w:rsidR="00D93D06" w:rsidRPr="00ED6B25" w:rsidRDefault="00D93D06" w:rsidP="00D93D06">
            <w:pPr>
              <w:jc w:val="center"/>
              <w:rPr>
                <w:b/>
                <w:sz w:val="24"/>
                <w:szCs w:val="24"/>
              </w:rPr>
            </w:pPr>
          </w:p>
        </w:tc>
        <w:tc>
          <w:tcPr>
            <w:tcW w:w="5812" w:type="dxa"/>
            <w:gridSpan w:val="2"/>
            <w:vMerge/>
            <w:tcBorders>
              <w:left w:val="single" w:sz="4" w:space="0" w:color="auto"/>
            </w:tcBorders>
          </w:tcPr>
          <w:p w:rsidR="00D93D06" w:rsidRPr="00ED6B25" w:rsidRDefault="00D93D06" w:rsidP="00D93D06">
            <w:pPr>
              <w:tabs>
                <w:tab w:val="left" w:pos="2085"/>
              </w:tabs>
              <w:jc w:val="center"/>
              <w:rPr>
                <w:sz w:val="24"/>
                <w:szCs w:val="24"/>
              </w:rPr>
            </w:pPr>
          </w:p>
        </w:tc>
      </w:tr>
      <w:tr w:rsidR="00D93D06" w:rsidRPr="00997F23" w:rsidTr="009B3147">
        <w:tc>
          <w:tcPr>
            <w:tcW w:w="9672" w:type="dxa"/>
            <w:gridSpan w:val="4"/>
          </w:tcPr>
          <w:p w:rsidR="00D93D06" w:rsidRPr="00ED6B25" w:rsidRDefault="00D93D06" w:rsidP="00D93D06">
            <w:pPr>
              <w:jc w:val="center"/>
              <w:rPr>
                <w:b/>
                <w:sz w:val="24"/>
                <w:szCs w:val="24"/>
              </w:rPr>
            </w:pPr>
            <w:r w:rsidRPr="00ED6B25">
              <w:rPr>
                <w:b/>
                <w:sz w:val="24"/>
                <w:szCs w:val="24"/>
              </w:rPr>
              <w:lastRenderedPageBreak/>
              <w:t>Нормативні акти, якими регламентується порядок та умови надання адміністративної послуги</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2</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Закони України</w:t>
            </w:r>
          </w:p>
        </w:tc>
        <w:tc>
          <w:tcPr>
            <w:tcW w:w="5812" w:type="dxa"/>
            <w:gridSpan w:val="2"/>
          </w:tcPr>
          <w:p w:rsidR="00D93D06" w:rsidRDefault="00D93D06" w:rsidP="00D93D06">
            <w:pPr>
              <w:ind w:firstLine="708"/>
              <w:jc w:val="both"/>
              <w:rPr>
                <w:sz w:val="24"/>
                <w:szCs w:val="24"/>
              </w:rPr>
            </w:pPr>
            <w:r>
              <w:rPr>
                <w:sz w:val="24"/>
                <w:szCs w:val="24"/>
              </w:rPr>
              <w:t>Закон України «Про надання публічних (електронних публічних) послуг щодо декларування та реєстрації місця проживання в Україні»</w:t>
            </w:r>
          </w:p>
          <w:p w:rsidR="00D93D06" w:rsidRPr="00ED6B25" w:rsidRDefault="00D93D06" w:rsidP="00D93D06">
            <w:pPr>
              <w:ind w:firstLine="708"/>
              <w:jc w:val="both"/>
              <w:rPr>
                <w:sz w:val="24"/>
                <w:szCs w:val="24"/>
              </w:rPr>
            </w:pPr>
            <w:r w:rsidRPr="000F4D1A">
              <w:rPr>
                <w:sz w:val="24"/>
                <w:szCs w:val="24"/>
              </w:rPr>
              <w:t>Закон України «Про свободу пересування та вільний вибір місця проживання в Україні»;</w:t>
            </w:r>
          </w:p>
          <w:p w:rsidR="00D93D06" w:rsidRPr="00ED6B25" w:rsidRDefault="00D93D06" w:rsidP="00D93D06">
            <w:pPr>
              <w:ind w:firstLine="708"/>
              <w:jc w:val="both"/>
              <w:rPr>
                <w:sz w:val="24"/>
                <w:szCs w:val="24"/>
              </w:rPr>
            </w:pPr>
            <w:r w:rsidRPr="00ED6B25">
              <w:rPr>
                <w:sz w:val="24"/>
                <w:szCs w:val="24"/>
              </w:rPr>
              <w:t>Закон України «Про місцеве самоврядування»</w:t>
            </w:r>
            <w:r>
              <w:rPr>
                <w:sz w:val="24"/>
                <w:szCs w:val="24"/>
              </w:rPr>
              <w:t>;</w:t>
            </w:r>
          </w:p>
          <w:p w:rsidR="00D93D06" w:rsidRPr="00ED6B25" w:rsidRDefault="00D93D06" w:rsidP="00D93D06">
            <w:pPr>
              <w:ind w:firstLine="708"/>
              <w:jc w:val="both"/>
              <w:rPr>
                <w:sz w:val="24"/>
                <w:szCs w:val="24"/>
              </w:rPr>
            </w:pPr>
            <w:r w:rsidRPr="00ED6B25">
              <w:rPr>
                <w:sz w:val="24"/>
                <w:szCs w:val="24"/>
              </w:rPr>
              <w:t>Закон України «Про внесення змін до деяких законодавчих актів України щодо розширення повноважень органів місцевого самоврядування та оптимізації надання адміністративних послуг»</w:t>
            </w:r>
            <w:r>
              <w:rPr>
                <w:sz w:val="24"/>
                <w:szCs w:val="24"/>
              </w:rPr>
              <w:t>;</w:t>
            </w:r>
          </w:p>
          <w:p w:rsidR="00D93D06" w:rsidRPr="00ED6B25" w:rsidRDefault="00D93D06" w:rsidP="00D93D06">
            <w:pPr>
              <w:ind w:firstLine="708"/>
              <w:jc w:val="both"/>
              <w:rPr>
                <w:sz w:val="24"/>
                <w:szCs w:val="24"/>
              </w:rPr>
            </w:pPr>
            <w:r w:rsidRPr="00ED6B25">
              <w:rPr>
                <w:sz w:val="24"/>
                <w:szCs w:val="24"/>
              </w:rPr>
              <w:t>Закон України «Про адміністративні послуги»</w:t>
            </w:r>
            <w:r>
              <w:rPr>
                <w:sz w:val="24"/>
                <w:szCs w:val="24"/>
              </w:rPr>
              <w:t>;</w:t>
            </w:r>
          </w:p>
          <w:p w:rsidR="00D93D06" w:rsidRPr="00ED6B25" w:rsidRDefault="00D93D06" w:rsidP="00D93D06">
            <w:pPr>
              <w:ind w:firstLine="708"/>
              <w:jc w:val="both"/>
              <w:rPr>
                <w:sz w:val="24"/>
                <w:szCs w:val="24"/>
              </w:rPr>
            </w:pPr>
            <w:r w:rsidRPr="00ED6B25">
              <w:rPr>
                <w:sz w:val="24"/>
                <w:szCs w:val="24"/>
              </w:rPr>
              <w:t>Закон України «Про порядок виїзду з України і в’їзду в Україну громадян України»</w:t>
            </w:r>
            <w:r>
              <w:rPr>
                <w:sz w:val="24"/>
                <w:szCs w:val="24"/>
              </w:rPr>
              <w:t>;</w:t>
            </w:r>
          </w:p>
          <w:p w:rsidR="00D93D06" w:rsidRDefault="00D93D06" w:rsidP="00D93D06">
            <w:pPr>
              <w:ind w:firstLine="708"/>
              <w:jc w:val="both"/>
              <w:rPr>
                <w:sz w:val="24"/>
                <w:szCs w:val="24"/>
              </w:rPr>
            </w:pPr>
            <w:r w:rsidRPr="00ED6B25">
              <w:rPr>
                <w:sz w:val="24"/>
                <w:szCs w:val="24"/>
              </w:rPr>
              <w:t>Закон України «Про військовий обов’язок та військову службу»</w:t>
            </w:r>
            <w:r>
              <w:rPr>
                <w:sz w:val="24"/>
                <w:szCs w:val="24"/>
              </w:rPr>
              <w:t>.</w:t>
            </w:r>
          </w:p>
          <w:p w:rsidR="00D93D06" w:rsidRPr="00ED6B25" w:rsidRDefault="00D93D06" w:rsidP="00D93D06">
            <w:pPr>
              <w:ind w:firstLine="708"/>
              <w:jc w:val="both"/>
              <w:rPr>
                <w:sz w:val="24"/>
                <w:szCs w:val="24"/>
              </w:rPr>
            </w:pP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3</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Акти Кабінету Міністрів України</w:t>
            </w:r>
          </w:p>
        </w:tc>
        <w:tc>
          <w:tcPr>
            <w:tcW w:w="5812" w:type="dxa"/>
            <w:gridSpan w:val="2"/>
          </w:tcPr>
          <w:p w:rsidR="00D93D06" w:rsidRDefault="00D93D06" w:rsidP="00D93D06">
            <w:pPr>
              <w:pStyle w:val="a4"/>
              <w:ind w:firstLine="708"/>
              <w:jc w:val="both"/>
              <w:rPr>
                <w:rFonts w:ascii="Times New Roman" w:hAnsi="Times New Roman"/>
                <w:sz w:val="24"/>
                <w:szCs w:val="24"/>
                <w:lang w:eastAsia="ru-RU"/>
              </w:rPr>
            </w:pPr>
            <w:r>
              <w:rPr>
                <w:rFonts w:ascii="Times New Roman" w:hAnsi="Times New Roman"/>
                <w:sz w:val="24"/>
                <w:szCs w:val="24"/>
                <w:lang w:eastAsia="ru-RU"/>
              </w:rPr>
              <w:t>Порядок декларування та реєстрації місця проживання (перебування), затверджений постановою КМУ від 07.02.2022 р. №265;</w:t>
            </w:r>
          </w:p>
          <w:p w:rsidR="00D93D06" w:rsidRDefault="00D93D06" w:rsidP="00D93D06">
            <w:pPr>
              <w:pStyle w:val="a4"/>
              <w:ind w:firstLine="708"/>
              <w:jc w:val="both"/>
              <w:rPr>
                <w:rFonts w:ascii="Times New Roman" w:hAnsi="Times New Roman"/>
                <w:sz w:val="24"/>
                <w:szCs w:val="24"/>
                <w:lang w:eastAsia="ru-RU"/>
              </w:rPr>
            </w:pPr>
            <w:r>
              <w:rPr>
                <w:rFonts w:ascii="Times New Roman" w:hAnsi="Times New Roman"/>
                <w:sz w:val="24"/>
                <w:szCs w:val="24"/>
                <w:lang w:eastAsia="ru-RU"/>
              </w:rPr>
              <w:t>Порядок створення, ведення та адміністрування реєстрів територіальних громад, затверджений постановою КМУ від    2022 р.№;</w:t>
            </w:r>
          </w:p>
          <w:p w:rsidR="00D93D06" w:rsidRDefault="00D93D06" w:rsidP="00D93D06">
            <w:pPr>
              <w:pStyle w:val="a4"/>
              <w:ind w:firstLine="708"/>
              <w:jc w:val="both"/>
              <w:rPr>
                <w:rFonts w:ascii="Times New Roman" w:hAnsi="Times New Roman"/>
                <w:sz w:val="24"/>
                <w:szCs w:val="24"/>
                <w:lang w:eastAsia="ru-RU"/>
              </w:rPr>
            </w:pPr>
            <w:r>
              <w:rPr>
                <w:rFonts w:ascii="Times New Roman" w:hAnsi="Times New Roman"/>
                <w:sz w:val="24"/>
                <w:szCs w:val="24"/>
                <w:lang w:eastAsia="ru-RU"/>
              </w:rPr>
              <w:t xml:space="preserve">Порядок електронної інформаційної взаємодії між інформаційно-комунікаційними системами та </w:t>
            </w:r>
            <w:r>
              <w:rPr>
                <w:rFonts w:ascii="Times New Roman" w:hAnsi="Times New Roman"/>
                <w:sz w:val="24"/>
                <w:szCs w:val="24"/>
                <w:lang w:eastAsia="ru-RU"/>
              </w:rPr>
              <w:lastRenderedPageBreak/>
              <w:t>передачі органами реєстрації інформації до Єдиного державного демографічного реєстру, затверджений постановою КМУ від 07.02.2022 р. №265;</w:t>
            </w:r>
          </w:p>
          <w:p w:rsidR="00D93D06" w:rsidRDefault="00D93D06" w:rsidP="00D93D06">
            <w:pPr>
              <w:pStyle w:val="a4"/>
              <w:ind w:firstLine="708"/>
              <w:jc w:val="both"/>
              <w:rPr>
                <w:rFonts w:ascii="Times New Roman" w:hAnsi="Times New Roman"/>
                <w:sz w:val="24"/>
                <w:szCs w:val="24"/>
                <w:lang w:eastAsia="ru-RU"/>
              </w:rPr>
            </w:pPr>
            <w:r w:rsidRPr="00ED6B25">
              <w:rPr>
                <w:rFonts w:ascii="Times New Roman" w:hAnsi="Times New Roman"/>
                <w:sz w:val="24"/>
                <w:szCs w:val="24"/>
                <w:lang w:eastAsia="ru-RU"/>
              </w:rPr>
              <w:t>Постанова КМУ від 24.12.2019</w:t>
            </w:r>
            <w:r>
              <w:rPr>
                <w:rFonts w:ascii="Times New Roman" w:hAnsi="Times New Roman"/>
                <w:sz w:val="24"/>
                <w:szCs w:val="24"/>
                <w:lang w:eastAsia="ru-RU"/>
              </w:rPr>
              <w:t xml:space="preserve"> року</w:t>
            </w:r>
            <w:r w:rsidRPr="00ED6B25">
              <w:rPr>
                <w:rFonts w:ascii="Times New Roman" w:hAnsi="Times New Roman"/>
                <w:sz w:val="24"/>
                <w:szCs w:val="24"/>
                <w:lang w:eastAsia="ru-RU"/>
              </w:rPr>
              <w:t xml:space="preserve"> №1113 «Про запровадження експериментального проекту щодо спрощення проекту перевірки факту оплати адміністративних та інших послуг з використанням програмного забезпечення продукту </w:t>
            </w:r>
            <w:r w:rsidRPr="00ED6B25">
              <w:rPr>
                <w:rFonts w:ascii="Times New Roman" w:hAnsi="Times New Roman"/>
                <w:sz w:val="24"/>
                <w:szCs w:val="24"/>
                <w:lang w:val="ru-RU" w:eastAsia="ru-RU"/>
              </w:rPr>
              <w:t>“</w:t>
            </w:r>
            <w:r w:rsidRPr="00ED6B25">
              <w:rPr>
                <w:rFonts w:ascii="Times New Roman" w:hAnsi="Times New Roman"/>
                <w:sz w:val="24"/>
                <w:szCs w:val="24"/>
                <w:lang w:val="en-US" w:eastAsia="ru-RU"/>
              </w:rPr>
              <w:t>check</w:t>
            </w:r>
            <w:r w:rsidRPr="00ED6B25">
              <w:rPr>
                <w:rFonts w:ascii="Times New Roman" w:hAnsi="Times New Roman"/>
                <w:sz w:val="24"/>
                <w:szCs w:val="24"/>
                <w:lang w:val="ru-RU" w:eastAsia="ru-RU"/>
              </w:rPr>
              <w:t>”</w:t>
            </w:r>
            <w:r w:rsidRPr="00ED6B25">
              <w:rPr>
                <w:rFonts w:ascii="Times New Roman" w:hAnsi="Times New Roman"/>
                <w:sz w:val="24"/>
                <w:szCs w:val="24"/>
                <w:lang w:eastAsia="ru-RU"/>
              </w:rPr>
              <w:t>»</w:t>
            </w:r>
            <w:r>
              <w:rPr>
                <w:rFonts w:ascii="Times New Roman" w:hAnsi="Times New Roman"/>
                <w:sz w:val="24"/>
                <w:szCs w:val="24"/>
                <w:lang w:eastAsia="ru-RU"/>
              </w:rPr>
              <w:t>;</w:t>
            </w:r>
          </w:p>
          <w:p w:rsidR="00D93D06" w:rsidRDefault="00D93D06" w:rsidP="00D93D06">
            <w:pPr>
              <w:pStyle w:val="a4"/>
              <w:ind w:firstLine="708"/>
              <w:jc w:val="both"/>
              <w:rPr>
                <w:rFonts w:ascii="Times New Roman" w:hAnsi="Times New Roman"/>
                <w:sz w:val="24"/>
                <w:szCs w:val="24"/>
                <w:lang w:eastAsia="ru-RU"/>
              </w:rPr>
            </w:pPr>
            <w:r w:rsidRPr="00190FA3">
              <w:rPr>
                <w:rFonts w:ascii="Times New Roman" w:hAnsi="Times New Roman"/>
                <w:sz w:val="24"/>
                <w:szCs w:val="24"/>
                <w:lang w:eastAsia="ru-RU"/>
              </w:rPr>
              <w:t>Порядок організації та ведення військового обліку призовників та військовозобов’язаних, затверджених постановою КМУ від 07.12.2016 року №921</w:t>
            </w:r>
            <w:r>
              <w:rPr>
                <w:rFonts w:ascii="Times New Roman" w:hAnsi="Times New Roman"/>
                <w:sz w:val="24"/>
                <w:szCs w:val="24"/>
                <w:lang w:eastAsia="ru-RU"/>
              </w:rPr>
              <w:t>.</w:t>
            </w:r>
          </w:p>
          <w:p w:rsidR="00D93D06" w:rsidRPr="00ED6B25" w:rsidRDefault="00D93D06" w:rsidP="00D93D06">
            <w:pPr>
              <w:pStyle w:val="a4"/>
              <w:ind w:firstLine="708"/>
              <w:jc w:val="both"/>
              <w:rPr>
                <w:rFonts w:ascii="Times New Roman" w:hAnsi="Times New Roman"/>
                <w:sz w:val="24"/>
                <w:szCs w:val="24"/>
                <w:lang w:eastAsia="ru-RU"/>
              </w:rPr>
            </w:pPr>
          </w:p>
        </w:tc>
      </w:tr>
      <w:tr w:rsidR="00D93D06" w:rsidRPr="00997F23" w:rsidTr="009B3147">
        <w:tc>
          <w:tcPr>
            <w:tcW w:w="751" w:type="dxa"/>
            <w:tcBorders>
              <w:bottom w:val="single" w:sz="4" w:space="0" w:color="auto"/>
            </w:tcBorders>
            <w:vAlign w:val="center"/>
          </w:tcPr>
          <w:p w:rsidR="00D93D06" w:rsidRPr="00ED6B25" w:rsidRDefault="00D93D06" w:rsidP="00D93D06">
            <w:pPr>
              <w:jc w:val="center"/>
              <w:rPr>
                <w:b/>
                <w:sz w:val="24"/>
                <w:szCs w:val="24"/>
              </w:rPr>
            </w:pPr>
            <w:r>
              <w:rPr>
                <w:b/>
                <w:sz w:val="24"/>
                <w:szCs w:val="24"/>
              </w:rPr>
              <w:lastRenderedPageBreak/>
              <w:t>4</w:t>
            </w:r>
            <w:r w:rsidRPr="00ED6B25">
              <w:rPr>
                <w:b/>
                <w:sz w:val="24"/>
                <w:szCs w:val="24"/>
              </w:rPr>
              <w:t>.</w:t>
            </w:r>
          </w:p>
        </w:tc>
        <w:tc>
          <w:tcPr>
            <w:tcW w:w="3109" w:type="dxa"/>
            <w:tcBorders>
              <w:bottom w:val="single" w:sz="4" w:space="0" w:color="auto"/>
            </w:tcBorders>
            <w:vAlign w:val="center"/>
          </w:tcPr>
          <w:p w:rsidR="00D93D06" w:rsidRPr="00ED6B25" w:rsidRDefault="00D93D06" w:rsidP="00D93D06">
            <w:pPr>
              <w:jc w:val="center"/>
              <w:rPr>
                <w:sz w:val="24"/>
                <w:szCs w:val="24"/>
              </w:rPr>
            </w:pPr>
            <w:r w:rsidRPr="00ED6B25">
              <w:rPr>
                <w:sz w:val="24"/>
                <w:szCs w:val="24"/>
              </w:rPr>
              <w:t>Акти центральних органів виконавчої влади</w:t>
            </w:r>
          </w:p>
        </w:tc>
        <w:tc>
          <w:tcPr>
            <w:tcW w:w="5812" w:type="dxa"/>
            <w:gridSpan w:val="2"/>
            <w:tcBorders>
              <w:bottom w:val="single" w:sz="4" w:space="0" w:color="auto"/>
            </w:tcBorders>
          </w:tcPr>
          <w:p w:rsidR="00D93D06" w:rsidRPr="00ED6B25" w:rsidRDefault="00D93D06" w:rsidP="00D93D06">
            <w:pPr>
              <w:ind w:firstLine="708"/>
              <w:jc w:val="both"/>
              <w:rPr>
                <w:sz w:val="24"/>
                <w:szCs w:val="24"/>
              </w:rPr>
            </w:pPr>
            <w:r w:rsidRPr="00ED6B25">
              <w:rPr>
                <w:sz w:val="24"/>
                <w:szCs w:val="24"/>
              </w:rPr>
              <w:t>Наказ МВС від 16 серпня 2016 року № 816 «Про затвердження Порядку провадження за заявами про оформлення документів для виїзду громадян України за кордон на постійне проживання», зареєстрований в Міністерстві юстиції України 09 вересня 2016 року за № 1241/29371</w:t>
            </w:r>
            <w:r>
              <w:rPr>
                <w:sz w:val="24"/>
                <w:szCs w:val="24"/>
              </w:rPr>
              <w:t>;</w:t>
            </w:r>
          </w:p>
          <w:p w:rsidR="00D93D06" w:rsidRDefault="00D93D06" w:rsidP="00D93D06">
            <w:pPr>
              <w:ind w:firstLine="708"/>
              <w:jc w:val="both"/>
              <w:rPr>
                <w:sz w:val="24"/>
                <w:szCs w:val="24"/>
              </w:rPr>
            </w:pPr>
            <w:r w:rsidRPr="00ED6B25">
              <w:rPr>
                <w:sz w:val="24"/>
                <w:szCs w:val="24"/>
              </w:rPr>
              <w:t>Наказ МЗС від 22.12.2017</w:t>
            </w:r>
            <w:r>
              <w:rPr>
                <w:sz w:val="24"/>
                <w:szCs w:val="24"/>
              </w:rPr>
              <w:t xml:space="preserve"> року</w:t>
            </w:r>
            <w:r w:rsidRPr="00ED6B25">
              <w:rPr>
                <w:sz w:val="24"/>
                <w:szCs w:val="24"/>
              </w:rPr>
              <w:t xml:space="preserve"> № 573 «Про затвердження Порядку провадження в закордонних дипломатичних установах України за заявами про оформлення документів для залишення на постійне проживання за кордоном громадян України, які виїхали за кордон тимчасово», зареєстрований в Міністерстві юстиції </w:t>
            </w:r>
            <w:r>
              <w:rPr>
                <w:sz w:val="24"/>
                <w:szCs w:val="24"/>
              </w:rPr>
              <w:t>України 18 січня 2018 року за №</w:t>
            </w:r>
            <w:r w:rsidRPr="00ED6B25">
              <w:rPr>
                <w:sz w:val="24"/>
                <w:szCs w:val="24"/>
              </w:rPr>
              <w:t>77/31529</w:t>
            </w:r>
            <w:r>
              <w:rPr>
                <w:sz w:val="24"/>
                <w:szCs w:val="24"/>
              </w:rPr>
              <w:t>.</w:t>
            </w:r>
          </w:p>
          <w:p w:rsidR="00D93D06" w:rsidRDefault="00D93D06" w:rsidP="00D93D06">
            <w:pPr>
              <w:ind w:firstLine="708"/>
              <w:jc w:val="both"/>
              <w:rPr>
                <w:sz w:val="24"/>
                <w:szCs w:val="24"/>
              </w:rPr>
            </w:pPr>
          </w:p>
          <w:p w:rsidR="00D93D06" w:rsidRPr="00ED6B25" w:rsidRDefault="00D93D06" w:rsidP="00D93D06">
            <w:pPr>
              <w:ind w:firstLine="708"/>
              <w:jc w:val="both"/>
              <w:rPr>
                <w:sz w:val="24"/>
                <w:szCs w:val="24"/>
              </w:rPr>
            </w:pPr>
          </w:p>
        </w:tc>
      </w:tr>
      <w:tr w:rsidR="00D93D06" w:rsidRPr="00997F23" w:rsidTr="009B3147">
        <w:tc>
          <w:tcPr>
            <w:tcW w:w="9672" w:type="dxa"/>
            <w:gridSpan w:val="4"/>
            <w:tcBorders>
              <w:top w:val="single" w:sz="4" w:space="0" w:color="auto"/>
            </w:tcBorders>
            <w:vAlign w:val="center"/>
          </w:tcPr>
          <w:p w:rsidR="00D93D06" w:rsidRPr="00ED6B25" w:rsidRDefault="00D93D06" w:rsidP="00D93D06">
            <w:pPr>
              <w:jc w:val="center"/>
              <w:rPr>
                <w:b/>
                <w:sz w:val="24"/>
                <w:szCs w:val="24"/>
              </w:rPr>
            </w:pPr>
          </w:p>
          <w:p w:rsidR="00D93D06" w:rsidRPr="00ED6B25" w:rsidRDefault="00D93D06" w:rsidP="00D93D06">
            <w:pPr>
              <w:jc w:val="center"/>
              <w:rPr>
                <w:b/>
                <w:sz w:val="24"/>
                <w:szCs w:val="24"/>
              </w:rPr>
            </w:pPr>
            <w:r w:rsidRPr="00ED6B25">
              <w:rPr>
                <w:b/>
                <w:sz w:val="24"/>
                <w:szCs w:val="24"/>
              </w:rPr>
              <w:t>Умови отримання адміністративної послуги</w:t>
            </w:r>
          </w:p>
          <w:p w:rsidR="00D93D06" w:rsidRPr="00ED6B25" w:rsidRDefault="00D93D06" w:rsidP="00D93D06">
            <w:pPr>
              <w:jc w:val="center"/>
              <w:rPr>
                <w:b/>
                <w:sz w:val="24"/>
                <w:szCs w:val="24"/>
              </w:rPr>
            </w:pP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5</w:t>
            </w:r>
            <w:r w:rsidRPr="00ED6B25">
              <w:rPr>
                <w:b/>
                <w:sz w:val="24"/>
                <w:szCs w:val="24"/>
              </w:rPr>
              <w:t>.</w:t>
            </w:r>
          </w:p>
        </w:tc>
        <w:tc>
          <w:tcPr>
            <w:tcW w:w="3109" w:type="dxa"/>
            <w:vAlign w:val="center"/>
          </w:tcPr>
          <w:p w:rsidR="00D93D06" w:rsidRPr="00ED6B25" w:rsidRDefault="00D93D06" w:rsidP="00D93D06">
            <w:pPr>
              <w:jc w:val="center"/>
              <w:rPr>
                <w:sz w:val="24"/>
                <w:szCs w:val="24"/>
              </w:rPr>
            </w:pPr>
          </w:p>
          <w:p w:rsidR="00D93D06" w:rsidRPr="00ED6B25" w:rsidRDefault="00D93D06" w:rsidP="00D93D06">
            <w:pPr>
              <w:jc w:val="center"/>
              <w:rPr>
                <w:sz w:val="24"/>
                <w:szCs w:val="24"/>
              </w:rPr>
            </w:pPr>
            <w:r w:rsidRPr="00ED6B25">
              <w:rPr>
                <w:sz w:val="24"/>
                <w:szCs w:val="24"/>
              </w:rPr>
              <w:t>Підстава для одержання адміністративної послуги</w:t>
            </w:r>
          </w:p>
        </w:tc>
        <w:tc>
          <w:tcPr>
            <w:tcW w:w="5812" w:type="dxa"/>
            <w:gridSpan w:val="2"/>
            <w:vAlign w:val="center"/>
          </w:tcPr>
          <w:p w:rsidR="00D93D06" w:rsidRPr="00ED6B25" w:rsidRDefault="00D93D06" w:rsidP="00D93D06">
            <w:pPr>
              <w:jc w:val="both"/>
              <w:rPr>
                <w:sz w:val="24"/>
                <w:szCs w:val="24"/>
              </w:rPr>
            </w:pPr>
          </w:p>
          <w:p w:rsidR="00D93D06" w:rsidRPr="00ED6B25" w:rsidRDefault="00D93D06" w:rsidP="00D93D06">
            <w:pPr>
              <w:ind w:firstLine="708"/>
              <w:jc w:val="both"/>
              <w:rPr>
                <w:sz w:val="24"/>
                <w:szCs w:val="24"/>
              </w:rPr>
            </w:pPr>
            <w:r w:rsidRPr="00ED6B25">
              <w:rPr>
                <w:sz w:val="24"/>
                <w:szCs w:val="24"/>
              </w:rPr>
              <w:t>Заява</w:t>
            </w:r>
            <w:r>
              <w:rPr>
                <w:sz w:val="24"/>
                <w:szCs w:val="24"/>
              </w:rPr>
              <w:t xml:space="preserve"> або декларація</w:t>
            </w:r>
            <w:r w:rsidRPr="00ED6B25">
              <w:rPr>
                <w:sz w:val="24"/>
                <w:szCs w:val="24"/>
              </w:rPr>
              <w:t xml:space="preserve"> </w:t>
            </w:r>
            <w:r>
              <w:rPr>
                <w:sz w:val="24"/>
                <w:szCs w:val="24"/>
              </w:rPr>
              <w:t>о</w:t>
            </w:r>
            <w:r w:rsidRPr="00ED6B25">
              <w:rPr>
                <w:sz w:val="24"/>
                <w:szCs w:val="24"/>
              </w:rPr>
              <w:t>соби</w:t>
            </w:r>
            <w:r>
              <w:rPr>
                <w:sz w:val="24"/>
                <w:szCs w:val="24"/>
              </w:rPr>
              <w:t xml:space="preserve"> / </w:t>
            </w:r>
            <w:r w:rsidRPr="00ED6B25">
              <w:rPr>
                <w:sz w:val="24"/>
                <w:szCs w:val="24"/>
              </w:rPr>
              <w:t>законного представника/ представника на підставі довіреності, посвідченої в установленому законом порядку, за встановленою формою.</w:t>
            </w:r>
          </w:p>
          <w:p w:rsidR="00D93D06" w:rsidRPr="00ED6B25" w:rsidRDefault="00D93D06" w:rsidP="00D93D06">
            <w:pPr>
              <w:jc w:val="both"/>
              <w:rPr>
                <w:sz w:val="24"/>
                <w:szCs w:val="24"/>
              </w:rPr>
            </w:pP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6</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Вичерпний перелік документів необхідних для отримання адміністративної послуги</w:t>
            </w:r>
          </w:p>
        </w:tc>
        <w:tc>
          <w:tcPr>
            <w:tcW w:w="5812" w:type="dxa"/>
            <w:gridSpan w:val="2"/>
          </w:tcPr>
          <w:p w:rsidR="00D93D06" w:rsidRDefault="00D93D06" w:rsidP="00D93D06">
            <w:pPr>
              <w:shd w:val="clear" w:color="auto" w:fill="FFFFFF"/>
              <w:jc w:val="center"/>
              <w:textAlignment w:val="baseline"/>
              <w:rPr>
                <w:b/>
                <w:sz w:val="24"/>
                <w:szCs w:val="24"/>
              </w:rPr>
            </w:pPr>
            <w:r>
              <w:rPr>
                <w:b/>
                <w:sz w:val="24"/>
                <w:szCs w:val="24"/>
              </w:rPr>
              <w:t xml:space="preserve">         </w:t>
            </w:r>
          </w:p>
          <w:p w:rsidR="00D93D06" w:rsidRPr="00ED6B25" w:rsidRDefault="00D93D06" w:rsidP="00D93D06">
            <w:pPr>
              <w:shd w:val="clear" w:color="auto" w:fill="FFFFFF"/>
              <w:jc w:val="center"/>
              <w:textAlignment w:val="baseline"/>
              <w:rPr>
                <w:b/>
                <w:sz w:val="24"/>
                <w:szCs w:val="24"/>
              </w:rPr>
            </w:pPr>
            <w:r>
              <w:rPr>
                <w:b/>
                <w:sz w:val="24"/>
                <w:szCs w:val="24"/>
              </w:rPr>
              <w:t>Декларування місця проживання особи.</w:t>
            </w:r>
          </w:p>
          <w:p w:rsidR="00D93D06" w:rsidRPr="00ED6B25" w:rsidRDefault="00D93D06" w:rsidP="00D93D06">
            <w:pPr>
              <w:shd w:val="clear" w:color="auto" w:fill="FFFFFF"/>
              <w:ind w:firstLine="708"/>
              <w:jc w:val="both"/>
              <w:textAlignment w:val="baseline"/>
              <w:rPr>
                <w:sz w:val="24"/>
                <w:szCs w:val="24"/>
              </w:rPr>
            </w:pPr>
            <w:r w:rsidRPr="00ED6B25">
              <w:rPr>
                <w:sz w:val="24"/>
                <w:szCs w:val="24"/>
              </w:rPr>
              <w:t xml:space="preserve">Для </w:t>
            </w:r>
            <w:r>
              <w:rPr>
                <w:sz w:val="24"/>
                <w:szCs w:val="24"/>
              </w:rPr>
              <w:t>декларування</w:t>
            </w:r>
            <w:r w:rsidRPr="00ED6B25">
              <w:rPr>
                <w:sz w:val="24"/>
                <w:szCs w:val="24"/>
              </w:rPr>
              <w:t xml:space="preserve"> місця проживання </w:t>
            </w:r>
            <w:r>
              <w:rPr>
                <w:sz w:val="24"/>
                <w:szCs w:val="24"/>
              </w:rPr>
              <w:t>особа подає в електронній формі:</w:t>
            </w:r>
          </w:p>
          <w:p w:rsidR="00D93D06" w:rsidRDefault="00D93D06" w:rsidP="00D93D06">
            <w:pPr>
              <w:shd w:val="clear" w:color="auto" w:fill="FFFFFF"/>
              <w:ind w:firstLine="630"/>
              <w:jc w:val="both"/>
              <w:textAlignment w:val="baseline"/>
              <w:rPr>
                <w:sz w:val="24"/>
                <w:szCs w:val="24"/>
              </w:rPr>
            </w:pPr>
            <w:r>
              <w:rPr>
                <w:sz w:val="24"/>
                <w:szCs w:val="24"/>
              </w:rPr>
              <w:t>1. Декларацію про місце проживання;</w:t>
            </w:r>
          </w:p>
          <w:p w:rsidR="00D93D06" w:rsidRDefault="00D93D06" w:rsidP="00D93D06">
            <w:pPr>
              <w:shd w:val="clear" w:color="auto" w:fill="FFFFFF"/>
              <w:ind w:firstLine="630"/>
              <w:jc w:val="both"/>
              <w:textAlignment w:val="baseline"/>
              <w:rPr>
                <w:sz w:val="24"/>
                <w:szCs w:val="24"/>
              </w:rPr>
            </w:pPr>
            <w:r>
              <w:rPr>
                <w:sz w:val="24"/>
                <w:szCs w:val="24"/>
              </w:rPr>
              <w:t xml:space="preserve">2. У разі якщо особа не є власником  (співвласником) житла, за </w:t>
            </w:r>
            <w:proofErr w:type="spellStart"/>
            <w:r>
              <w:rPr>
                <w:sz w:val="24"/>
                <w:szCs w:val="24"/>
              </w:rPr>
              <w:t>адресою</w:t>
            </w:r>
            <w:proofErr w:type="spellEnd"/>
            <w:r>
              <w:rPr>
                <w:sz w:val="24"/>
                <w:szCs w:val="24"/>
              </w:rPr>
              <w:t xml:space="preserve"> якого декларується місце її проживання та відомості про яке внесені до Державного реєстру речових прав на нерухоме майно, у декларації про місце проживання додатково зазначаються відомості про власника (співвласників) житла окремо стосовно кожного власника (співвласника);</w:t>
            </w:r>
          </w:p>
          <w:p w:rsidR="00D93D06" w:rsidRDefault="00D93D06" w:rsidP="00D93D06">
            <w:pPr>
              <w:shd w:val="clear" w:color="auto" w:fill="FFFFFF"/>
              <w:ind w:firstLine="630"/>
              <w:jc w:val="both"/>
              <w:textAlignment w:val="baseline"/>
              <w:rPr>
                <w:sz w:val="24"/>
                <w:szCs w:val="24"/>
              </w:rPr>
            </w:pPr>
            <w:r>
              <w:rPr>
                <w:sz w:val="24"/>
                <w:szCs w:val="24"/>
              </w:rPr>
              <w:t xml:space="preserve">3. Якщо особа не є власником (співвласником) житла, за </w:t>
            </w:r>
            <w:proofErr w:type="spellStart"/>
            <w:r>
              <w:rPr>
                <w:sz w:val="24"/>
                <w:szCs w:val="24"/>
              </w:rPr>
              <w:t>адресою</w:t>
            </w:r>
            <w:proofErr w:type="spellEnd"/>
            <w:r>
              <w:rPr>
                <w:sz w:val="24"/>
                <w:szCs w:val="24"/>
              </w:rPr>
              <w:t xml:space="preserve"> якого декларується місце її проживання, декларування місця проживання особи </w:t>
            </w:r>
            <w:r>
              <w:rPr>
                <w:sz w:val="24"/>
                <w:szCs w:val="24"/>
              </w:rPr>
              <w:lastRenderedPageBreak/>
              <w:t xml:space="preserve">здійснюється за згодою власника (співвласників) житла, уповноваженої особи житла, яка надається в електронній формі засобами Єдиного державного веб-порталу електронних послуг та зазначається в декларації про місце проживання під час її формування. Ці відомості, згода власника (співвласників) житла не вимагаються у разі декларування місця проживання дітей за </w:t>
            </w:r>
            <w:proofErr w:type="spellStart"/>
            <w:r>
              <w:rPr>
                <w:sz w:val="24"/>
                <w:szCs w:val="24"/>
              </w:rPr>
              <w:t>адресою</w:t>
            </w:r>
            <w:proofErr w:type="spellEnd"/>
            <w:r>
              <w:rPr>
                <w:sz w:val="24"/>
                <w:szCs w:val="24"/>
              </w:rPr>
              <w:t xml:space="preserve"> задекларованого/зареєстрованого місця проживання батьків або інших законних представників чи одного з них;</w:t>
            </w:r>
          </w:p>
          <w:p w:rsidR="00D93D06" w:rsidRDefault="00D93D06" w:rsidP="00D93D06">
            <w:pPr>
              <w:shd w:val="clear" w:color="auto" w:fill="FFFFFF"/>
              <w:ind w:firstLine="630"/>
              <w:jc w:val="both"/>
              <w:textAlignment w:val="baseline"/>
              <w:rPr>
                <w:sz w:val="24"/>
                <w:szCs w:val="24"/>
              </w:rPr>
            </w:pPr>
            <w:r>
              <w:rPr>
                <w:sz w:val="24"/>
                <w:szCs w:val="24"/>
              </w:rPr>
              <w:t>4. Сплата адміністративного збору здійснюється за допомогою засобів Єдиного державного веб-порталу електронних послуг під час формування декларації про місце проживання перед її поданням. При цьому документ, який підтверджує сплату адміністративного збору, до декларації не додається.</w:t>
            </w:r>
          </w:p>
          <w:p w:rsidR="00D93D06" w:rsidRDefault="00D93D06" w:rsidP="00D93D06">
            <w:pPr>
              <w:shd w:val="clear" w:color="auto" w:fill="FFFFFF"/>
              <w:ind w:firstLine="630"/>
              <w:jc w:val="both"/>
              <w:textAlignment w:val="baseline"/>
              <w:rPr>
                <w:sz w:val="24"/>
                <w:szCs w:val="24"/>
              </w:rPr>
            </w:pPr>
            <w:r>
              <w:rPr>
                <w:sz w:val="24"/>
                <w:szCs w:val="24"/>
              </w:rPr>
              <w:t>5. Декларування місця проживання в електронній формі здійснюється лише у житлі, відомості про яке внесені до Державного реєстру речових прав на нерухоме майно;</w:t>
            </w:r>
          </w:p>
          <w:p w:rsidR="00D93D06" w:rsidRDefault="00D93D06" w:rsidP="00D93D06">
            <w:pPr>
              <w:shd w:val="clear" w:color="auto" w:fill="FFFFFF"/>
              <w:ind w:firstLine="630"/>
              <w:jc w:val="both"/>
              <w:textAlignment w:val="baseline"/>
              <w:rPr>
                <w:sz w:val="24"/>
                <w:szCs w:val="24"/>
              </w:rPr>
            </w:pPr>
            <w:r>
              <w:rPr>
                <w:sz w:val="24"/>
                <w:szCs w:val="24"/>
              </w:rPr>
              <w:t>6. Декларація про місце проживання в електронній формі може бути подана за ініціативою власника житла (уповноваженої особи житла), за умови надання в електронній формі засобами Єдиного державного веб-порталу електронних послуг згоди особи, місце проживання якої декларується в цьому житлі.</w:t>
            </w:r>
          </w:p>
          <w:p w:rsidR="00D93D06" w:rsidRDefault="00D93D06" w:rsidP="00D93D06">
            <w:pPr>
              <w:shd w:val="clear" w:color="auto" w:fill="FFFFFF"/>
              <w:ind w:firstLine="708"/>
              <w:jc w:val="both"/>
              <w:textAlignment w:val="baseline"/>
              <w:rPr>
                <w:sz w:val="24"/>
                <w:szCs w:val="24"/>
              </w:rPr>
            </w:pPr>
          </w:p>
          <w:p w:rsidR="00D93D06" w:rsidRPr="00ED6B25" w:rsidRDefault="00D93D06" w:rsidP="00D93D06">
            <w:pPr>
              <w:shd w:val="clear" w:color="auto" w:fill="FFFFFF"/>
              <w:jc w:val="center"/>
              <w:textAlignment w:val="baseline"/>
              <w:rPr>
                <w:b/>
                <w:sz w:val="24"/>
                <w:szCs w:val="24"/>
              </w:rPr>
            </w:pPr>
            <w:r w:rsidRPr="00ED6B25">
              <w:rPr>
                <w:b/>
                <w:sz w:val="24"/>
                <w:szCs w:val="24"/>
              </w:rPr>
              <w:t>Реєстрація місця проживання</w:t>
            </w:r>
            <w:r>
              <w:rPr>
                <w:b/>
                <w:sz w:val="24"/>
                <w:szCs w:val="24"/>
              </w:rPr>
              <w:t xml:space="preserve"> (</w:t>
            </w:r>
            <w:r w:rsidRPr="00ED6B25">
              <w:rPr>
                <w:b/>
                <w:sz w:val="24"/>
                <w:szCs w:val="24"/>
              </w:rPr>
              <w:t>перебування</w:t>
            </w:r>
            <w:r>
              <w:rPr>
                <w:b/>
                <w:sz w:val="24"/>
                <w:szCs w:val="24"/>
              </w:rPr>
              <w:t>) особи.</w:t>
            </w:r>
          </w:p>
          <w:p w:rsidR="00D93D06" w:rsidRPr="00ED6B25" w:rsidRDefault="00D93D06" w:rsidP="00D93D06">
            <w:pPr>
              <w:shd w:val="clear" w:color="auto" w:fill="FFFFFF"/>
              <w:ind w:firstLine="708"/>
              <w:jc w:val="both"/>
              <w:textAlignment w:val="baseline"/>
              <w:rPr>
                <w:sz w:val="24"/>
                <w:szCs w:val="24"/>
              </w:rPr>
            </w:pPr>
            <w:r w:rsidRPr="00ED6B25">
              <w:rPr>
                <w:sz w:val="24"/>
                <w:szCs w:val="24"/>
              </w:rPr>
              <w:t>Для реєстрації місця проживання</w:t>
            </w:r>
            <w:r>
              <w:rPr>
                <w:sz w:val="24"/>
                <w:szCs w:val="24"/>
              </w:rPr>
              <w:t xml:space="preserve"> (перебування) під час особистого відвідування органу реєстрації ( в тому числі через центр надання адміністративних послуг)</w:t>
            </w:r>
            <w:r w:rsidRPr="00ED6B25">
              <w:rPr>
                <w:sz w:val="24"/>
                <w:szCs w:val="24"/>
              </w:rPr>
              <w:t xml:space="preserve"> особа або її представник подає:</w:t>
            </w:r>
          </w:p>
          <w:p w:rsidR="00D93D06" w:rsidRDefault="00D93D06" w:rsidP="00D93D06">
            <w:pPr>
              <w:shd w:val="clear" w:color="auto" w:fill="FFFFFF"/>
              <w:ind w:firstLine="630"/>
              <w:jc w:val="both"/>
              <w:textAlignment w:val="baseline"/>
              <w:rPr>
                <w:sz w:val="24"/>
                <w:szCs w:val="24"/>
              </w:rPr>
            </w:pPr>
            <w:r w:rsidRPr="00C66AC5">
              <w:rPr>
                <w:sz w:val="24"/>
                <w:szCs w:val="24"/>
              </w:rPr>
              <w:t>1. Заяву</w:t>
            </w:r>
            <w:r>
              <w:rPr>
                <w:sz w:val="24"/>
                <w:szCs w:val="24"/>
              </w:rPr>
              <w:t xml:space="preserve"> про реєстрацію місця проживання (перебування) - формується посадовою особою органу реєстрації з використанням відповідних програмно-технічних засобів та відтворюється у паперовій формі;</w:t>
            </w:r>
            <w:r w:rsidRPr="009763DD">
              <w:rPr>
                <w:sz w:val="24"/>
                <w:szCs w:val="24"/>
              </w:rPr>
              <w:t xml:space="preserve"> </w:t>
            </w:r>
          </w:p>
          <w:p w:rsidR="00D93D06" w:rsidRPr="00ED6B25" w:rsidRDefault="00D93D06" w:rsidP="00D93D06">
            <w:pPr>
              <w:shd w:val="clear" w:color="auto" w:fill="FFFFFF"/>
              <w:ind w:firstLine="630"/>
              <w:jc w:val="both"/>
              <w:textAlignment w:val="baseline"/>
              <w:rPr>
                <w:sz w:val="24"/>
                <w:szCs w:val="24"/>
                <w:lang w:val="ru-RU"/>
              </w:rPr>
            </w:pPr>
            <w:r>
              <w:rPr>
                <w:sz w:val="24"/>
                <w:szCs w:val="24"/>
              </w:rPr>
              <w:t>2. Паспортний документ особи або довідка про зверненням за захистом в Україні, або документ, що посвідчує особу без громадянства, з особистими даними</w:t>
            </w:r>
            <w:r w:rsidRPr="00ED6B25">
              <w:rPr>
                <w:sz w:val="24"/>
                <w:szCs w:val="24"/>
                <w:lang w:val="ru-RU"/>
              </w:rPr>
              <w:t>;</w:t>
            </w:r>
          </w:p>
          <w:p w:rsidR="00D93D06" w:rsidRPr="009763DD" w:rsidRDefault="00D93D06" w:rsidP="00D93D06">
            <w:pPr>
              <w:shd w:val="clear" w:color="auto" w:fill="FFFFFF"/>
              <w:ind w:firstLine="630"/>
              <w:jc w:val="both"/>
              <w:textAlignment w:val="baseline"/>
              <w:rPr>
                <w:sz w:val="24"/>
                <w:szCs w:val="24"/>
                <w:lang w:val="ru-RU"/>
              </w:rPr>
            </w:pPr>
            <w:r>
              <w:rPr>
                <w:sz w:val="24"/>
                <w:szCs w:val="24"/>
              </w:rPr>
              <w:t xml:space="preserve">3. </w:t>
            </w:r>
            <w:r w:rsidRPr="009763DD">
              <w:rPr>
                <w:sz w:val="24"/>
                <w:szCs w:val="24"/>
              </w:rPr>
              <w:t xml:space="preserve">Свідоцтво про народження для </w:t>
            </w:r>
            <w:r>
              <w:rPr>
                <w:sz w:val="24"/>
                <w:szCs w:val="24"/>
              </w:rPr>
              <w:t>дітей віком до 14 років</w:t>
            </w:r>
            <w:r w:rsidRPr="009763DD">
              <w:rPr>
                <w:sz w:val="24"/>
                <w:szCs w:val="24"/>
                <w:lang w:val="ru-RU"/>
              </w:rPr>
              <w:t>;</w:t>
            </w:r>
          </w:p>
          <w:p w:rsidR="00D93D06" w:rsidRDefault="00D93D06" w:rsidP="00D93D06">
            <w:pPr>
              <w:shd w:val="clear" w:color="auto" w:fill="FFFFFF"/>
              <w:ind w:firstLine="630"/>
              <w:jc w:val="both"/>
              <w:textAlignment w:val="baseline"/>
              <w:rPr>
                <w:sz w:val="24"/>
                <w:szCs w:val="24"/>
              </w:rPr>
            </w:pPr>
            <w:r>
              <w:rPr>
                <w:sz w:val="24"/>
                <w:szCs w:val="24"/>
              </w:rPr>
              <w:t xml:space="preserve">4. Документи, що підтверджують право на проживання (перебування) в житлі, адреса якого реєструється для проживання (перебування) (відомості про житло (документи), що підтверджують право власності на житло, рішення суду, яке набрало законної сили, про надання особі права на вселення до житла, визнання за особою права користування житлом, жилим приміщенням, договір найму (піднайму, оренди) або інші документи, визначені Кабінетом Міністрів України). У разі відсутності цих </w:t>
            </w:r>
            <w:r>
              <w:rPr>
                <w:sz w:val="24"/>
                <w:szCs w:val="24"/>
              </w:rPr>
              <w:lastRenderedPageBreak/>
              <w:t>документів, реєстрація місця проживання здійснюється за згодою власника (співвласників) житла, уповноваженої особи житла;</w:t>
            </w:r>
          </w:p>
          <w:p w:rsidR="00D93D06" w:rsidRDefault="00D93D06" w:rsidP="00D93D06">
            <w:pPr>
              <w:shd w:val="clear" w:color="auto" w:fill="FFFFFF"/>
              <w:ind w:firstLine="630"/>
              <w:jc w:val="both"/>
              <w:textAlignment w:val="baseline"/>
              <w:rPr>
                <w:sz w:val="24"/>
                <w:szCs w:val="24"/>
              </w:rPr>
            </w:pPr>
            <w:r>
              <w:rPr>
                <w:sz w:val="24"/>
                <w:szCs w:val="24"/>
              </w:rPr>
              <w:t>5. Документи, що посвідчують особу законного представника (представника);</w:t>
            </w:r>
          </w:p>
          <w:p w:rsidR="00D93D06" w:rsidRDefault="00D93D06" w:rsidP="00D93D06">
            <w:pPr>
              <w:shd w:val="clear" w:color="auto" w:fill="FFFFFF"/>
              <w:ind w:firstLine="630"/>
              <w:jc w:val="both"/>
              <w:textAlignment w:val="baseline"/>
              <w:rPr>
                <w:sz w:val="24"/>
                <w:szCs w:val="24"/>
              </w:rPr>
            </w:pPr>
            <w:r>
              <w:rPr>
                <w:sz w:val="24"/>
                <w:szCs w:val="24"/>
              </w:rPr>
              <w:t>6. Документ, що підтверджує сплату адміністративного збору;</w:t>
            </w:r>
          </w:p>
          <w:p w:rsidR="00D93D06" w:rsidRDefault="00D93D06" w:rsidP="00D93D06">
            <w:pPr>
              <w:shd w:val="clear" w:color="auto" w:fill="FFFFFF"/>
              <w:ind w:firstLine="630"/>
              <w:jc w:val="both"/>
              <w:textAlignment w:val="baseline"/>
              <w:rPr>
                <w:sz w:val="24"/>
                <w:szCs w:val="24"/>
              </w:rPr>
            </w:pPr>
            <w:r>
              <w:rPr>
                <w:sz w:val="24"/>
                <w:szCs w:val="24"/>
              </w:rPr>
              <w:t xml:space="preserve">7. Військово-обліковий документ (для громадян України які підлягають взяттю на військовий облік або перебувають на військовому обліку). </w:t>
            </w:r>
          </w:p>
          <w:p w:rsidR="00D93D06" w:rsidRDefault="00D93D06" w:rsidP="00D93D06">
            <w:pPr>
              <w:shd w:val="clear" w:color="auto" w:fill="FFFFFF"/>
              <w:ind w:firstLine="708"/>
              <w:jc w:val="both"/>
              <w:textAlignment w:val="baseline"/>
              <w:rPr>
                <w:sz w:val="24"/>
                <w:szCs w:val="24"/>
              </w:rPr>
            </w:pPr>
            <w:r>
              <w:rPr>
                <w:sz w:val="24"/>
                <w:szCs w:val="24"/>
              </w:rPr>
              <w:t>8. Якщо у свідоцтві про народження дитини віком до 14 років зазначено, що батьки або один із батьків є іноземцем чи особою без громадянства, для реєстрації місця проживання такої дитини вперше також додатково подається довідка про реєстрацію особи громадянином України;</w:t>
            </w:r>
          </w:p>
          <w:p w:rsidR="00D93D06" w:rsidRDefault="00D93D06" w:rsidP="00D93D06">
            <w:pPr>
              <w:shd w:val="clear" w:color="auto" w:fill="FFFFFF"/>
              <w:ind w:firstLine="708"/>
              <w:jc w:val="both"/>
              <w:textAlignment w:val="baseline"/>
              <w:rPr>
                <w:sz w:val="24"/>
                <w:szCs w:val="24"/>
              </w:rPr>
            </w:pPr>
            <w:r>
              <w:rPr>
                <w:sz w:val="24"/>
                <w:szCs w:val="24"/>
              </w:rPr>
              <w:t>9. Іноземці, особи без громадянства, які для реєстрації місця проживання  подали посвідку на постійне проживання або посвідку на тимчасове проживання, додатково подають паспортний документ іноземця або документ, що посвідчує особу без громадянства, або рішення про визнання особою без громадянства, видане центральним органом виконавчої влади, що реалізує політику у сфері реєстрації фізичних осіб, та засвідчений у встановленому порядку переклад на українську мову сторінки паспортного документа іноземця або документа, що посвідчує особу без громадянства, з особистими даними.</w:t>
            </w:r>
          </w:p>
          <w:p w:rsidR="00D93D06" w:rsidRDefault="00D93D06" w:rsidP="00D93D06">
            <w:pPr>
              <w:shd w:val="clear" w:color="auto" w:fill="FFFFFF"/>
              <w:ind w:firstLine="708"/>
              <w:jc w:val="both"/>
              <w:textAlignment w:val="baseline"/>
              <w:rPr>
                <w:sz w:val="24"/>
                <w:szCs w:val="24"/>
              </w:rPr>
            </w:pPr>
            <w:r>
              <w:rPr>
                <w:sz w:val="24"/>
                <w:szCs w:val="24"/>
              </w:rPr>
              <w:t>Зареєстрованим або задекларованим місцем проживання (перебування) дитини віком до 10 років є задеклароване або зареєстроване місце проживання (перебування) її батьків або інших законних представників чи одного з них, з ким проживає дитина, за згодою іншого з батьків або законних представників.</w:t>
            </w:r>
          </w:p>
          <w:p w:rsidR="00D93D06" w:rsidRPr="00ED6B25" w:rsidRDefault="00D93D06" w:rsidP="00D93D06">
            <w:pPr>
              <w:shd w:val="clear" w:color="auto" w:fill="FFFFFF"/>
              <w:ind w:firstLine="708"/>
              <w:jc w:val="both"/>
              <w:textAlignment w:val="baseline"/>
              <w:rPr>
                <w:sz w:val="24"/>
                <w:szCs w:val="24"/>
              </w:rPr>
            </w:pPr>
            <w:r>
              <w:rPr>
                <w:sz w:val="24"/>
                <w:szCs w:val="24"/>
              </w:rPr>
              <w:t>Задекларованим або зареєстрованим місцем проживання (перебування) дитини  віком від 10 до 14 років є задеклароване або зареєстроване  місце проживання (перебування) її батьків або законних представників, якщо інше місце проживання не встановлено за згодою між дитиною та батьками (</w:t>
            </w:r>
            <w:proofErr w:type="spellStart"/>
            <w:r>
              <w:rPr>
                <w:sz w:val="24"/>
                <w:szCs w:val="24"/>
              </w:rPr>
              <w:t>усиновлювачами</w:t>
            </w:r>
            <w:proofErr w:type="spellEnd"/>
            <w:r>
              <w:rPr>
                <w:sz w:val="24"/>
                <w:szCs w:val="24"/>
              </w:rPr>
              <w:t>, опікуном) або організацією, яка виконує стосовно дитини функції опікуна.</w:t>
            </w:r>
          </w:p>
        </w:tc>
      </w:tr>
      <w:tr w:rsidR="00D93D06" w:rsidRPr="00997F23" w:rsidTr="009B3147">
        <w:tc>
          <w:tcPr>
            <w:tcW w:w="751" w:type="dxa"/>
            <w:vAlign w:val="center"/>
          </w:tcPr>
          <w:p w:rsidR="00D93D06" w:rsidRPr="005E4450" w:rsidRDefault="00D93D06" w:rsidP="00D93D06">
            <w:pPr>
              <w:jc w:val="center"/>
              <w:rPr>
                <w:b/>
                <w:sz w:val="24"/>
                <w:szCs w:val="24"/>
              </w:rPr>
            </w:pPr>
            <w:r w:rsidRPr="005E4450">
              <w:rPr>
                <w:b/>
                <w:sz w:val="24"/>
                <w:szCs w:val="24"/>
              </w:rPr>
              <w:lastRenderedPageBreak/>
              <w:t>7.</w:t>
            </w:r>
          </w:p>
        </w:tc>
        <w:tc>
          <w:tcPr>
            <w:tcW w:w="3109" w:type="dxa"/>
            <w:vAlign w:val="center"/>
          </w:tcPr>
          <w:p w:rsidR="00D93D06" w:rsidRPr="005E4450" w:rsidRDefault="00D93D06" w:rsidP="00D93D06">
            <w:pPr>
              <w:jc w:val="center"/>
              <w:rPr>
                <w:sz w:val="24"/>
                <w:szCs w:val="24"/>
              </w:rPr>
            </w:pPr>
            <w:r w:rsidRPr="005E4450">
              <w:rPr>
                <w:sz w:val="24"/>
                <w:szCs w:val="24"/>
              </w:rPr>
              <w:t>Порядок та спосіб подання документів, необхідних для отримання адміністративної послуги</w:t>
            </w:r>
          </w:p>
        </w:tc>
        <w:tc>
          <w:tcPr>
            <w:tcW w:w="5812" w:type="dxa"/>
            <w:gridSpan w:val="2"/>
            <w:vAlign w:val="center"/>
          </w:tcPr>
          <w:p w:rsidR="00D93D06" w:rsidRPr="005E4450" w:rsidRDefault="00D93D06" w:rsidP="00D93D06">
            <w:pPr>
              <w:shd w:val="clear" w:color="auto" w:fill="FFFFFF"/>
              <w:textAlignment w:val="baseline"/>
              <w:rPr>
                <w:color w:val="000000"/>
                <w:sz w:val="24"/>
                <w:szCs w:val="24"/>
              </w:rPr>
            </w:pPr>
          </w:p>
          <w:p w:rsidR="00D93D06" w:rsidRPr="005E4450" w:rsidRDefault="00D93D06" w:rsidP="00D93D06">
            <w:pPr>
              <w:shd w:val="clear" w:color="auto" w:fill="FFFFFF"/>
              <w:jc w:val="both"/>
              <w:textAlignment w:val="baseline"/>
              <w:rPr>
                <w:color w:val="000000"/>
                <w:sz w:val="24"/>
                <w:szCs w:val="24"/>
              </w:rPr>
            </w:pPr>
            <w:r w:rsidRPr="005E4450">
              <w:rPr>
                <w:color w:val="000000"/>
                <w:sz w:val="24"/>
                <w:szCs w:val="24"/>
              </w:rPr>
              <w:t xml:space="preserve">            Заявник для </w:t>
            </w:r>
            <w:r>
              <w:rPr>
                <w:color w:val="000000"/>
                <w:sz w:val="24"/>
                <w:szCs w:val="24"/>
              </w:rPr>
              <w:t>реєстрації місця проживання (перебування)</w:t>
            </w:r>
            <w:r w:rsidRPr="005E4450">
              <w:rPr>
                <w:color w:val="000000"/>
                <w:sz w:val="24"/>
                <w:szCs w:val="24"/>
              </w:rPr>
              <w:t xml:space="preserve"> звертається до органу реєстрації (у тому числі через управління адміністративних послуг Хмельницької міської ради), повноваження якого поширюється на відповідну адміні</w:t>
            </w:r>
            <w:r>
              <w:rPr>
                <w:color w:val="000000"/>
                <w:sz w:val="24"/>
                <w:szCs w:val="24"/>
              </w:rPr>
              <w:t>стративно-територіальну одиницю, для декларування місця проживання особа подає декларацію про місце проживання в електронній формі.</w:t>
            </w:r>
          </w:p>
          <w:p w:rsidR="00D93D06" w:rsidRPr="005E4450" w:rsidRDefault="00D93D06" w:rsidP="00D93D06">
            <w:pPr>
              <w:shd w:val="clear" w:color="auto" w:fill="FFFFFF"/>
              <w:textAlignment w:val="baseline"/>
              <w:rPr>
                <w:sz w:val="24"/>
                <w:szCs w:val="24"/>
              </w:rPr>
            </w:pP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lastRenderedPageBreak/>
              <w:t>8</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Платність надання адміністративної послуги</w:t>
            </w:r>
          </w:p>
        </w:tc>
        <w:tc>
          <w:tcPr>
            <w:tcW w:w="5812" w:type="dxa"/>
            <w:gridSpan w:val="2"/>
            <w:vAlign w:val="center"/>
          </w:tcPr>
          <w:p w:rsidR="00D93D06" w:rsidRPr="00ED6B25" w:rsidRDefault="00D93D06" w:rsidP="00D93D06">
            <w:pPr>
              <w:rPr>
                <w:iCs/>
                <w:sz w:val="24"/>
                <w:szCs w:val="24"/>
              </w:rPr>
            </w:pPr>
            <w:r>
              <w:rPr>
                <w:iCs/>
                <w:sz w:val="24"/>
                <w:szCs w:val="24"/>
              </w:rPr>
              <w:t xml:space="preserve">           </w:t>
            </w:r>
            <w:r w:rsidRPr="00ED6B25">
              <w:rPr>
                <w:iCs/>
                <w:sz w:val="24"/>
                <w:szCs w:val="24"/>
              </w:rPr>
              <w:t>Адміністративна послуга</w:t>
            </w:r>
            <w:r>
              <w:rPr>
                <w:iCs/>
                <w:sz w:val="24"/>
                <w:szCs w:val="24"/>
              </w:rPr>
              <w:t xml:space="preserve"> декларування/ реєстрації місця проживання</w:t>
            </w:r>
            <w:r w:rsidRPr="00ED6B25">
              <w:rPr>
                <w:iCs/>
                <w:sz w:val="24"/>
                <w:szCs w:val="24"/>
              </w:rPr>
              <w:t xml:space="preserve"> є платною.</w:t>
            </w:r>
            <w:r>
              <w:rPr>
                <w:iCs/>
                <w:sz w:val="24"/>
                <w:szCs w:val="24"/>
              </w:rPr>
              <w:t xml:space="preserve"> Р</w:t>
            </w:r>
            <w:r w:rsidRPr="00143757">
              <w:rPr>
                <w:color w:val="000000"/>
                <w:sz w:val="24"/>
              </w:rPr>
              <w:t>еєстрація місця перебування здійснюється безоплатно.</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8</w:t>
            </w:r>
            <w:r w:rsidRPr="00ED6B25">
              <w:rPr>
                <w:b/>
                <w:sz w:val="24"/>
                <w:szCs w:val="24"/>
              </w:rPr>
              <w:t>.1</w:t>
            </w:r>
          </w:p>
        </w:tc>
        <w:tc>
          <w:tcPr>
            <w:tcW w:w="3109" w:type="dxa"/>
            <w:vAlign w:val="center"/>
          </w:tcPr>
          <w:p w:rsidR="00D93D06" w:rsidRPr="00ED6B25" w:rsidRDefault="00D93D06" w:rsidP="00D93D06">
            <w:pPr>
              <w:jc w:val="center"/>
              <w:rPr>
                <w:sz w:val="24"/>
                <w:szCs w:val="24"/>
              </w:rPr>
            </w:pPr>
            <w:r w:rsidRPr="00ED6B25">
              <w:rPr>
                <w:sz w:val="24"/>
                <w:szCs w:val="24"/>
              </w:rPr>
              <w:t>Нормативно-правові акти, на підставі яких  стягується плата</w:t>
            </w:r>
          </w:p>
        </w:tc>
        <w:tc>
          <w:tcPr>
            <w:tcW w:w="5812" w:type="dxa"/>
            <w:gridSpan w:val="2"/>
          </w:tcPr>
          <w:p w:rsidR="00D93D06" w:rsidRPr="00ED6B25" w:rsidRDefault="00D93D06" w:rsidP="00D93D06">
            <w:pPr>
              <w:ind w:firstLine="708"/>
              <w:jc w:val="both"/>
              <w:rPr>
                <w:iCs/>
                <w:sz w:val="24"/>
                <w:szCs w:val="24"/>
                <w:lang w:val="ru-RU"/>
              </w:rPr>
            </w:pPr>
            <w:r w:rsidRPr="00ED6B25">
              <w:rPr>
                <w:iCs/>
                <w:sz w:val="24"/>
                <w:szCs w:val="24"/>
              </w:rPr>
              <w:t xml:space="preserve">Закон України «Про </w:t>
            </w:r>
            <w:r>
              <w:rPr>
                <w:iCs/>
                <w:sz w:val="24"/>
                <w:szCs w:val="24"/>
              </w:rPr>
              <w:t>надання публічних (електронних публічних) послуг щодо декларування та реєстрації місця проживання</w:t>
            </w:r>
            <w:r w:rsidRPr="00ED6B25">
              <w:rPr>
                <w:iCs/>
                <w:sz w:val="24"/>
                <w:szCs w:val="24"/>
              </w:rPr>
              <w:t xml:space="preserve"> Україні»</w:t>
            </w:r>
            <w:r w:rsidRPr="00ED6B25">
              <w:rPr>
                <w:iCs/>
                <w:sz w:val="24"/>
                <w:szCs w:val="24"/>
                <w:lang w:val="ru-RU"/>
              </w:rPr>
              <w:t>;</w:t>
            </w:r>
          </w:p>
          <w:p w:rsidR="00D93D06" w:rsidRPr="005E4450" w:rsidRDefault="00D93D06" w:rsidP="00D93D06">
            <w:pPr>
              <w:ind w:firstLine="708"/>
              <w:jc w:val="both"/>
              <w:rPr>
                <w:iCs/>
                <w:sz w:val="24"/>
                <w:szCs w:val="24"/>
                <w:lang w:val="ru-RU"/>
              </w:rPr>
            </w:pPr>
            <w:r w:rsidRPr="00ED6B25">
              <w:rPr>
                <w:iCs/>
                <w:sz w:val="24"/>
                <w:szCs w:val="24"/>
              </w:rPr>
              <w:t>Закон України «Про надання адміністративних послуг»</w:t>
            </w:r>
            <w:r>
              <w:rPr>
                <w:iCs/>
                <w:sz w:val="24"/>
                <w:szCs w:val="24"/>
                <w:lang w:val="ru-RU"/>
              </w:rPr>
              <w:t>.</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8</w:t>
            </w:r>
            <w:r w:rsidRPr="00ED6B25">
              <w:rPr>
                <w:b/>
                <w:sz w:val="24"/>
                <w:szCs w:val="24"/>
              </w:rPr>
              <w:t>.2.</w:t>
            </w:r>
          </w:p>
        </w:tc>
        <w:tc>
          <w:tcPr>
            <w:tcW w:w="3109" w:type="dxa"/>
            <w:vAlign w:val="center"/>
          </w:tcPr>
          <w:p w:rsidR="00D93D06" w:rsidRPr="00ED6B25" w:rsidRDefault="00D93D06" w:rsidP="00D93D06">
            <w:pPr>
              <w:jc w:val="center"/>
              <w:rPr>
                <w:sz w:val="24"/>
                <w:szCs w:val="24"/>
              </w:rPr>
            </w:pPr>
          </w:p>
          <w:p w:rsidR="00D93D06" w:rsidRPr="00ED6B25" w:rsidRDefault="00D93D06" w:rsidP="00D93D06">
            <w:pPr>
              <w:jc w:val="center"/>
              <w:rPr>
                <w:sz w:val="24"/>
                <w:szCs w:val="24"/>
              </w:rPr>
            </w:pPr>
            <w:r w:rsidRPr="00ED6B25">
              <w:rPr>
                <w:sz w:val="24"/>
                <w:szCs w:val="24"/>
              </w:rPr>
              <w:t>Розмір та порядок внесення плати за платну адміністративну послугу</w:t>
            </w:r>
          </w:p>
          <w:p w:rsidR="00D93D06" w:rsidRPr="00ED6B25" w:rsidRDefault="00D93D06" w:rsidP="00D93D06">
            <w:pPr>
              <w:jc w:val="center"/>
              <w:rPr>
                <w:sz w:val="24"/>
                <w:szCs w:val="24"/>
              </w:rPr>
            </w:pPr>
          </w:p>
        </w:tc>
        <w:tc>
          <w:tcPr>
            <w:tcW w:w="5812" w:type="dxa"/>
            <w:gridSpan w:val="2"/>
          </w:tcPr>
          <w:p w:rsidR="00D93D06" w:rsidRPr="00ED6B25" w:rsidRDefault="00D93D06" w:rsidP="00D9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textAlignment w:val="baseline"/>
              <w:rPr>
                <w:sz w:val="24"/>
                <w:szCs w:val="24"/>
              </w:rPr>
            </w:pPr>
          </w:p>
          <w:p w:rsidR="00D93D06" w:rsidRPr="00ED6B25" w:rsidRDefault="00D93D06" w:rsidP="00D9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4"/>
                <w:szCs w:val="24"/>
              </w:rPr>
            </w:pPr>
            <w:r>
              <w:rPr>
                <w:sz w:val="24"/>
                <w:szCs w:val="24"/>
              </w:rPr>
              <w:t xml:space="preserve">За декларування </w:t>
            </w:r>
            <w:r w:rsidRPr="00ED6B25">
              <w:rPr>
                <w:sz w:val="24"/>
                <w:szCs w:val="24"/>
              </w:rPr>
              <w:t>місця проживання</w:t>
            </w:r>
            <w:r>
              <w:rPr>
                <w:sz w:val="24"/>
                <w:szCs w:val="24"/>
              </w:rPr>
              <w:t>, реєстрацію місця проживання</w:t>
            </w:r>
            <w:r w:rsidRPr="00ED6B25">
              <w:rPr>
                <w:sz w:val="24"/>
                <w:szCs w:val="24"/>
              </w:rPr>
              <w:t xml:space="preserve"> </w:t>
            </w:r>
            <w:r>
              <w:rPr>
                <w:sz w:val="24"/>
                <w:szCs w:val="24"/>
              </w:rPr>
              <w:t>справляється адміністративний збір у розмірі:</w:t>
            </w:r>
          </w:p>
          <w:p w:rsidR="00D93D06" w:rsidRPr="00ED6B25" w:rsidRDefault="00D93D06" w:rsidP="00D9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4"/>
                <w:szCs w:val="24"/>
                <w:lang w:val="ru-RU"/>
              </w:rPr>
            </w:pPr>
            <w:r>
              <w:rPr>
                <w:sz w:val="24"/>
                <w:szCs w:val="24"/>
                <w:lang w:val="ru-RU"/>
              </w:rPr>
              <w:t xml:space="preserve">1,5 </w:t>
            </w:r>
            <w:proofErr w:type="spellStart"/>
            <w:r>
              <w:rPr>
                <w:sz w:val="24"/>
                <w:szCs w:val="24"/>
                <w:lang w:val="ru-RU"/>
              </w:rPr>
              <w:t>відсотка</w:t>
            </w:r>
            <w:proofErr w:type="spellEnd"/>
            <w:r>
              <w:rPr>
                <w:sz w:val="24"/>
                <w:szCs w:val="24"/>
                <w:lang w:val="ru-RU"/>
              </w:rPr>
              <w:t xml:space="preserve"> </w:t>
            </w:r>
            <w:proofErr w:type="spellStart"/>
            <w:r>
              <w:rPr>
                <w:sz w:val="24"/>
                <w:szCs w:val="24"/>
                <w:lang w:val="ru-RU"/>
              </w:rPr>
              <w:t>прожиткового</w:t>
            </w:r>
            <w:proofErr w:type="spellEnd"/>
            <w:r>
              <w:rPr>
                <w:sz w:val="24"/>
                <w:szCs w:val="24"/>
                <w:lang w:val="ru-RU"/>
              </w:rPr>
              <w:t xml:space="preserve"> </w:t>
            </w:r>
            <w:proofErr w:type="spellStart"/>
            <w:r>
              <w:rPr>
                <w:sz w:val="24"/>
                <w:szCs w:val="24"/>
                <w:lang w:val="ru-RU"/>
              </w:rPr>
              <w:t>мінімуму</w:t>
            </w:r>
            <w:proofErr w:type="spellEnd"/>
            <w:r>
              <w:rPr>
                <w:sz w:val="24"/>
                <w:szCs w:val="24"/>
                <w:lang w:val="ru-RU"/>
              </w:rPr>
              <w:t xml:space="preserve">, </w:t>
            </w:r>
            <w:proofErr w:type="spellStart"/>
            <w:r>
              <w:rPr>
                <w:sz w:val="24"/>
                <w:szCs w:val="24"/>
                <w:lang w:val="ru-RU"/>
              </w:rPr>
              <w:t>встановленого</w:t>
            </w:r>
            <w:proofErr w:type="spellEnd"/>
            <w:r>
              <w:rPr>
                <w:sz w:val="24"/>
                <w:szCs w:val="24"/>
                <w:lang w:val="ru-RU"/>
              </w:rPr>
              <w:t xml:space="preserve"> для </w:t>
            </w:r>
            <w:r>
              <w:rPr>
                <w:sz w:val="24"/>
                <w:szCs w:val="24"/>
              </w:rPr>
              <w:t>працездатних осіб на 1 січня календарного року, - за декларування / реєстрацію місця проживання у разі звернення особи протягом встановленого строку</w:t>
            </w:r>
            <w:r w:rsidRPr="00ED6B25">
              <w:rPr>
                <w:sz w:val="24"/>
                <w:szCs w:val="24"/>
                <w:lang w:val="ru-RU"/>
              </w:rPr>
              <w:t>;</w:t>
            </w:r>
          </w:p>
          <w:p w:rsidR="00D93D06" w:rsidRDefault="00D93D06" w:rsidP="00D9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4"/>
                <w:szCs w:val="24"/>
                <w:lang w:val="ru-RU"/>
              </w:rPr>
            </w:pPr>
            <w:r>
              <w:rPr>
                <w:sz w:val="24"/>
                <w:szCs w:val="24"/>
              </w:rPr>
              <w:t xml:space="preserve">2,5 </w:t>
            </w:r>
            <w:proofErr w:type="spellStart"/>
            <w:r>
              <w:rPr>
                <w:sz w:val="24"/>
                <w:szCs w:val="24"/>
                <w:lang w:val="ru-RU"/>
              </w:rPr>
              <w:t>відсотка</w:t>
            </w:r>
            <w:proofErr w:type="spellEnd"/>
            <w:r>
              <w:rPr>
                <w:sz w:val="24"/>
                <w:szCs w:val="24"/>
                <w:lang w:val="ru-RU"/>
              </w:rPr>
              <w:t xml:space="preserve"> </w:t>
            </w:r>
            <w:proofErr w:type="spellStart"/>
            <w:r>
              <w:rPr>
                <w:sz w:val="24"/>
                <w:szCs w:val="24"/>
                <w:lang w:val="ru-RU"/>
              </w:rPr>
              <w:t>прожиткового</w:t>
            </w:r>
            <w:proofErr w:type="spellEnd"/>
            <w:r>
              <w:rPr>
                <w:sz w:val="24"/>
                <w:szCs w:val="24"/>
                <w:lang w:val="ru-RU"/>
              </w:rPr>
              <w:t xml:space="preserve"> </w:t>
            </w:r>
            <w:proofErr w:type="spellStart"/>
            <w:r>
              <w:rPr>
                <w:sz w:val="24"/>
                <w:szCs w:val="24"/>
                <w:lang w:val="ru-RU"/>
              </w:rPr>
              <w:t>мінімуму</w:t>
            </w:r>
            <w:proofErr w:type="spellEnd"/>
            <w:r>
              <w:rPr>
                <w:sz w:val="24"/>
                <w:szCs w:val="24"/>
                <w:lang w:val="ru-RU"/>
              </w:rPr>
              <w:t xml:space="preserve">, </w:t>
            </w:r>
            <w:proofErr w:type="spellStart"/>
            <w:r>
              <w:rPr>
                <w:sz w:val="24"/>
                <w:szCs w:val="24"/>
                <w:lang w:val="ru-RU"/>
              </w:rPr>
              <w:t>встановленого</w:t>
            </w:r>
            <w:proofErr w:type="spellEnd"/>
            <w:r>
              <w:rPr>
                <w:sz w:val="24"/>
                <w:szCs w:val="24"/>
                <w:lang w:val="ru-RU"/>
              </w:rPr>
              <w:t xml:space="preserve"> для </w:t>
            </w:r>
            <w:r>
              <w:rPr>
                <w:sz w:val="24"/>
                <w:szCs w:val="24"/>
              </w:rPr>
              <w:t>працездатних осіб на 1 січня календарного року, - за декларування / реєстрацію місця проживання у разі звернення особи з порушенням встановленого строку</w:t>
            </w:r>
            <w:r w:rsidRPr="00ED6B25">
              <w:rPr>
                <w:sz w:val="24"/>
                <w:szCs w:val="24"/>
                <w:lang w:val="ru-RU"/>
              </w:rPr>
              <w:t>;</w:t>
            </w:r>
          </w:p>
          <w:p w:rsidR="00D93D06" w:rsidRPr="00ED6B25" w:rsidRDefault="00D93D06" w:rsidP="00D93D0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8"/>
              <w:jc w:val="both"/>
              <w:textAlignment w:val="baseline"/>
              <w:rPr>
                <w:sz w:val="24"/>
                <w:szCs w:val="24"/>
              </w:rPr>
            </w:pPr>
            <w:r>
              <w:rPr>
                <w:sz w:val="24"/>
                <w:szCs w:val="24"/>
                <w:lang w:val="ru-RU"/>
              </w:rPr>
              <w:t xml:space="preserve">За </w:t>
            </w:r>
            <w:proofErr w:type="spellStart"/>
            <w:r>
              <w:rPr>
                <w:sz w:val="24"/>
                <w:szCs w:val="24"/>
                <w:lang w:val="ru-RU"/>
              </w:rPr>
              <w:t>декларування</w:t>
            </w:r>
            <w:proofErr w:type="spellEnd"/>
            <w:r>
              <w:rPr>
                <w:sz w:val="24"/>
                <w:szCs w:val="24"/>
                <w:lang w:val="ru-RU"/>
              </w:rPr>
              <w:t xml:space="preserve"> місця проживання / </w:t>
            </w:r>
            <w:proofErr w:type="spellStart"/>
            <w:r>
              <w:rPr>
                <w:sz w:val="24"/>
                <w:szCs w:val="24"/>
                <w:lang w:val="ru-RU"/>
              </w:rPr>
              <w:t>реєстрацію</w:t>
            </w:r>
            <w:proofErr w:type="spellEnd"/>
            <w:r>
              <w:rPr>
                <w:sz w:val="24"/>
                <w:szCs w:val="24"/>
                <w:lang w:val="ru-RU"/>
              </w:rPr>
              <w:t xml:space="preserve"> місця проживання </w:t>
            </w:r>
            <w:proofErr w:type="spellStart"/>
            <w:r>
              <w:rPr>
                <w:sz w:val="24"/>
                <w:szCs w:val="24"/>
                <w:lang w:val="ru-RU"/>
              </w:rPr>
              <w:t>одночасно</w:t>
            </w:r>
            <w:proofErr w:type="spellEnd"/>
            <w:r>
              <w:rPr>
                <w:sz w:val="24"/>
                <w:szCs w:val="24"/>
                <w:lang w:val="ru-RU"/>
              </w:rPr>
              <w:t xml:space="preserve"> </w:t>
            </w:r>
            <w:r>
              <w:rPr>
                <w:sz w:val="24"/>
                <w:szCs w:val="24"/>
              </w:rPr>
              <w:t>із зняттям з попереднього місця проживання адміністративний збір справляється лише за одну адміністративну послугу (декларування місця проживання/реєстрація місця проживання).</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8.</w:t>
            </w:r>
            <w:r w:rsidRPr="00ED6B25">
              <w:rPr>
                <w:b/>
                <w:sz w:val="24"/>
                <w:szCs w:val="24"/>
              </w:rPr>
              <w:t>3.</w:t>
            </w:r>
          </w:p>
        </w:tc>
        <w:tc>
          <w:tcPr>
            <w:tcW w:w="3109" w:type="dxa"/>
            <w:vAlign w:val="center"/>
          </w:tcPr>
          <w:p w:rsidR="00D93D06" w:rsidRPr="00ED6B25" w:rsidRDefault="00D93D06" w:rsidP="00D93D06">
            <w:pPr>
              <w:jc w:val="center"/>
              <w:rPr>
                <w:sz w:val="24"/>
                <w:szCs w:val="24"/>
              </w:rPr>
            </w:pPr>
          </w:p>
          <w:p w:rsidR="00D93D06" w:rsidRPr="00ED6B25" w:rsidRDefault="00D93D06" w:rsidP="00D93D06">
            <w:pPr>
              <w:jc w:val="center"/>
              <w:rPr>
                <w:sz w:val="24"/>
                <w:szCs w:val="24"/>
              </w:rPr>
            </w:pPr>
            <w:r w:rsidRPr="00ED6B25">
              <w:rPr>
                <w:sz w:val="24"/>
                <w:szCs w:val="24"/>
              </w:rPr>
              <w:t>Розрахунковий рахунок для внесення плати</w:t>
            </w:r>
          </w:p>
          <w:p w:rsidR="00D93D06" w:rsidRPr="00ED6B25" w:rsidRDefault="00D93D06" w:rsidP="00D93D06">
            <w:pPr>
              <w:jc w:val="center"/>
              <w:rPr>
                <w:sz w:val="24"/>
                <w:szCs w:val="24"/>
              </w:rPr>
            </w:pPr>
          </w:p>
        </w:tc>
        <w:tc>
          <w:tcPr>
            <w:tcW w:w="5812" w:type="dxa"/>
            <w:gridSpan w:val="2"/>
          </w:tcPr>
          <w:p w:rsidR="00D93D06" w:rsidRPr="00D44B3E" w:rsidRDefault="00D93D06" w:rsidP="00D93D06">
            <w:pPr>
              <w:pStyle w:val="a9"/>
              <w:spacing w:before="0" w:beforeAutospacing="0" w:after="0"/>
              <w:rPr>
                <w:lang w:val="uk-UA"/>
              </w:rPr>
            </w:pPr>
            <w:r>
              <w:rPr>
                <w:color w:val="000000"/>
                <w:lang w:val="uk-UA"/>
              </w:rPr>
              <w:t xml:space="preserve">           </w:t>
            </w:r>
            <w:r w:rsidRPr="00D44B3E">
              <w:rPr>
                <w:lang w:val="uk-UA"/>
              </w:rPr>
              <w:t xml:space="preserve">Отримувач коштів: </w:t>
            </w:r>
          </w:p>
          <w:p w:rsidR="00D93D06" w:rsidRPr="00D44B3E" w:rsidRDefault="00D93D06" w:rsidP="00D93D06">
            <w:pPr>
              <w:pStyle w:val="a9"/>
              <w:spacing w:before="0" w:beforeAutospacing="0" w:after="0"/>
              <w:rPr>
                <w:lang w:val="uk-UA"/>
              </w:rPr>
            </w:pPr>
            <w:r w:rsidRPr="00D44B3E">
              <w:rPr>
                <w:lang w:val="uk-UA"/>
              </w:rPr>
              <w:t xml:space="preserve">ГУК у </w:t>
            </w:r>
            <w:proofErr w:type="spellStart"/>
            <w:r w:rsidRPr="00D44B3E">
              <w:rPr>
                <w:lang w:val="uk-UA"/>
              </w:rPr>
              <w:t>Хмел.обл</w:t>
            </w:r>
            <w:proofErr w:type="spellEnd"/>
            <w:r w:rsidRPr="00D44B3E">
              <w:rPr>
                <w:lang w:val="uk-UA"/>
              </w:rPr>
              <w:t>/</w:t>
            </w:r>
            <w:proofErr w:type="spellStart"/>
            <w:r w:rsidRPr="00D44B3E">
              <w:rPr>
                <w:lang w:val="uk-UA"/>
              </w:rPr>
              <w:t>Хмельниц</w:t>
            </w:r>
            <w:proofErr w:type="spellEnd"/>
            <w:r w:rsidRPr="00D44B3E">
              <w:rPr>
                <w:lang w:val="uk-UA"/>
              </w:rPr>
              <w:t xml:space="preserve">. </w:t>
            </w:r>
            <w:proofErr w:type="spellStart"/>
            <w:r w:rsidRPr="00D44B3E">
              <w:rPr>
                <w:lang w:val="uk-UA"/>
              </w:rPr>
              <w:t>мтг</w:t>
            </w:r>
            <w:proofErr w:type="spellEnd"/>
            <w:r w:rsidRPr="00D44B3E">
              <w:rPr>
                <w:lang w:val="uk-UA"/>
              </w:rPr>
              <w:t>/22012500,</w:t>
            </w:r>
          </w:p>
          <w:p w:rsidR="00D93D06" w:rsidRPr="00D44B3E" w:rsidRDefault="00D93D06" w:rsidP="00D93D06">
            <w:pPr>
              <w:pStyle w:val="a9"/>
              <w:spacing w:before="0" w:beforeAutospacing="0" w:after="0"/>
              <w:rPr>
                <w:lang w:val="uk-UA"/>
              </w:rPr>
            </w:pPr>
            <w:r w:rsidRPr="00D44B3E">
              <w:rPr>
                <w:lang w:val="uk-UA"/>
              </w:rPr>
              <w:t xml:space="preserve">код ЄДРПОУ отримувача: 37971775; </w:t>
            </w:r>
          </w:p>
          <w:p w:rsidR="00D93D06" w:rsidRPr="00D44B3E" w:rsidRDefault="00D93D06" w:rsidP="00D93D06">
            <w:pPr>
              <w:pStyle w:val="a9"/>
              <w:spacing w:before="0" w:beforeAutospacing="0" w:after="0"/>
              <w:rPr>
                <w:lang w:val="uk-UA"/>
              </w:rPr>
            </w:pPr>
            <w:r w:rsidRPr="00D44B3E">
              <w:rPr>
                <w:lang w:val="uk-UA"/>
              </w:rPr>
              <w:t>банк отримувача: Казначейство України</w:t>
            </w:r>
            <w:r>
              <w:rPr>
                <w:lang w:val="uk-UA"/>
              </w:rPr>
              <w:t xml:space="preserve"> </w:t>
            </w:r>
            <w:r w:rsidRPr="00D44B3E">
              <w:rPr>
                <w:lang w:val="uk-UA"/>
              </w:rPr>
              <w:t>(</w:t>
            </w:r>
            <w:proofErr w:type="spellStart"/>
            <w:r w:rsidRPr="00D44B3E">
              <w:rPr>
                <w:lang w:val="uk-UA"/>
              </w:rPr>
              <w:t>ел.адм</w:t>
            </w:r>
            <w:proofErr w:type="spellEnd"/>
            <w:r w:rsidRPr="00D44B3E">
              <w:rPr>
                <w:lang w:val="uk-UA"/>
              </w:rPr>
              <w:t xml:space="preserve">. </w:t>
            </w:r>
            <w:proofErr w:type="spellStart"/>
            <w:r w:rsidRPr="00D44B3E">
              <w:rPr>
                <w:lang w:val="uk-UA"/>
              </w:rPr>
              <w:t>подат</w:t>
            </w:r>
            <w:proofErr w:type="spellEnd"/>
            <w:r w:rsidRPr="00D44B3E">
              <w:rPr>
                <w:lang w:val="uk-UA"/>
              </w:rPr>
              <w:t xml:space="preserve">.), </w:t>
            </w:r>
          </w:p>
          <w:p w:rsidR="00D93D06" w:rsidRPr="00ED6B25" w:rsidRDefault="00D93D06" w:rsidP="00D93D06">
            <w:pPr>
              <w:pStyle w:val="a9"/>
              <w:spacing w:before="0" w:beforeAutospacing="0" w:after="0"/>
            </w:pPr>
            <w:r w:rsidRPr="00D44B3E">
              <w:rPr>
                <w:lang w:val="uk-UA"/>
              </w:rPr>
              <w:t>номер рахунку UA428999980334179879000022775; код  класифік</w:t>
            </w:r>
            <w:r>
              <w:rPr>
                <w:lang w:val="uk-UA"/>
              </w:rPr>
              <w:t>ації доходів бюджету: 22012500</w:t>
            </w:r>
            <w:r>
              <w:rPr>
                <w:color w:val="000000"/>
                <w:lang w:val="uk-UA"/>
              </w:rPr>
              <w:t xml:space="preserve">           </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9</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Строк надання адміністративної послуги</w:t>
            </w:r>
          </w:p>
        </w:tc>
        <w:tc>
          <w:tcPr>
            <w:tcW w:w="5812" w:type="dxa"/>
            <w:gridSpan w:val="2"/>
          </w:tcPr>
          <w:p w:rsidR="00D93D06" w:rsidRPr="00ED6B25" w:rsidRDefault="00D93D06" w:rsidP="00D93D06">
            <w:pPr>
              <w:ind w:firstLine="708"/>
              <w:jc w:val="both"/>
              <w:rPr>
                <w:sz w:val="24"/>
                <w:szCs w:val="24"/>
              </w:rPr>
            </w:pPr>
            <w:r>
              <w:rPr>
                <w:sz w:val="24"/>
                <w:szCs w:val="24"/>
              </w:rPr>
              <w:t>Внесення інформації про задеклароване або зареєстроване місце проживання (перебування) особи до реєстру територіальної громади здійснюється в день подання особою відповідних документів (у тому числі в електронній формі), а в разі подання документів через центр надання адміністративних послуг або отримання органом  реєстрації інформації в електронній формі у неробочий час - наступного робочого дня.</w:t>
            </w:r>
          </w:p>
        </w:tc>
      </w:tr>
      <w:tr w:rsidR="00D93D06" w:rsidRPr="00997F23" w:rsidTr="009B3147">
        <w:tc>
          <w:tcPr>
            <w:tcW w:w="751" w:type="dxa"/>
            <w:vAlign w:val="center"/>
          </w:tcPr>
          <w:p w:rsidR="00D93D06" w:rsidRPr="00ED6B25" w:rsidRDefault="00D93D06" w:rsidP="00D93D06">
            <w:pPr>
              <w:jc w:val="center"/>
              <w:rPr>
                <w:b/>
                <w:sz w:val="24"/>
                <w:szCs w:val="24"/>
              </w:rPr>
            </w:pPr>
            <w:r>
              <w:rPr>
                <w:b/>
                <w:sz w:val="24"/>
                <w:szCs w:val="24"/>
              </w:rPr>
              <w:t>10.</w:t>
            </w:r>
          </w:p>
        </w:tc>
        <w:tc>
          <w:tcPr>
            <w:tcW w:w="3109" w:type="dxa"/>
            <w:vAlign w:val="center"/>
          </w:tcPr>
          <w:p w:rsidR="00D93D06" w:rsidRPr="00ED6B25" w:rsidRDefault="00D93D06" w:rsidP="00D93D06">
            <w:pPr>
              <w:jc w:val="center"/>
              <w:rPr>
                <w:sz w:val="24"/>
                <w:szCs w:val="24"/>
              </w:rPr>
            </w:pPr>
            <w:r w:rsidRPr="00ED6B25">
              <w:rPr>
                <w:sz w:val="24"/>
                <w:szCs w:val="24"/>
              </w:rPr>
              <w:t>Перелік підстав для відмови у наданні адміністративної послуги</w:t>
            </w:r>
          </w:p>
        </w:tc>
        <w:tc>
          <w:tcPr>
            <w:tcW w:w="5812" w:type="dxa"/>
            <w:gridSpan w:val="2"/>
          </w:tcPr>
          <w:p w:rsidR="00D93D06" w:rsidRDefault="00D93D06" w:rsidP="00D93D06">
            <w:pPr>
              <w:pStyle w:val="a6"/>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488"/>
              <w:jc w:val="both"/>
              <w:rPr>
                <w:sz w:val="24"/>
                <w:szCs w:val="24"/>
              </w:rPr>
            </w:pPr>
            <w:r>
              <w:rPr>
                <w:sz w:val="24"/>
                <w:szCs w:val="24"/>
              </w:rPr>
              <w:t xml:space="preserve">   Орган реєстрації відмовляє у внесенні до реєстру територіальної громади інформації про задеклароване або зареєстроване місце проживання (перебування) особи у разі, якщо:</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sidRPr="0082132D">
              <w:rPr>
                <w:sz w:val="24"/>
                <w:szCs w:val="24"/>
              </w:rPr>
              <w:t>1.</w:t>
            </w:r>
            <w:r>
              <w:rPr>
                <w:sz w:val="24"/>
                <w:szCs w:val="24"/>
              </w:rPr>
              <w:t xml:space="preserve"> </w:t>
            </w:r>
            <w:r w:rsidRPr="0082132D">
              <w:rPr>
                <w:sz w:val="24"/>
                <w:szCs w:val="24"/>
              </w:rPr>
              <w:t xml:space="preserve">У Державному реєстрі речових прав на нерухоме майно </w:t>
            </w:r>
            <w:r>
              <w:rPr>
                <w:sz w:val="24"/>
                <w:szCs w:val="24"/>
              </w:rPr>
              <w:t>містяться відомості про обтяження щодо житла, яке особа декларує або реєструє як місце проживання (перебування);</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lastRenderedPageBreak/>
              <w:t>2. Відомості Державного реєстру речових прав на нерухоме майно не відповідають відомостям у поданих особою документах або даних;</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3. Особа подала документи або відомості не в повному обсязі;</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4. У поданих особою документах або відомостях містяться недостовірні відомості або подані документи є недійсними, або строк дії паспортного документа іноземця чи особи без громадянства, які на законних підставах проживають на території України, закінчився;</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5. За декларуванням або реєстрацією  місця проживання (перебування) особи звернулася дитина віком до 14 років або особа, не уповноважена на подання документів;</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6. Житлу, в якому особа декларує або реєструє своє місце проживання (перебування), не присвоєна адреса у встановленому порядку;</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 xml:space="preserve">7. За </w:t>
            </w:r>
            <w:proofErr w:type="spellStart"/>
            <w:r>
              <w:rPr>
                <w:sz w:val="24"/>
                <w:szCs w:val="24"/>
              </w:rPr>
              <w:t>адресою</w:t>
            </w:r>
            <w:proofErr w:type="spellEnd"/>
            <w:r>
              <w:rPr>
                <w:sz w:val="24"/>
                <w:szCs w:val="24"/>
              </w:rPr>
              <w:t xml:space="preserve"> житла, в якому особа декларує або реєструє своє місце проживання (перебування), наявний об’єкт нерухомого майна, який не належить до житла;</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8. Відомості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до 14 років не відповідають відомостям, наведеним у заяві (декларації), поданій стосовно цієї дитини;</w:t>
            </w:r>
          </w:p>
          <w:p w:rsidR="00D93D06"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r>
              <w:rPr>
                <w:sz w:val="24"/>
                <w:szCs w:val="24"/>
              </w:rPr>
              <w:t>9. Дані реєстру територіальної громади щодо задекларованого або зареєстрованого місця проживання (перебування) батьків або інших законних представників дитини віком від 14 до 18 років не відповідають відомостям, наведеним у заяві (декларації), поданій цією дитиною.</w:t>
            </w:r>
          </w:p>
          <w:p w:rsidR="00D93D06" w:rsidRPr="0082132D" w:rsidRDefault="00D93D06" w:rsidP="00D93D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88"/>
              <w:jc w:val="both"/>
              <w:rPr>
                <w:sz w:val="24"/>
                <w:szCs w:val="24"/>
              </w:rPr>
            </w:pPr>
          </w:p>
        </w:tc>
      </w:tr>
      <w:tr w:rsidR="00D93D06" w:rsidRPr="00997F23" w:rsidTr="009B3147">
        <w:tc>
          <w:tcPr>
            <w:tcW w:w="751" w:type="dxa"/>
            <w:vAlign w:val="center"/>
          </w:tcPr>
          <w:p w:rsidR="00D93D06" w:rsidRPr="00ED6B25" w:rsidRDefault="00D93D06" w:rsidP="00D93D06">
            <w:pPr>
              <w:jc w:val="center"/>
              <w:rPr>
                <w:b/>
                <w:sz w:val="24"/>
                <w:szCs w:val="24"/>
              </w:rPr>
            </w:pPr>
            <w:r w:rsidRPr="00ED6B25">
              <w:rPr>
                <w:b/>
                <w:sz w:val="24"/>
                <w:szCs w:val="24"/>
              </w:rPr>
              <w:lastRenderedPageBreak/>
              <w:t>1</w:t>
            </w:r>
            <w:r>
              <w:rPr>
                <w:b/>
                <w:sz w:val="24"/>
                <w:szCs w:val="24"/>
              </w:rPr>
              <w:t>1</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Результат надання адміністративної послуги</w:t>
            </w:r>
          </w:p>
        </w:tc>
        <w:tc>
          <w:tcPr>
            <w:tcW w:w="5812" w:type="dxa"/>
            <w:gridSpan w:val="2"/>
            <w:vAlign w:val="center"/>
          </w:tcPr>
          <w:p w:rsidR="00D93D06" w:rsidRPr="00ED6B25" w:rsidRDefault="00D93D06" w:rsidP="00D93D06">
            <w:pPr>
              <w:ind w:firstLine="488"/>
              <w:jc w:val="both"/>
              <w:rPr>
                <w:sz w:val="24"/>
                <w:szCs w:val="24"/>
              </w:rPr>
            </w:pPr>
            <w:r>
              <w:rPr>
                <w:sz w:val="24"/>
                <w:szCs w:val="24"/>
              </w:rPr>
              <w:t>Внесення інформації про задеклароване або зареєстроване місце проживання (перебування) особи реєстру територіальної громади здійснюється в день подання особою відповідних документів ( у тому числі в електронній формі), а в разі подання документів через центр надання адміністративних послуг або отримання органом  реєстрації інформації в електронній формі у неробочий час- наступного робочого дня.</w:t>
            </w:r>
          </w:p>
        </w:tc>
      </w:tr>
      <w:tr w:rsidR="00D93D06" w:rsidRPr="00997F23" w:rsidTr="009B3147">
        <w:tc>
          <w:tcPr>
            <w:tcW w:w="751" w:type="dxa"/>
            <w:vAlign w:val="center"/>
          </w:tcPr>
          <w:p w:rsidR="00D93D06" w:rsidRPr="00ED6B25" w:rsidRDefault="00D93D06" w:rsidP="00D93D06">
            <w:pPr>
              <w:jc w:val="center"/>
              <w:rPr>
                <w:b/>
                <w:sz w:val="24"/>
                <w:szCs w:val="24"/>
              </w:rPr>
            </w:pPr>
            <w:r w:rsidRPr="00ED6B25">
              <w:rPr>
                <w:b/>
                <w:sz w:val="24"/>
                <w:szCs w:val="24"/>
              </w:rPr>
              <w:t>1</w:t>
            </w:r>
            <w:r>
              <w:rPr>
                <w:b/>
                <w:sz w:val="24"/>
                <w:szCs w:val="24"/>
              </w:rPr>
              <w:t>2</w:t>
            </w:r>
            <w:r w:rsidRPr="00ED6B25">
              <w:rPr>
                <w:b/>
                <w:sz w:val="24"/>
                <w:szCs w:val="24"/>
              </w:rPr>
              <w:t>.</w:t>
            </w:r>
          </w:p>
        </w:tc>
        <w:tc>
          <w:tcPr>
            <w:tcW w:w="3109" w:type="dxa"/>
            <w:vAlign w:val="center"/>
          </w:tcPr>
          <w:p w:rsidR="00D93D06" w:rsidRPr="00ED6B25" w:rsidRDefault="00D93D06" w:rsidP="00D93D06">
            <w:pPr>
              <w:jc w:val="center"/>
              <w:rPr>
                <w:sz w:val="24"/>
                <w:szCs w:val="24"/>
              </w:rPr>
            </w:pPr>
            <w:r w:rsidRPr="00ED6B25">
              <w:rPr>
                <w:sz w:val="24"/>
                <w:szCs w:val="24"/>
              </w:rPr>
              <w:t>Способи отримання відповіді (результату)</w:t>
            </w:r>
          </w:p>
        </w:tc>
        <w:tc>
          <w:tcPr>
            <w:tcW w:w="5812" w:type="dxa"/>
            <w:gridSpan w:val="2"/>
            <w:vAlign w:val="center"/>
          </w:tcPr>
          <w:p w:rsidR="00D93D06" w:rsidRPr="00ED6B25" w:rsidRDefault="00D93D06" w:rsidP="00D93D06">
            <w:pPr>
              <w:ind w:firstLine="630"/>
              <w:jc w:val="both"/>
              <w:rPr>
                <w:sz w:val="24"/>
                <w:szCs w:val="24"/>
              </w:rPr>
            </w:pPr>
            <w:r>
              <w:rPr>
                <w:sz w:val="24"/>
                <w:szCs w:val="24"/>
              </w:rPr>
              <w:t>Про внесення інформації про задеклароване або зареєстроване місце проживання (перебування) особи до реєстру територіальної громади орган реєстрації у дань внесення відповідної інформації повідомляє особу поштою, засобами телефонного або електронного зв’язку, у тому числі засобами Єдиного державного веб-порталу електронних послуг.</w:t>
            </w:r>
          </w:p>
        </w:tc>
      </w:tr>
      <w:tr w:rsidR="00D93D06" w:rsidRPr="00997F23" w:rsidTr="00CB3C76">
        <w:trPr>
          <w:trHeight w:val="1125"/>
        </w:trPr>
        <w:tc>
          <w:tcPr>
            <w:tcW w:w="751" w:type="dxa"/>
            <w:vAlign w:val="center"/>
          </w:tcPr>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r w:rsidRPr="00ED6B25">
              <w:rPr>
                <w:b/>
                <w:sz w:val="24"/>
                <w:szCs w:val="24"/>
              </w:rPr>
              <w:t>1</w:t>
            </w:r>
            <w:r>
              <w:rPr>
                <w:b/>
                <w:sz w:val="24"/>
                <w:szCs w:val="24"/>
              </w:rPr>
              <w:t>3</w:t>
            </w:r>
            <w:r w:rsidRPr="00ED6B25">
              <w:rPr>
                <w:b/>
                <w:sz w:val="24"/>
                <w:szCs w:val="24"/>
              </w:rPr>
              <w:t>.</w:t>
            </w: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p w:rsidR="00D93D06" w:rsidRPr="00ED6B25" w:rsidRDefault="00D93D06" w:rsidP="00D93D06">
            <w:pPr>
              <w:jc w:val="center"/>
              <w:rPr>
                <w:b/>
                <w:sz w:val="24"/>
                <w:szCs w:val="24"/>
              </w:rPr>
            </w:pPr>
          </w:p>
        </w:tc>
        <w:tc>
          <w:tcPr>
            <w:tcW w:w="3109" w:type="dxa"/>
            <w:vAlign w:val="center"/>
          </w:tcPr>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r w:rsidRPr="00ED6B25">
              <w:rPr>
                <w:sz w:val="24"/>
                <w:szCs w:val="24"/>
              </w:rPr>
              <w:t>Примітка</w:t>
            </w: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p w:rsidR="00D93D06" w:rsidRPr="00ED6B25" w:rsidRDefault="00D93D06" w:rsidP="00D93D06">
            <w:pPr>
              <w:jc w:val="center"/>
              <w:rPr>
                <w:sz w:val="24"/>
                <w:szCs w:val="24"/>
              </w:rPr>
            </w:pPr>
          </w:p>
        </w:tc>
        <w:tc>
          <w:tcPr>
            <w:tcW w:w="5812" w:type="dxa"/>
            <w:gridSpan w:val="2"/>
            <w:vAlign w:val="center"/>
          </w:tcPr>
          <w:p w:rsidR="00D93D06" w:rsidRPr="00ED6B25" w:rsidRDefault="00D93D06" w:rsidP="00D93D06">
            <w:pPr>
              <w:ind w:firstLine="708"/>
              <w:jc w:val="both"/>
              <w:rPr>
                <w:sz w:val="24"/>
                <w:szCs w:val="24"/>
              </w:rPr>
            </w:pPr>
            <w:r w:rsidRPr="00ED6B25">
              <w:rPr>
                <w:sz w:val="24"/>
                <w:szCs w:val="24"/>
              </w:rPr>
              <w:t>У разі проживання громадянина України без реєстрації місця проживання, до нього застосовуються заходи адміністративного впливу відповідно до статті 197 КУпАП (санкція – попередження або накладення штрафу від одного до трьох неоподатковуваних мінімумів доходів громадян).</w:t>
            </w:r>
          </w:p>
          <w:p w:rsidR="00D93D06" w:rsidRPr="00ED6B25" w:rsidRDefault="00D93D06" w:rsidP="00D93D06">
            <w:pPr>
              <w:ind w:firstLine="708"/>
              <w:jc w:val="both"/>
              <w:rPr>
                <w:sz w:val="24"/>
                <w:szCs w:val="24"/>
              </w:rPr>
            </w:pPr>
            <w:r w:rsidRPr="00ED6B25">
              <w:rPr>
                <w:sz w:val="24"/>
                <w:szCs w:val="24"/>
              </w:rPr>
              <w:t>Розгляд справ про адміністративні правопорушення і накладення адміністративних стягнень покладено на виконавчі комітети сільських, селищних</w:t>
            </w:r>
            <w:r>
              <w:rPr>
                <w:sz w:val="24"/>
                <w:szCs w:val="24"/>
              </w:rPr>
              <w:t>,</w:t>
            </w:r>
            <w:r w:rsidRPr="00ED6B25">
              <w:rPr>
                <w:sz w:val="24"/>
                <w:szCs w:val="24"/>
              </w:rPr>
              <w:t xml:space="preserve"> міських рад.</w:t>
            </w:r>
          </w:p>
          <w:p w:rsidR="00D93D06" w:rsidRPr="00ED6B25" w:rsidRDefault="00D93D06" w:rsidP="00D93D06">
            <w:pPr>
              <w:ind w:firstLine="708"/>
              <w:jc w:val="both"/>
              <w:rPr>
                <w:sz w:val="24"/>
                <w:szCs w:val="24"/>
              </w:rPr>
            </w:pPr>
            <w:r w:rsidRPr="00ED6B25">
              <w:rPr>
                <w:sz w:val="24"/>
                <w:szCs w:val="24"/>
              </w:rPr>
              <w:t>Від імені виконавчих комітетів сільських, селищних, міських рад розглядати справи про адміністративні правопорушення, передбачені статтями 197, 198 цього Кодексу (при накладенні адміністративного стягнення у вигляді попередження в центрі надання адміністративних послуг), мають право адміністратори центрів надання адміністративних послуг.</w:t>
            </w:r>
          </w:p>
        </w:tc>
      </w:tr>
    </w:tbl>
    <w:p w:rsidR="000E0EAB" w:rsidRPr="009A334A" w:rsidRDefault="000E0EAB" w:rsidP="000E0EAB">
      <w:pPr>
        <w:widowControl w:val="0"/>
        <w:autoSpaceDE w:val="0"/>
        <w:autoSpaceDN w:val="0"/>
        <w:adjustRightInd w:val="0"/>
        <w:ind w:right="-20"/>
        <w:rPr>
          <w:b/>
          <w:bCs/>
          <w:spacing w:val="-2"/>
          <w:sz w:val="16"/>
          <w:szCs w:val="16"/>
        </w:rPr>
      </w:pPr>
    </w:p>
    <w:p w:rsidR="007D0DF0" w:rsidRDefault="007D0DF0">
      <w:pPr>
        <w:spacing w:after="160" w:line="259" w:lineRule="auto"/>
      </w:pPr>
      <w:r>
        <w:br w:type="page"/>
      </w:r>
    </w:p>
    <w:p w:rsidR="00D93D06" w:rsidRPr="00A453B3" w:rsidRDefault="00D93D06" w:rsidP="00D93D06">
      <w:pPr>
        <w:jc w:val="right"/>
        <w:rPr>
          <w:sz w:val="24"/>
          <w:szCs w:val="24"/>
        </w:rPr>
      </w:pPr>
      <w:r>
        <w:rPr>
          <w:sz w:val="24"/>
          <w:szCs w:val="24"/>
        </w:rPr>
        <w:lastRenderedPageBreak/>
        <w:t>Додаток №</w:t>
      </w:r>
      <w:r>
        <w:rPr>
          <w:sz w:val="24"/>
          <w:szCs w:val="24"/>
        </w:rPr>
        <w:t>4</w:t>
      </w:r>
      <w:bookmarkStart w:id="0" w:name="_GoBack"/>
      <w:bookmarkEnd w:id="0"/>
      <w:r w:rsidRPr="00A453B3">
        <w:rPr>
          <w:sz w:val="24"/>
          <w:szCs w:val="24"/>
        </w:rPr>
        <w:t xml:space="preserve">     </w:t>
      </w:r>
    </w:p>
    <w:p w:rsidR="007D0DF0" w:rsidRPr="0066108D" w:rsidRDefault="00D93D06" w:rsidP="00D93D06">
      <w:pPr>
        <w:jc w:val="right"/>
        <w:rPr>
          <w:sz w:val="24"/>
          <w:szCs w:val="24"/>
          <w:lang w:val="ru-RU"/>
        </w:rPr>
      </w:pPr>
      <w:r w:rsidRPr="00EF01A8">
        <w:rPr>
          <w:sz w:val="24"/>
          <w:szCs w:val="24"/>
        </w:rPr>
        <w:t>до наказу від</w:t>
      </w:r>
      <w:r>
        <w:rPr>
          <w:sz w:val="24"/>
          <w:szCs w:val="24"/>
        </w:rPr>
        <w:t xml:space="preserve"> 29.06.2022 року</w:t>
      </w:r>
      <w:r w:rsidRPr="00EF01A8">
        <w:rPr>
          <w:sz w:val="24"/>
          <w:szCs w:val="24"/>
        </w:rPr>
        <w:t xml:space="preserve"> </w:t>
      </w:r>
      <w:r>
        <w:rPr>
          <w:sz w:val="24"/>
          <w:szCs w:val="24"/>
        </w:rPr>
        <w:t xml:space="preserve"> </w:t>
      </w:r>
      <w:r w:rsidRPr="00EF01A8">
        <w:rPr>
          <w:sz w:val="24"/>
          <w:szCs w:val="24"/>
        </w:rPr>
        <w:t xml:space="preserve"> №</w:t>
      </w:r>
      <w:r>
        <w:rPr>
          <w:sz w:val="24"/>
          <w:szCs w:val="24"/>
        </w:rPr>
        <w:t>90</w:t>
      </w:r>
    </w:p>
    <w:p w:rsidR="007D0DF0" w:rsidRPr="0066108D" w:rsidRDefault="007D0DF0" w:rsidP="007D0DF0">
      <w:pPr>
        <w:jc w:val="center"/>
        <w:rPr>
          <w:sz w:val="24"/>
          <w:szCs w:val="24"/>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88"/>
        <w:gridCol w:w="3204"/>
        <w:gridCol w:w="2802"/>
        <w:gridCol w:w="1189"/>
        <w:gridCol w:w="1909"/>
      </w:tblGrid>
      <w:tr w:rsidR="007D0DF0" w:rsidRPr="0066108D" w:rsidTr="007D0DF0">
        <w:trPr>
          <w:jc w:val="center"/>
        </w:trPr>
        <w:tc>
          <w:tcPr>
            <w:tcW w:w="3792" w:type="dxa"/>
            <w:gridSpan w:val="2"/>
            <w:shd w:val="clear" w:color="auto" w:fill="auto"/>
            <w:vAlign w:val="center"/>
          </w:tcPr>
          <w:p w:rsidR="007D0DF0" w:rsidRPr="0066108D" w:rsidRDefault="007D0DF0" w:rsidP="00367736">
            <w:pPr>
              <w:pStyle w:val="a7"/>
              <w:snapToGrid w:val="0"/>
              <w:jc w:val="center"/>
            </w:pPr>
            <w:r w:rsidRPr="0066108D">
              <w:rPr>
                <w:noProof/>
                <w:lang w:eastAsia="uk-UA" w:bidi="ar-SA"/>
              </w:rPr>
              <w:drawing>
                <wp:inline distT="0" distB="0" distL="0" distR="0">
                  <wp:extent cx="885825" cy="105727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5825" cy="1057275"/>
                          </a:xfrm>
                          <a:prstGeom prst="rect">
                            <a:avLst/>
                          </a:prstGeom>
                          <a:solidFill>
                            <a:srgbClr val="FFFFFF"/>
                          </a:solidFill>
                          <a:ln>
                            <a:noFill/>
                          </a:ln>
                        </pic:spPr>
                      </pic:pic>
                    </a:graphicData>
                  </a:graphic>
                </wp:inline>
              </w:drawing>
            </w:r>
          </w:p>
        </w:tc>
        <w:tc>
          <w:tcPr>
            <w:tcW w:w="5900" w:type="dxa"/>
            <w:gridSpan w:val="3"/>
            <w:shd w:val="clear" w:color="auto" w:fill="auto"/>
          </w:tcPr>
          <w:p w:rsidR="007D0DF0" w:rsidRPr="0066108D" w:rsidRDefault="007D0DF0" w:rsidP="00367736">
            <w:pPr>
              <w:autoSpaceDE w:val="0"/>
              <w:snapToGrid w:val="0"/>
              <w:jc w:val="center"/>
              <w:rPr>
                <w:b/>
                <w:sz w:val="24"/>
                <w:szCs w:val="24"/>
              </w:rPr>
            </w:pPr>
            <w:r w:rsidRPr="0066108D">
              <w:rPr>
                <w:b/>
                <w:bCs/>
                <w:sz w:val="24"/>
                <w:szCs w:val="24"/>
              </w:rPr>
              <w:t>ТЕХНОЛОГІЧНА КАРТКА</w:t>
            </w:r>
          </w:p>
          <w:p w:rsidR="007D0DF0" w:rsidRPr="0066108D" w:rsidRDefault="00B975EF" w:rsidP="00367736">
            <w:pPr>
              <w:jc w:val="center"/>
              <w:rPr>
                <w:sz w:val="24"/>
                <w:szCs w:val="24"/>
              </w:rPr>
            </w:pPr>
            <w:r>
              <w:rPr>
                <w:b/>
                <w:sz w:val="24"/>
                <w:szCs w:val="24"/>
              </w:rPr>
              <w:t>Декларування та р</w:t>
            </w:r>
            <w:r w:rsidR="007D0DF0" w:rsidRPr="0066108D">
              <w:rPr>
                <w:b/>
                <w:sz w:val="24"/>
                <w:szCs w:val="24"/>
              </w:rPr>
              <w:t>еєстрація місця проживання/перебування</w:t>
            </w:r>
          </w:p>
          <w:p w:rsidR="007D0DF0" w:rsidRPr="0066108D" w:rsidRDefault="007D0DF0" w:rsidP="00367736">
            <w:pPr>
              <w:jc w:val="center"/>
              <w:rPr>
                <w:sz w:val="24"/>
                <w:szCs w:val="24"/>
              </w:rPr>
            </w:pPr>
          </w:p>
          <w:p w:rsidR="007D0DF0" w:rsidRPr="0066108D" w:rsidRDefault="007D0DF0" w:rsidP="00367736">
            <w:pPr>
              <w:jc w:val="center"/>
              <w:rPr>
                <w:sz w:val="24"/>
                <w:szCs w:val="24"/>
              </w:rPr>
            </w:pPr>
            <w:r w:rsidRPr="0066108D">
              <w:rPr>
                <w:sz w:val="24"/>
                <w:szCs w:val="24"/>
              </w:rPr>
              <w:t>Хмельницька міська рада</w:t>
            </w:r>
          </w:p>
          <w:p w:rsidR="007D0DF0" w:rsidRPr="0066108D" w:rsidRDefault="00233465" w:rsidP="00233465">
            <w:pPr>
              <w:jc w:val="center"/>
              <w:rPr>
                <w:sz w:val="24"/>
                <w:szCs w:val="24"/>
              </w:rPr>
            </w:pPr>
            <w:r w:rsidRPr="0066108D">
              <w:rPr>
                <w:sz w:val="24"/>
                <w:szCs w:val="24"/>
              </w:rPr>
              <w:t>У</w:t>
            </w:r>
            <w:r w:rsidR="007D0DF0" w:rsidRPr="0066108D">
              <w:rPr>
                <w:sz w:val="24"/>
                <w:szCs w:val="24"/>
              </w:rPr>
              <w:t>правління з питань реєстрації</w:t>
            </w:r>
          </w:p>
          <w:p w:rsidR="007D0DF0" w:rsidRPr="0066108D" w:rsidRDefault="00233465" w:rsidP="00367736">
            <w:pPr>
              <w:jc w:val="center"/>
              <w:rPr>
                <w:sz w:val="24"/>
                <w:szCs w:val="24"/>
              </w:rPr>
            </w:pPr>
            <w:r w:rsidRPr="0066108D">
              <w:rPr>
                <w:sz w:val="24"/>
                <w:szCs w:val="24"/>
              </w:rPr>
              <w:t>В</w:t>
            </w:r>
            <w:r w:rsidR="007D0DF0" w:rsidRPr="0066108D">
              <w:rPr>
                <w:sz w:val="24"/>
                <w:szCs w:val="24"/>
              </w:rPr>
              <w:t>ідділ реєстрації місця проживання</w:t>
            </w:r>
          </w:p>
          <w:p w:rsidR="007D0DF0" w:rsidRPr="0066108D" w:rsidRDefault="007D0DF0" w:rsidP="00367736">
            <w:pPr>
              <w:pStyle w:val="a7"/>
              <w:snapToGrid w:val="0"/>
            </w:pPr>
          </w:p>
        </w:tc>
      </w:tr>
      <w:tr w:rsidR="007D0DF0" w:rsidRPr="0066108D" w:rsidTr="007D0DF0">
        <w:trPr>
          <w:jc w:val="center"/>
        </w:trPr>
        <w:tc>
          <w:tcPr>
            <w:tcW w:w="588" w:type="dxa"/>
            <w:shd w:val="clear" w:color="auto" w:fill="auto"/>
          </w:tcPr>
          <w:p w:rsidR="007D0DF0" w:rsidRPr="0066108D" w:rsidRDefault="007D0DF0" w:rsidP="00367736">
            <w:pPr>
              <w:pStyle w:val="a7"/>
              <w:snapToGrid w:val="0"/>
              <w:jc w:val="center"/>
            </w:pPr>
            <w:r w:rsidRPr="0066108D">
              <w:rPr>
                <w:rFonts w:eastAsia="Times New Roman" w:cs="Times New Roman"/>
              </w:rPr>
              <w:t xml:space="preserve">№ </w:t>
            </w:r>
            <w:r w:rsidRPr="0066108D">
              <w:t>п/п</w:t>
            </w:r>
          </w:p>
        </w:tc>
        <w:tc>
          <w:tcPr>
            <w:tcW w:w="3204" w:type="dxa"/>
            <w:shd w:val="clear" w:color="auto" w:fill="auto"/>
          </w:tcPr>
          <w:p w:rsidR="007D0DF0" w:rsidRPr="0066108D" w:rsidRDefault="007D0DF0" w:rsidP="00367736">
            <w:pPr>
              <w:pStyle w:val="a7"/>
              <w:snapToGrid w:val="0"/>
              <w:jc w:val="center"/>
            </w:pPr>
            <w:r w:rsidRPr="0066108D">
              <w:t>Етапи послуги</w:t>
            </w:r>
          </w:p>
        </w:tc>
        <w:tc>
          <w:tcPr>
            <w:tcW w:w="2802" w:type="dxa"/>
            <w:shd w:val="clear" w:color="auto" w:fill="auto"/>
          </w:tcPr>
          <w:p w:rsidR="007D0DF0" w:rsidRPr="0066108D" w:rsidRDefault="007D0DF0" w:rsidP="00367736">
            <w:pPr>
              <w:pStyle w:val="a7"/>
              <w:snapToGrid w:val="0"/>
              <w:jc w:val="center"/>
            </w:pPr>
            <w:r w:rsidRPr="0066108D">
              <w:t>Відповідальна посадова особа, виконавчий орган</w:t>
            </w:r>
          </w:p>
        </w:tc>
        <w:tc>
          <w:tcPr>
            <w:tcW w:w="1189" w:type="dxa"/>
            <w:shd w:val="clear" w:color="auto" w:fill="auto"/>
          </w:tcPr>
          <w:p w:rsidR="007D0DF0" w:rsidRPr="0066108D" w:rsidRDefault="007D0DF0" w:rsidP="00367736">
            <w:pPr>
              <w:pStyle w:val="a7"/>
              <w:snapToGrid w:val="0"/>
              <w:jc w:val="center"/>
            </w:pPr>
            <w:r w:rsidRPr="0066108D">
              <w:t>Дія*</w:t>
            </w:r>
          </w:p>
        </w:tc>
        <w:tc>
          <w:tcPr>
            <w:tcW w:w="1909" w:type="dxa"/>
            <w:shd w:val="clear" w:color="auto" w:fill="auto"/>
          </w:tcPr>
          <w:p w:rsidR="007D0DF0" w:rsidRPr="0066108D" w:rsidRDefault="007D0DF0" w:rsidP="00367736">
            <w:pPr>
              <w:pStyle w:val="a7"/>
              <w:snapToGrid w:val="0"/>
              <w:jc w:val="center"/>
            </w:pPr>
            <w:r w:rsidRPr="0066108D">
              <w:t>Строки виконання етапів**</w:t>
            </w:r>
          </w:p>
        </w:tc>
      </w:tr>
      <w:tr w:rsidR="007D0DF0" w:rsidRPr="004B5B8A" w:rsidTr="007D0DF0">
        <w:trPr>
          <w:jc w:val="center"/>
        </w:trPr>
        <w:tc>
          <w:tcPr>
            <w:tcW w:w="588" w:type="dxa"/>
            <w:shd w:val="clear" w:color="auto" w:fill="auto"/>
          </w:tcPr>
          <w:p w:rsidR="007D0DF0" w:rsidRPr="004B5B8A" w:rsidRDefault="007D0DF0" w:rsidP="007D0DF0">
            <w:pPr>
              <w:pStyle w:val="a7"/>
              <w:numPr>
                <w:ilvl w:val="0"/>
                <w:numId w:val="6"/>
              </w:numPr>
              <w:snapToGrid w:val="0"/>
              <w:ind w:left="0" w:firstLine="0"/>
              <w:jc w:val="center"/>
              <w:rPr>
                <w:rFonts w:cs="Times New Roman"/>
              </w:rPr>
            </w:pPr>
          </w:p>
        </w:tc>
        <w:tc>
          <w:tcPr>
            <w:tcW w:w="3204" w:type="dxa"/>
            <w:shd w:val="clear" w:color="auto" w:fill="auto"/>
          </w:tcPr>
          <w:p w:rsidR="007D0DF0" w:rsidRPr="004B5B8A" w:rsidRDefault="007D0DF0" w:rsidP="00367736">
            <w:pPr>
              <w:pStyle w:val="a7"/>
              <w:snapToGrid w:val="0"/>
              <w:rPr>
                <w:rFonts w:cs="Times New Roman"/>
              </w:rPr>
            </w:pPr>
            <w:r w:rsidRPr="004B5B8A">
              <w:rPr>
                <w:rFonts w:cs="Times New Roman"/>
              </w:rPr>
              <w:t>Прийом і перевірка повноти пакету документів, реєстрація заяви, повідомлення суб’єкта звернення про орієнтовний термін виконання</w:t>
            </w:r>
          </w:p>
          <w:p w:rsidR="007D0DF0" w:rsidRPr="004B5B8A" w:rsidRDefault="007D0DF0" w:rsidP="00367736">
            <w:pPr>
              <w:pStyle w:val="a7"/>
              <w:snapToGrid w:val="0"/>
              <w:rPr>
                <w:rFonts w:cs="Times New Roman"/>
              </w:rPr>
            </w:pPr>
            <w:r w:rsidRPr="004B5B8A">
              <w:rPr>
                <w:rFonts w:cs="Times New Roman"/>
              </w:rPr>
              <w:t>Примітка: Звернення повертається заявнику для доповнення, якщо пакет документів не відповідає переліку</w:t>
            </w:r>
          </w:p>
        </w:tc>
        <w:tc>
          <w:tcPr>
            <w:tcW w:w="2802" w:type="dxa"/>
            <w:shd w:val="clear" w:color="auto" w:fill="auto"/>
          </w:tcPr>
          <w:p w:rsidR="007D0DF0" w:rsidRPr="004B5B8A" w:rsidRDefault="007D0DF0" w:rsidP="00367736">
            <w:pPr>
              <w:snapToGrid w:val="0"/>
              <w:rPr>
                <w:sz w:val="24"/>
                <w:szCs w:val="24"/>
              </w:rPr>
            </w:pPr>
            <w:r w:rsidRPr="004B5B8A">
              <w:rPr>
                <w:sz w:val="24"/>
                <w:szCs w:val="24"/>
              </w:rPr>
              <w:t>Адміністратор управління адміністративних послуг або працівник відділу реєстрації місця проживання управління з питань реєстрації на віддаленому робочому місця</w:t>
            </w:r>
          </w:p>
        </w:tc>
        <w:tc>
          <w:tcPr>
            <w:tcW w:w="1189" w:type="dxa"/>
            <w:shd w:val="clear" w:color="auto" w:fill="auto"/>
            <w:vAlign w:val="center"/>
          </w:tcPr>
          <w:p w:rsidR="007D0DF0" w:rsidRPr="004B5B8A" w:rsidRDefault="007D0DF0" w:rsidP="00367736">
            <w:pPr>
              <w:snapToGrid w:val="0"/>
              <w:jc w:val="center"/>
              <w:rPr>
                <w:sz w:val="24"/>
                <w:szCs w:val="24"/>
              </w:rPr>
            </w:pPr>
            <w:r w:rsidRPr="004B5B8A">
              <w:rPr>
                <w:sz w:val="24"/>
                <w:szCs w:val="24"/>
              </w:rPr>
              <w:t>В</w:t>
            </w:r>
          </w:p>
        </w:tc>
        <w:tc>
          <w:tcPr>
            <w:tcW w:w="1909" w:type="dxa"/>
            <w:shd w:val="clear" w:color="auto" w:fill="auto"/>
          </w:tcPr>
          <w:p w:rsidR="007D0DF0" w:rsidRPr="004B5B8A" w:rsidRDefault="007D0DF0" w:rsidP="00367736">
            <w:pPr>
              <w:snapToGrid w:val="0"/>
              <w:rPr>
                <w:sz w:val="24"/>
                <w:szCs w:val="24"/>
              </w:rPr>
            </w:pPr>
            <w:r w:rsidRPr="004B5B8A">
              <w:rPr>
                <w:sz w:val="24"/>
                <w:szCs w:val="24"/>
              </w:rPr>
              <w:t>У день звернення особи або її представника чи в день отримання документів від управління адміністративних послуг</w:t>
            </w:r>
          </w:p>
        </w:tc>
      </w:tr>
      <w:tr w:rsidR="00DC49CB" w:rsidRPr="004B5B8A" w:rsidTr="007D0DF0">
        <w:trPr>
          <w:jc w:val="center"/>
        </w:trPr>
        <w:tc>
          <w:tcPr>
            <w:tcW w:w="588" w:type="dxa"/>
            <w:shd w:val="clear" w:color="auto" w:fill="auto"/>
          </w:tcPr>
          <w:p w:rsidR="00DC49CB" w:rsidRPr="004B5B8A" w:rsidRDefault="00DC49CB" w:rsidP="007D0DF0">
            <w:pPr>
              <w:pStyle w:val="a7"/>
              <w:numPr>
                <w:ilvl w:val="0"/>
                <w:numId w:val="6"/>
              </w:numPr>
              <w:snapToGrid w:val="0"/>
              <w:ind w:left="0" w:firstLine="0"/>
              <w:jc w:val="center"/>
              <w:rPr>
                <w:rFonts w:cs="Times New Roman"/>
              </w:rPr>
            </w:pPr>
          </w:p>
        </w:tc>
        <w:tc>
          <w:tcPr>
            <w:tcW w:w="3204" w:type="dxa"/>
            <w:shd w:val="clear" w:color="auto" w:fill="auto"/>
          </w:tcPr>
          <w:p w:rsidR="00DC49CB" w:rsidRPr="004B5B8A" w:rsidRDefault="00DC49CB" w:rsidP="00367736">
            <w:pPr>
              <w:pStyle w:val="a7"/>
              <w:snapToGrid w:val="0"/>
              <w:rPr>
                <w:rFonts w:cs="Times New Roman"/>
              </w:rPr>
            </w:pPr>
            <w:r w:rsidRPr="004B5B8A">
              <w:rPr>
                <w:rFonts w:cs="Times New Roman"/>
              </w:rPr>
              <w:t>Пр</w:t>
            </w:r>
            <w:r>
              <w:rPr>
                <w:rFonts w:cs="Times New Roman"/>
              </w:rPr>
              <w:t>ийом декларації місця проживання</w:t>
            </w:r>
          </w:p>
        </w:tc>
        <w:tc>
          <w:tcPr>
            <w:tcW w:w="2802" w:type="dxa"/>
            <w:shd w:val="clear" w:color="auto" w:fill="auto"/>
          </w:tcPr>
          <w:p w:rsidR="00DC49CB" w:rsidRPr="004B5B8A" w:rsidRDefault="00DC49CB" w:rsidP="00367736">
            <w:pPr>
              <w:snapToGrid w:val="0"/>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DC49CB" w:rsidRPr="004B5B8A" w:rsidRDefault="00DC49CB" w:rsidP="00367736">
            <w:pPr>
              <w:snapToGrid w:val="0"/>
              <w:jc w:val="center"/>
              <w:rPr>
                <w:sz w:val="24"/>
                <w:szCs w:val="24"/>
              </w:rPr>
            </w:pPr>
            <w:r>
              <w:rPr>
                <w:sz w:val="24"/>
                <w:szCs w:val="24"/>
              </w:rPr>
              <w:t>В</w:t>
            </w:r>
          </w:p>
        </w:tc>
        <w:tc>
          <w:tcPr>
            <w:tcW w:w="1909" w:type="dxa"/>
            <w:shd w:val="clear" w:color="auto" w:fill="auto"/>
          </w:tcPr>
          <w:p w:rsidR="00DC49CB" w:rsidRPr="004B5B8A" w:rsidRDefault="00DC49CB" w:rsidP="00DC49CB">
            <w:pPr>
              <w:snapToGrid w:val="0"/>
              <w:rPr>
                <w:sz w:val="24"/>
                <w:szCs w:val="24"/>
              </w:rPr>
            </w:pPr>
            <w:r w:rsidRPr="004B5B8A">
              <w:rPr>
                <w:sz w:val="24"/>
                <w:szCs w:val="24"/>
              </w:rPr>
              <w:t xml:space="preserve">У день </w:t>
            </w:r>
            <w:r>
              <w:rPr>
                <w:sz w:val="24"/>
                <w:szCs w:val="24"/>
              </w:rPr>
              <w:t>надходження декларації, або на наступний робочий день, якщо декларація надійшла у поза робочий час</w:t>
            </w:r>
          </w:p>
        </w:tc>
      </w:tr>
      <w:tr w:rsidR="007D0DF0" w:rsidRPr="004B5B8A" w:rsidTr="007D0DF0">
        <w:trPr>
          <w:jc w:val="center"/>
        </w:trPr>
        <w:tc>
          <w:tcPr>
            <w:tcW w:w="588" w:type="dxa"/>
            <w:shd w:val="clear" w:color="auto" w:fill="auto"/>
          </w:tcPr>
          <w:p w:rsidR="007D0DF0" w:rsidRPr="004B5B8A" w:rsidRDefault="007D0DF0" w:rsidP="007D0DF0">
            <w:pPr>
              <w:pStyle w:val="a7"/>
              <w:numPr>
                <w:ilvl w:val="0"/>
                <w:numId w:val="6"/>
              </w:numPr>
              <w:snapToGrid w:val="0"/>
              <w:ind w:left="0" w:firstLine="0"/>
              <w:jc w:val="center"/>
              <w:rPr>
                <w:rFonts w:cs="Times New Roman"/>
              </w:rPr>
            </w:pPr>
          </w:p>
        </w:tc>
        <w:tc>
          <w:tcPr>
            <w:tcW w:w="3204" w:type="dxa"/>
            <w:shd w:val="clear" w:color="auto" w:fill="auto"/>
          </w:tcPr>
          <w:p w:rsidR="007D0DF0" w:rsidRPr="004B5B8A" w:rsidRDefault="007D0DF0" w:rsidP="00367736">
            <w:pPr>
              <w:snapToGrid w:val="0"/>
              <w:rPr>
                <w:sz w:val="24"/>
                <w:szCs w:val="24"/>
              </w:rPr>
            </w:pPr>
            <w:r w:rsidRPr="004B5B8A">
              <w:rPr>
                <w:sz w:val="24"/>
                <w:szCs w:val="24"/>
              </w:rPr>
              <w:t>Передача заяви та пакету документів у відділ реєстрації місця проживання управління з питань реєстрації</w:t>
            </w:r>
          </w:p>
        </w:tc>
        <w:tc>
          <w:tcPr>
            <w:tcW w:w="2802" w:type="dxa"/>
            <w:shd w:val="clear" w:color="auto" w:fill="auto"/>
          </w:tcPr>
          <w:p w:rsidR="007D0DF0" w:rsidRPr="004B5B8A" w:rsidRDefault="007D0DF0" w:rsidP="00367736">
            <w:pPr>
              <w:snapToGrid w:val="0"/>
              <w:rPr>
                <w:sz w:val="24"/>
                <w:szCs w:val="24"/>
              </w:rPr>
            </w:pPr>
            <w:r w:rsidRPr="004B5B8A">
              <w:rPr>
                <w:sz w:val="24"/>
                <w:szCs w:val="24"/>
              </w:rPr>
              <w:t xml:space="preserve">Адміністратор управління адміністративних послуг </w:t>
            </w:r>
          </w:p>
        </w:tc>
        <w:tc>
          <w:tcPr>
            <w:tcW w:w="1189" w:type="dxa"/>
            <w:shd w:val="clear" w:color="auto" w:fill="auto"/>
            <w:vAlign w:val="center"/>
          </w:tcPr>
          <w:p w:rsidR="007D0DF0" w:rsidRPr="004B5B8A" w:rsidRDefault="007D0DF0" w:rsidP="00367736">
            <w:pPr>
              <w:snapToGrid w:val="0"/>
              <w:jc w:val="center"/>
              <w:rPr>
                <w:sz w:val="24"/>
                <w:szCs w:val="24"/>
              </w:rPr>
            </w:pPr>
            <w:r w:rsidRPr="004B5B8A">
              <w:rPr>
                <w:sz w:val="24"/>
                <w:szCs w:val="24"/>
              </w:rPr>
              <w:t>В</w:t>
            </w:r>
          </w:p>
        </w:tc>
        <w:tc>
          <w:tcPr>
            <w:tcW w:w="1909" w:type="dxa"/>
            <w:shd w:val="clear" w:color="auto" w:fill="auto"/>
          </w:tcPr>
          <w:p w:rsidR="007D0DF0" w:rsidRPr="004B5B8A" w:rsidRDefault="007D0DF0" w:rsidP="00367736">
            <w:pPr>
              <w:snapToGrid w:val="0"/>
              <w:rPr>
                <w:sz w:val="24"/>
                <w:szCs w:val="24"/>
              </w:rPr>
            </w:pPr>
            <w:r w:rsidRPr="004B5B8A">
              <w:rPr>
                <w:sz w:val="24"/>
                <w:szCs w:val="24"/>
              </w:rPr>
              <w:t>У день прийняття заяви або не пізніше наступного робочого дня ( у разі подання заяви через управління адміністративних послуг)</w:t>
            </w:r>
          </w:p>
        </w:tc>
      </w:tr>
      <w:tr w:rsidR="007D0DF0" w:rsidRPr="004B5B8A" w:rsidTr="00DC49CB">
        <w:trPr>
          <w:trHeight w:val="557"/>
          <w:jc w:val="center"/>
        </w:trPr>
        <w:tc>
          <w:tcPr>
            <w:tcW w:w="588" w:type="dxa"/>
            <w:shd w:val="clear" w:color="auto" w:fill="auto"/>
          </w:tcPr>
          <w:p w:rsidR="007D0DF0" w:rsidRPr="004B5B8A" w:rsidRDefault="007D0DF0" w:rsidP="007D0DF0">
            <w:pPr>
              <w:pStyle w:val="a7"/>
              <w:widowControl/>
              <w:numPr>
                <w:ilvl w:val="0"/>
                <w:numId w:val="6"/>
              </w:numPr>
              <w:suppressLineNumbers w:val="0"/>
              <w:suppressAutoHyphens w:val="0"/>
              <w:snapToGrid w:val="0"/>
              <w:ind w:left="0" w:firstLine="0"/>
              <w:jc w:val="center"/>
              <w:rPr>
                <w:rFonts w:cs="Times New Roman"/>
              </w:rPr>
            </w:pPr>
          </w:p>
        </w:tc>
        <w:tc>
          <w:tcPr>
            <w:tcW w:w="3204" w:type="dxa"/>
            <w:shd w:val="clear" w:color="auto" w:fill="auto"/>
          </w:tcPr>
          <w:p w:rsidR="007D0DF0" w:rsidRPr="004B5B8A" w:rsidRDefault="00DC49CB" w:rsidP="00DC49CB">
            <w:pPr>
              <w:pStyle w:val="aa"/>
              <w:ind w:firstLine="0"/>
              <w:jc w:val="both"/>
              <w:rPr>
                <w:rFonts w:ascii="Times New Roman" w:hAnsi="Times New Roman"/>
                <w:sz w:val="24"/>
                <w:szCs w:val="24"/>
              </w:rPr>
            </w:pPr>
            <w:r>
              <w:rPr>
                <w:rFonts w:ascii="Times New Roman" w:hAnsi="Times New Roman"/>
                <w:sz w:val="24"/>
                <w:szCs w:val="24"/>
              </w:rPr>
              <w:t>Внесення інформації про задеклароване (зареєстроване) місце проживання (перебування) особи до реєстру територіальної громади</w:t>
            </w:r>
          </w:p>
        </w:tc>
        <w:tc>
          <w:tcPr>
            <w:tcW w:w="2802" w:type="dxa"/>
            <w:shd w:val="clear" w:color="auto" w:fill="auto"/>
          </w:tcPr>
          <w:p w:rsidR="007D0DF0" w:rsidRPr="004B5B8A" w:rsidRDefault="007D0DF0" w:rsidP="00367736">
            <w:pPr>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7D0DF0" w:rsidRPr="004B5B8A" w:rsidRDefault="007D0DF0" w:rsidP="00367736">
            <w:pPr>
              <w:pStyle w:val="a7"/>
              <w:snapToGrid w:val="0"/>
              <w:rPr>
                <w:rFonts w:cs="Times New Roman"/>
              </w:rPr>
            </w:pPr>
          </w:p>
          <w:p w:rsidR="007D0DF0" w:rsidRPr="004B5B8A" w:rsidRDefault="007D0DF0" w:rsidP="00367736">
            <w:pPr>
              <w:pStyle w:val="a7"/>
              <w:snapToGrid w:val="0"/>
              <w:jc w:val="center"/>
              <w:rPr>
                <w:rFonts w:cs="Times New Roman"/>
              </w:rPr>
            </w:pPr>
            <w:r w:rsidRPr="004B5B8A">
              <w:rPr>
                <w:rFonts w:cs="Times New Roman"/>
              </w:rPr>
              <w:t>ПР</w:t>
            </w:r>
          </w:p>
        </w:tc>
        <w:tc>
          <w:tcPr>
            <w:tcW w:w="1909" w:type="dxa"/>
            <w:shd w:val="clear" w:color="auto" w:fill="auto"/>
          </w:tcPr>
          <w:p w:rsidR="007D0DF0" w:rsidRPr="004B5B8A" w:rsidRDefault="007D0DF0" w:rsidP="00DC49CB">
            <w:pPr>
              <w:pStyle w:val="a7"/>
              <w:snapToGrid w:val="0"/>
              <w:rPr>
                <w:rFonts w:cs="Times New Roman"/>
              </w:rPr>
            </w:pPr>
            <w:r w:rsidRPr="004B5B8A">
              <w:rPr>
                <w:rFonts w:cs="Times New Roman"/>
              </w:rPr>
              <w:t>У день прийняття заяви особи або її представника, чи в день отримання документів від управління адміністративних послуг</w:t>
            </w:r>
            <w:r w:rsidR="00DC49CB">
              <w:rPr>
                <w:rFonts w:cs="Times New Roman"/>
              </w:rPr>
              <w:t xml:space="preserve">; у </w:t>
            </w:r>
            <w:r w:rsidR="00DC49CB" w:rsidRPr="004B5B8A">
              <w:t xml:space="preserve">день </w:t>
            </w:r>
            <w:r w:rsidR="00DC49CB">
              <w:t xml:space="preserve">надходження декларації, або на наступний робочий день, якщо декларація </w:t>
            </w:r>
            <w:r w:rsidR="00DC49CB">
              <w:lastRenderedPageBreak/>
              <w:t>надійшла у поза робочий час</w:t>
            </w:r>
          </w:p>
        </w:tc>
      </w:tr>
      <w:tr w:rsidR="00AB6C34" w:rsidRPr="004B5B8A" w:rsidTr="00DC49CB">
        <w:trPr>
          <w:trHeight w:val="557"/>
          <w:jc w:val="center"/>
        </w:trPr>
        <w:tc>
          <w:tcPr>
            <w:tcW w:w="588" w:type="dxa"/>
            <w:shd w:val="clear" w:color="auto" w:fill="auto"/>
          </w:tcPr>
          <w:p w:rsidR="00AB6C34" w:rsidRPr="004B5B8A" w:rsidRDefault="00AB6C34" w:rsidP="007D0DF0">
            <w:pPr>
              <w:pStyle w:val="a7"/>
              <w:widowControl/>
              <w:numPr>
                <w:ilvl w:val="0"/>
                <w:numId w:val="6"/>
              </w:numPr>
              <w:suppressLineNumbers w:val="0"/>
              <w:suppressAutoHyphens w:val="0"/>
              <w:snapToGrid w:val="0"/>
              <w:ind w:left="0" w:firstLine="0"/>
              <w:jc w:val="center"/>
              <w:rPr>
                <w:rFonts w:cs="Times New Roman"/>
              </w:rPr>
            </w:pPr>
          </w:p>
        </w:tc>
        <w:tc>
          <w:tcPr>
            <w:tcW w:w="3204" w:type="dxa"/>
            <w:shd w:val="clear" w:color="auto" w:fill="auto"/>
          </w:tcPr>
          <w:p w:rsidR="00AB6C34" w:rsidRDefault="00AB6C34" w:rsidP="00AB6C34">
            <w:pPr>
              <w:pStyle w:val="aa"/>
              <w:ind w:firstLine="0"/>
              <w:jc w:val="both"/>
              <w:rPr>
                <w:rFonts w:ascii="Times New Roman" w:hAnsi="Times New Roman"/>
                <w:sz w:val="24"/>
                <w:szCs w:val="24"/>
              </w:rPr>
            </w:pPr>
            <w:r>
              <w:rPr>
                <w:rFonts w:ascii="Times New Roman" w:hAnsi="Times New Roman"/>
                <w:sz w:val="24"/>
                <w:szCs w:val="24"/>
              </w:rPr>
              <w:t>Повідомлення особі про внесення інформації про задеклароване (зареєстроване) місце проживання (перебування) особи до реєстру територіальної громади</w:t>
            </w:r>
          </w:p>
        </w:tc>
        <w:tc>
          <w:tcPr>
            <w:tcW w:w="2802" w:type="dxa"/>
            <w:shd w:val="clear" w:color="auto" w:fill="auto"/>
          </w:tcPr>
          <w:p w:rsidR="00AB6C34" w:rsidRPr="004B5B8A" w:rsidRDefault="00AB6C34" w:rsidP="00367736">
            <w:pPr>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AB6C34" w:rsidRPr="004B5B8A" w:rsidRDefault="00AB6C34" w:rsidP="00367736">
            <w:pPr>
              <w:pStyle w:val="a7"/>
              <w:snapToGrid w:val="0"/>
              <w:rPr>
                <w:rFonts w:cs="Times New Roman"/>
              </w:rPr>
            </w:pPr>
          </w:p>
        </w:tc>
        <w:tc>
          <w:tcPr>
            <w:tcW w:w="1909" w:type="dxa"/>
            <w:shd w:val="clear" w:color="auto" w:fill="auto"/>
          </w:tcPr>
          <w:p w:rsidR="00AB6C34" w:rsidRPr="004B5B8A" w:rsidRDefault="00AB6C34" w:rsidP="00DC49CB">
            <w:pPr>
              <w:pStyle w:val="a7"/>
              <w:snapToGrid w:val="0"/>
              <w:rPr>
                <w:rFonts w:cs="Times New Roman"/>
              </w:rPr>
            </w:pPr>
            <w:r w:rsidRPr="004B5B8A">
              <w:rPr>
                <w:rFonts w:cs="Times New Roman"/>
              </w:rPr>
              <w:t>У день прийняття заяви особи або її представника, чи в день отримання документів від управління адміністративних послуг</w:t>
            </w:r>
            <w:r>
              <w:rPr>
                <w:rFonts w:cs="Times New Roman"/>
              </w:rPr>
              <w:t xml:space="preserve">; у </w:t>
            </w:r>
            <w:r w:rsidRPr="004B5B8A">
              <w:t xml:space="preserve">день </w:t>
            </w:r>
            <w:r>
              <w:t>надходження декларації, або на наступний робочий день, якщо декларація надійшла у поза робочий час</w:t>
            </w:r>
          </w:p>
        </w:tc>
      </w:tr>
      <w:tr w:rsidR="007D0DF0" w:rsidRPr="004B5B8A" w:rsidTr="007D0DF0">
        <w:trPr>
          <w:jc w:val="center"/>
        </w:trPr>
        <w:tc>
          <w:tcPr>
            <w:tcW w:w="588" w:type="dxa"/>
            <w:shd w:val="clear" w:color="auto" w:fill="auto"/>
          </w:tcPr>
          <w:p w:rsidR="007D0DF0" w:rsidRPr="004B5B8A" w:rsidRDefault="007D0DF0" w:rsidP="007D0DF0">
            <w:pPr>
              <w:pStyle w:val="a7"/>
              <w:numPr>
                <w:ilvl w:val="0"/>
                <w:numId w:val="6"/>
              </w:numPr>
              <w:snapToGrid w:val="0"/>
              <w:ind w:left="0" w:firstLine="0"/>
              <w:jc w:val="center"/>
              <w:rPr>
                <w:rFonts w:cs="Times New Roman"/>
              </w:rPr>
            </w:pPr>
          </w:p>
        </w:tc>
        <w:tc>
          <w:tcPr>
            <w:tcW w:w="3204" w:type="dxa"/>
            <w:shd w:val="clear" w:color="auto" w:fill="auto"/>
          </w:tcPr>
          <w:p w:rsidR="007D0DF0" w:rsidRPr="004B5B8A" w:rsidRDefault="007D0DF0" w:rsidP="00367736">
            <w:pPr>
              <w:snapToGrid w:val="0"/>
              <w:rPr>
                <w:sz w:val="24"/>
                <w:szCs w:val="24"/>
              </w:rPr>
            </w:pPr>
            <w:r w:rsidRPr="004B5B8A">
              <w:rPr>
                <w:sz w:val="24"/>
                <w:szCs w:val="24"/>
              </w:rPr>
              <w:t>Передача документів після реєстрації чи відмови у реєстрації до управління адміністративних послуг</w:t>
            </w:r>
          </w:p>
        </w:tc>
        <w:tc>
          <w:tcPr>
            <w:tcW w:w="2802" w:type="dxa"/>
            <w:shd w:val="clear" w:color="auto" w:fill="auto"/>
          </w:tcPr>
          <w:p w:rsidR="007D0DF0" w:rsidRPr="004B5B8A" w:rsidRDefault="007D0DF0" w:rsidP="00367736">
            <w:pPr>
              <w:snapToGrid w:val="0"/>
              <w:rPr>
                <w:sz w:val="24"/>
                <w:szCs w:val="24"/>
              </w:rPr>
            </w:pPr>
            <w:r w:rsidRPr="004B5B8A">
              <w:rPr>
                <w:sz w:val="24"/>
                <w:szCs w:val="24"/>
              </w:rPr>
              <w:t>Працівник відділу реєстрації місця проживання управління з питань реєстрації</w:t>
            </w:r>
          </w:p>
        </w:tc>
        <w:tc>
          <w:tcPr>
            <w:tcW w:w="1189" w:type="dxa"/>
            <w:shd w:val="clear" w:color="auto" w:fill="auto"/>
            <w:vAlign w:val="center"/>
          </w:tcPr>
          <w:p w:rsidR="007D0DF0" w:rsidRPr="004B5B8A" w:rsidRDefault="007D0DF0" w:rsidP="00367736">
            <w:pPr>
              <w:snapToGrid w:val="0"/>
              <w:jc w:val="center"/>
              <w:rPr>
                <w:sz w:val="24"/>
                <w:szCs w:val="24"/>
              </w:rPr>
            </w:pPr>
            <w:r w:rsidRPr="004B5B8A">
              <w:rPr>
                <w:sz w:val="24"/>
                <w:szCs w:val="24"/>
              </w:rPr>
              <w:t>В</w:t>
            </w:r>
          </w:p>
        </w:tc>
        <w:tc>
          <w:tcPr>
            <w:tcW w:w="1909" w:type="dxa"/>
            <w:shd w:val="clear" w:color="auto" w:fill="auto"/>
          </w:tcPr>
          <w:p w:rsidR="007D0DF0" w:rsidRPr="004B5B8A" w:rsidRDefault="007D0DF0" w:rsidP="00367736">
            <w:pPr>
              <w:snapToGrid w:val="0"/>
              <w:rPr>
                <w:sz w:val="24"/>
                <w:szCs w:val="24"/>
              </w:rPr>
            </w:pPr>
            <w:r w:rsidRPr="004B5B8A">
              <w:rPr>
                <w:sz w:val="24"/>
                <w:szCs w:val="24"/>
              </w:rPr>
              <w:t>У день прийняття заяви особи або її представника, чи в день отримання документів від управління адміністративних послуг</w:t>
            </w:r>
          </w:p>
        </w:tc>
      </w:tr>
      <w:tr w:rsidR="007D0DF0" w:rsidRPr="004B5B8A" w:rsidTr="007D0DF0">
        <w:trPr>
          <w:jc w:val="center"/>
        </w:trPr>
        <w:tc>
          <w:tcPr>
            <w:tcW w:w="588" w:type="dxa"/>
            <w:shd w:val="clear" w:color="auto" w:fill="auto"/>
          </w:tcPr>
          <w:p w:rsidR="007D0DF0" w:rsidRPr="004B5B8A" w:rsidRDefault="007D0DF0" w:rsidP="007D0DF0">
            <w:pPr>
              <w:pStyle w:val="a7"/>
              <w:numPr>
                <w:ilvl w:val="0"/>
                <w:numId w:val="6"/>
              </w:numPr>
              <w:snapToGrid w:val="0"/>
              <w:ind w:left="0" w:firstLine="0"/>
              <w:jc w:val="center"/>
              <w:rPr>
                <w:rFonts w:cs="Times New Roman"/>
              </w:rPr>
            </w:pPr>
          </w:p>
        </w:tc>
        <w:tc>
          <w:tcPr>
            <w:tcW w:w="3204" w:type="dxa"/>
            <w:shd w:val="clear" w:color="auto" w:fill="auto"/>
          </w:tcPr>
          <w:p w:rsidR="007D0DF0" w:rsidRPr="004B5B8A" w:rsidRDefault="007D0DF0" w:rsidP="00367736">
            <w:pPr>
              <w:snapToGrid w:val="0"/>
              <w:rPr>
                <w:sz w:val="24"/>
                <w:szCs w:val="24"/>
              </w:rPr>
            </w:pPr>
            <w:r w:rsidRPr="004B5B8A">
              <w:rPr>
                <w:sz w:val="24"/>
                <w:szCs w:val="24"/>
              </w:rPr>
              <w:t xml:space="preserve">Повернення особі паспортного документа та інших документів, що подавалися для реєстрації </w:t>
            </w:r>
          </w:p>
        </w:tc>
        <w:tc>
          <w:tcPr>
            <w:tcW w:w="2802" w:type="dxa"/>
            <w:shd w:val="clear" w:color="auto" w:fill="auto"/>
          </w:tcPr>
          <w:p w:rsidR="007D0DF0" w:rsidRPr="004B5B8A" w:rsidRDefault="007D0DF0" w:rsidP="00367736">
            <w:pPr>
              <w:snapToGrid w:val="0"/>
              <w:rPr>
                <w:sz w:val="24"/>
                <w:szCs w:val="24"/>
              </w:rPr>
            </w:pPr>
            <w:r w:rsidRPr="004B5B8A">
              <w:rPr>
                <w:sz w:val="24"/>
                <w:szCs w:val="24"/>
              </w:rPr>
              <w:t xml:space="preserve">Працівник на віддаленому робочому місці відділу реєстрації місця проживання управління з питань реєстрації або адміністратор управління адміністративних послуг, </w:t>
            </w:r>
          </w:p>
        </w:tc>
        <w:tc>
          <w:tcPr>
            <w:tcW w:w="1189" w:type="dxa"/>
            <w:shd w:val="clear" w:color="auto" w:fill="auto"/>
            <w:vAlign w:val="center"/>
          </w:tcPr>
          <w:p w:rsidR="007D0DF0" w:rsidRPr="004B5B8A" w:rsidRDefault="007D0DF0" w:rsidP="00367736">
            <w:pPr>
              <w:snapToGrid w:val="0"/>
              <w:jc w:val="center"/>
              <w:rPr>
                <w:sz w:val="24"/>
                <w:szCs w:val="24"/>
              </w:rPr>
            </w:pPr>
            <w:r w:rsidRPr="004B5B8A">
              <w:rPr>
                <w:sz w:val="24"/>
                <w:szCs w:val="24"/>
              </w:rPr>
              <w:t>В</w:t>
            </w:r>
          </w:p>
        </w:tc>
        <w:tc>
          <w:tcPr>
            <w:tcW w:w="1909" w:type="dxa"/>
            <w:shd w:val="clear" w:color="auto" w:fill="auto"/>
          </w:tcPr>
          <w:p w:rsidR="007D0DF0" w:rsidRPr="004B5B8A" w:rsidRDefault="007D0DF0" w:rsidP="00367736">
            <w:pPr>
              <w:snapToGrid w:val="0"/>
              <w:rPr>
                <w:sz w:val="24"/>
                <w:szCs w:val="24"/>
              </w:rPr>
            </w:pPr>
            <w:r w:rsidRPr="004B5B8A">
              <w:rPr>
                <w:sz w:val="24"/>
                <w:szCs w:val="24"/>
              </w:rPr>
              <w:t>У день прийняття заяви особи або її представника (а в разі подання заяви через управління адміністративних послуг у день передачі документів у відділ реєстрації місця проживання управління з питань реєстрації)</w:t>
            </w:r>
          </w:p>
        </w:tc>
      </w:tr>
      <w:tr w:rsidR="007D0DF0" w:rsidRPr="004B5B8A" w:rsidTr="007D0DF0">
        <w:tblPrEx>
          <w:tblCellMar>
            <w:top w:w="55" w:type="dxa"/>
            <w:left w:w="55" w:type="dxa"/>
            <w:bottom w:w="55" w:type="dxa"/>
            <w:right w:w="55" w:type="dxa"/>
          </w:tblCellMar>
        </w:tblPrEx>
        <w:trPr>
          <w:jc w:val="center"/>
        </w:trPr>
        <w:tc>
          <w:tcPr>
            <w:tcW w:w="7783" w:type="dxa"/>
            <w:gridSpan w:val="4"/>
            <w:shd w:val="clear" w:color="auto" w:fill="auto"/>
          </w:tcPr>
          <w:p w:rsidR="007D0DF0" w:rsidRPr="004B5B8A" w:rsidRDefault="007D0DF0" w:rsidP="00367736">
            <w:pPr>
              <w:pStyle w:val="a7"/>
              <w:snapToGrid w:val="0"/>
              <w:rPr>
                <w:rFonts w:cs="Times New Roman"/>
              </w:rPr>
            </w:pPr>
            <w:r w:rsidRPr="004B5B8A">
              <w:rPr>
                <w:rFonts w:cs="Times New Roman"/>
              </w:rPr>
              <w:t>Загальна кількість днів надання послуги</w:t>
            </w:r>
          </w:p>
        </w:tc>
        <w:tc>
          <w:tcPr>
            <w:tcW w:w="1909" w:type="dxa"/>
            <w:shd w:val="clear" w:color="auto" w:fill="auto"/>
          </w:tcPr>
          <w:p w:rsidR="007D0DF0" w:rsidRPr="004B5B8A" w:rsidRDefault="007D0DF0" w:rsidP="00367736">
            <w:pPr>
              <w:snapToGrid w:val="0"/>
              <w:rPr>
                <w:sz w:val="24"/>
                <w:szCs w:val="24"/>
              </w:rPr>
            </w:pPr>
            <w:r w:rsidRPr="004B5B8A">
              <w:rPr>
                <w:sz w:val="24"/>
                <w:szCs w:val="24"/>
              </w:rPr>
              <w:t>1 день</w:t>
            </w:r>
          </w:p>
        </w:tc>
      </w:tr>
      <w:tr w:rsidR="007D0DF0" w:rsidRPr="004B5B8A" w:rsidTr="007D0DF0">
        <w:tblPrEx>
          <w:tblCellMar>
            <w:top w:w="55" w:type="dxa"/>
            <w:left w:w="55" w:type="dxa"/>
            <w:bottom w:w="55" w:type="dxa"/>
            <w:right w:w="55" w:type="dxa"/>
          </w:tblCellMar>
        </w:tblPrEx>
        <w:trPr>
          <w:jc w:val="center"/>
        </w:trPr>
        <w:tc>
          <w:tcPr>
            <w:tcW w:w="7783" w:type="dxa"/>
            <w:gridSpan w:val="4"/>
            <w:shd w:val="clear" w:color="auto" w:fill="auto"/>
          </w:tcPr>
          <w:p w:rsidR="007D0DF0" w:rsidRPr="004B5B8A" w:rsidRDefault="007D0DF0" w:rsidP="00367736">
            <w:pPr>
              <w:pStyle w:val="a7"/>
              <w:snapToGrid w:val="0"/>
              <w:rPr>
                <w:rFonts w:cs="Times New Roman"/>
              </w:rPr>
            </w:pPr>
            <w:r w:rsidRPr="004B5B8A">
              <w:rPr>
                <w:rFonts w:cs="Times New Roman"/>
              </w:rPr>
              <w:t>Загальна кількість днів надання послуги (передбачена законодавством)</w:t>
            </w:r>
          </w:p>
        </w:tc>
        <w:tc>
          <w:tcPr>
            <w:tcW w:w="1909" w:type="dxa"/>
            <w:shd w:val="clear" w:color="auto" w:fill="auto"/>
          </w:tcPr>
          <w:p w:rsidR="007D0DF0" w:rsidRPr="004B5B8A" w:rsidRDefault="007D0DF0" w:rsidP="00367736">
            <w:pPr>
              <w:snapToGrid w:val="0"/>
              <w:rPr>
                <w:sz w:val="24"/>
                <w:szCs w:val="24"/>
              </w:rPr>
            </w:pPr>
            <w:r w:rsidRPr="004B5B8A">
              <w:rPr>
                <w:sz w:val="24"/>
                <w:szCs w:val="24"/>
                <w:lang w:val="en-US"/>
              </w:rPr>
              <w:t>1</w:t>
            </w:r>
            <w:r w:rsidRPr="004B5B8A">
              <w:rPr>
                <w:sz w:val="24"/>
                <w:szCs w:val="24"/>
              </w:rPr>
              <w:t xml:space="preserve"> день</w:t>
            </w:r>
          </w:p>
        </w:tc>
      </w:tr>
    </w:tbl>
    <w:p w:rsidR="000E0EAB" w:rsidRDefault="007D0DF0" w:rsidP="000E0EAB">
      <w:r w:rsidRPr="004B5B8A">
        <w:rPr>
          <w:sz w:val="24"/>
          <w:szCs w:val="24"/>
        </w:rPr>
        <w:t>*В – виконує, ПР – приймає рішення</w:t>
      </w:r>
    </w:p>
    <w:sectPr w:rsidR="000E0EAB" w:rsidSect="00CD6202">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Antiqua">
    <w:altName w:val="Segoe UI"/>
    <w:charset w:val="00"/>
    <w:family w:val="swiss"/>
    <w:pitch w:val="variable"/>
    <w:sig w:usb0="00000001"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DB6ABC"/>
    <w:multiLevelType w:val="hybridMultilevel"/>
    <w:tmpl w:val="EC80ACA0"/>
    <w:lvl w:ilvl="0" w:tplc="0422000F">
      <w:start w:val="1"/>
      <w:numFmt w:val="decimal"/>
      <w:lvlText w:val="%1."/>
      <w:lvlJc w:val="left"/>
      <w:pPr>
        <w:tabs>
          <w:tab w:val="num" w:pos="1080"/>
        </w:tabs>
        <w:ind w:left="1080" w:hanging="360"/>
      </w:p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2" w15:restartNumberingAfterBreak="0">
    <w:nsid w:val="14C32E6F"/>
    <w:multiLevelType w:val="multilevel"/>
    <w:tmpl w:val="432ED1A0"/>
    <w:lvl w:ilvl="0">
      <w:start w:val="10"/>
      <w:numFmt w:val="decimal"/>
      <w:lvlText w:val="%1."/>
      <w:lvlJc w:val="left"/>
      <w:pPr>
        <w:ind w:left="480" w:hanging="480"/>
      </w:pPr>
      <w:rPr>
        <w:rFonts w:hint="default"/>
      </w:rPr>
    </w:lvl>
    <w:lvl w:ilvl="1">
      <w:start w:val="1"/>
      <w:numFmt w:val="decimal"/>
      <w:lvlText w:val="%1.%2."/>
      <w:lvlJc w:val="left"/>
      <w:pPr>
        <w:ind w:left="1614"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2AD718A"/>
    <w:multiLevelType w:val="multilevel"/>
    <w:tmpl w:val="FEC0981A"/>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CC26312"/>
    <w:multiLevelType w:val="hybridMultilevel"/>
    <w:tmpl w:val="50A2B160"/>
    <w:lvl w:ilvl="0" w:tplc="D592DC20">
      <w:start w:val="9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15:restartNumberingAfterBreak="0">
    <w:nsid w:val="540E72EF"/>
    <w:multiLevelType w:val="hybridMultilevel"/>
    <w:tmpl w:val="7228D414"/>
    <w:lvl w:ilvl="0" w:tplc="ED44EFA0">
      <w:start w:val="97"/>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5EAD6A7C"/>
    <w:multiLevelType w:val="hybridMultilevel"/>
    <w:tmpl w:val="7F66F862"/>
    <w:lvl w:ilvl="0" w:tplc="AB06A65C">
      <w:start w:val="1"/>
      <w:numFmt w:val="decimal"/>
      <w:lvlText w:val="%1."/>
      <w:lvlJc w:val="left"/>
      <w:pPr>
        <w:ind w:left="848" w:hanging="360"/>
      </w:pPr>
      <w:rPr>
        <w:rFonts w:hint="default"/>
      </w:rPr>
    </w:lvl>
    <w:lvl w:ilvl="1" w:tplc="04220019" w:tentative="1">
      <w:start w:val="1"/>
      <w:numFmt w:val="lowerLetter"/>
      <w:lvlText w:val="%2."/>
      <w:lvlJc w:val="left"/>
      <w:pPr>
        <w:ind w:left="1568" w:hanging="360"/>
      </w:pPr>
    </w:lvl>
    <w:lvl w:ilvl="2" w:tplc="0422001B" w:tentative="1">
      <w:start w:val="1"/>
      <w:numFmt w:val="lowerRoman"/>
      <w:lvlText w:val="%3."/>
      <w:lvlJc w:val="right"/>
      <w:pPr>
        <w:ind w:left="2288" w:hanging="180"/>
      </w:pPr>
    </w:lvl>
    <w:lvl w:ilvl="3" w:tplc="0422000F" w:tentative="1">
      <w:start w:val="1"/>
      <w:numFmt w:val="decimal"/>
      <w:lvlText w:val="%4."/>
      <w:lvlJc w:val="left"/>
      <w:pPr>
        <w:ind w:left="3008" w:hanging="360"/>
      </w:pPr>
    </w:lvl>
    <w:lvl w:ilvl="4" w:tplc="04220019" w:tentative="1">
      <w:start w:val="1"/>
      <w:numFmt w:val="lowerLetter"/>
      <w:lvlText w:val="%5."/>
      <w:lvlJc w:val="left"/>
      <w:pPr>
        <w:ind w:left="3728" w:hanging="360"/>
      </w:pPr>
    </w:lvl>
    <w:lvl w:ilvl="5" w:tplc="0422001B" w:tentative="1">
      <w:start w:val="1"/>
      <w:numFmt w:val="lowerRoman"/>
      <w:lvlText w:val="%6."/>
      <w:lvlJc w:val="right"/>
      <w:pPr>
        <w:ind w:left="4448" w:hanging="180"/>
      </w:pPr>
    </w:lvl>
    <w:lvl w:ilvl="6" w:tplc="0422000F" w:tentative="1">
      <w:start w:val="1"/>
      <w:numFmt w:val="decimal"/>
      <w:lvlText w:val="%7."/>
      <w:lvlJc w:val="left"/>
      <w:pPr>
        <w:ind w:left="5168" w:hanging="360"/>
      </w:pPr>
    </w:lvl>
    <w:lvl w:ilvl="7" w:tplc="04220019" w:tentative="1">
      <w:start w:val="1"/>
      <w:numFmt w:val="lowerLetter"/>
      <w:lvlText w:val="%8."/>
      <w:lvlJc w:val="left"/>
      <w:pPr>
        <w:ind w:left="5888" w:hanging="360"/>
      </w:pPr>
    </w:lvl>
    <w:lvl w:ilvl="8" w:tplc="0422001B" w:tentative="1">
      <w:start w:val="1"/>
      <w:numFmt w:val="lowerRoman"/>
      <w:lvlText w:val="%9."/>
      <w:lvlJc w:val="right"/>
      <w:pPr>
        <w:ind w:left="6608" w:hanging="180"/>
      </w:pPr>
    </w:lvl>
  </w:abstractNum>
  <w:abstractNum w:abstractNumId="7" w15:restartNumberingAfterBreak="0">
    <w:nsid w:val="71A33B18"/>
    <w:multiLevelType w:val="hybridMultilevel"/>
    <w:tmpl w:val="F446ED52"/>
    <w:lvl w:ilvl="0" w:tplc="63841C1E">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8" w15:restartNumberingAfterBreak="0">
    <w:nsid w:val="72382D9C"/>
    <w:multiLevelType w:val="multilevel"/>
    <w:tmpl w:val="DB32A7F2"/>
    <w:lvl w:ilvl="0">
      <w:start w:val="6"/>
      <w:numFmt w:val="decimal"/>
      <w:lvlText w:val="%1."/>
      <w:lvlJc w:val="left"/>
      <w:pPr>
        <w:ind w:left="360" w:hanging="360"/>
      </w:pPr>
      <w:rPr>
        <w:rFonts w:hint="default"/>
      </w:rPr>
    </w:lvl>
    <w:lvl w:ilvl="1">
      <w:start w:val="7"/>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840" w:hanging="1800"/>
      </w:pPr>
      <w:rPr>
        <w:rFonts w:hint="default"/>
      </w:rPr>
    </w:lvl>
  </w:abstractNum>
  <w:abstractNum w:abstractNumId="9" w15:restartNumberingAfterBreak="0">
    <w:nsid w:val="7D3B2461"/>
    <w:multiLevelType w:val="multilevel"/>
    <w:tmpl w:val="91F0508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0" w15:restartNumberingAfterBreak="0">
    <w:nsid w:val="7F860C30"/>
    <w:multiLevelType w:val="hybridMultilevel"/>
    <w:tmpl w:val="96E2F5F2"/>
    <w:lvl w:ilvl="0" w:tplc="39004558">
      <w:start w:val="1"/>
      <w:numFmt w:val="decimal"/>
      <w:lvlText w:val="%1."/>
      <w:lvlJc w:val="left"/>
      <w:pPr>
        <w:ind w:left="1068" w:hanging="360"/>
      </w:pPr>
      <w:rPr>
        <w:rFonts w:hint="default"/>
      </w:rPr>
    </w:lvl>
    <w:lvl w:ilvl="1" w:tplc="04220019" w:tentative="1">
      <w:start w:val="1"/>
      <w:numFmt w:val="lowerLetter"/>
      <w:lvlText w:val="%2."/>
      <w:lvlJc w:val="left"/>
      <w:pPr>
        <w:ind w:left="1788" w:hanging="360"/>
      </w:pPr>
    </w:lvl>
    <w:lvl w:ilvl="2" w:tplc="0422001B" w:tentative="1">
      <w:start w:val="1"/>
      <w:numFmt w:val="lowerRoman"/>
      <w:lvlText w:val="%3."/>
      <w:lvlJc w:val="right"/>
      <w:pPr>
        <w:ind w:left="2508" w:hanging="180"/>
      </w:pPr>
    </w:lvl>
    <w:lvl w:ilvl="3" w:tplc="0422000F" w:tentative="1">
      <w:start w:val="1"/>
      <w:numFmt w:val="decimal"/>
      <w:lvlText w:val="%4."/>
      <w:lvlJc w:val="left"/>
      <w:pPr>
        <w:ind w:left="3228" w:hanging="360"/>
      </w:pPr>
    </w:lvl>
    <w:lvl w:ilvl="4" w:tplc="04220019" w:tentative="1">
      <w:start w:val="1"/>
      <w:numFmt w:val="lowerLetter"/>
      <w:lvlText w:val="%5."/>
      <w:lvlJc w:val="left"/>
      <w:pPr>
        <w:ind w:left="3948" w:hanging="360"/>
      </w:pPr>
    </w:lvl>
    <w:lvl w:ilvl="5" w:tplc="0422001B" w:tentative="1">
      <w:start w:val="1"/>
      <w:numFmt w:val="lowerRoman"/>
      <w:lvlText w:val="%6."/>
      <w:lvlJc w:val="right"/>
      <w:pPr>
        <w:ind w:left="4668" w:hanging="180"/>
      </w:pPr>
    </w:lvl>
    <w:lvl w:ilvl="6" w:tplc="0422000F" w:tentative="1">
      <w:start w:val="1"/>
      <w:numFmt w:val="decimal"/>
      <w:lvlText w:val="%7."/>
      <w:lvlJc w:val="left"/>
      <w:pPr>
        <w:ind w:left="5388" w:hanging="360"/>
      </w:pPr>
    </w:lvl>
    <w:lvl w:ilvl="7" w:tplc="04220019" w:tentative="1">
      <w:start w:val="1"/>
      <w:numFmt w:val="lowerLetter"/>
      <w:lvlText w:val="%8."/>
      <w:lvlJc w:val="left"/>
      <w:pPr>
        <w:ind w:left="6108" w:hanging="360"/>
      </w:pPr>
    </w:lvl>
    <w:lvl w:ilvl="8" w:tplc="0422001B" w:tentative="1">
      <w:start w:val="1"/>
      <w:numFmt w:val="lowerRoman"/>
      <w:lvlText w:val="%9."/>
      <w:lvlJc w:val="right"/>
      <w:pPr>
        <w:ind w:left="6828" w:hanging="180"/>
      </w:pPr>
    </w:lvl>
  </w:abstractNum>
  <w:abstractNum w:abstractNumId="11" w15:restartNumberingAfterBreak="0">
    <w:nsid w:val="7FD44A3A"/>
    <w:multiLevelType w:val="hybridMultilevel"/>
    <w:tmpl w:val="C4D4A68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1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0"/>
  </w:num>
  <w:num w:numId="5">
    <w:abstractNumId w:val="7"/>
  </w:num>
  <w:num w:numId="6">
    <w:abstractNumId w:val="1"/>
  </w:num>
  <w:num w:numId="7">
    <w:abstractNumId w:val="8"/>
  </w:num>
  <w:num w:numId="8">
    <w:abstractNumId w:val="3"/>
  </w:num>
  <w:num w:numId="9">
    <w:abstractNumId w:val="2"/>
  </w:num>
  <w:num w:numId="10">
    <w:abstractNumId w:val="9"/>
  </w:num>
  <w:num w:numId="11">
    <w:abstractNumId w:val="5"/>
  </w:num>
  <w:num w:numId="12">
    <w:abstractNumId w:val="4"/>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0EAB"/>
    <w:rsid w:val="00006207"/>
    <w:rsid w:val="000A0698"/>
    <w:rsid w:val="000C254C"/>
    <w:rsid w:val="000C46FF"/>
    <w:rsid w:val="000E0EAB"/>
    <w:rsid w:val="000F2D4E"/>
    <w:rsid w:val="000F4D1A"/>
    <w:rsid w:val="000F759E"/>
    <w:rsid w:val="00104FF7"/>
    <w:rsid w:val="00105C95"/>
    <w:rsid w:val="001354AF"/>
    <w:rsid w:val="00143757"/>
    <w:rsid w:val="00150905"/>
    <w:rsid w:val="00190FA3"/>
    <w:rsid w:val="00197AFD"/>
    <w:rsid w:val="001A6E4C"/>
    <w:rsid w:val="00211FA0"/>
    <w:rsid w:val="00233465"/>
    <w:rsid w:val="00266F3F"/>
    <w:rsid w:val="00274015"/>
    <w:rsid w:val="002963EF"/>
    <w:rsid w:val="00310859"/>
    <w:rsid w:val="00323585"/>
    <w:rsid w:val="003371BB"/>
    <w:rsid w:val="00350384"/>
    <w:rsid w:val="00377152"/>
    <w:rsid w:val="003B32A5"/>
    <w:rsid w:val="003B5B50"/>
    <w:rsid w:val="003C5A19"/>
    <w:rsid w:val="00421D20"/>
    <w:rsid w:val="00441772"/>
    <w:rsid w:val="004457F3"/>
    <w:rsid w:val="00470B3F"/>
    <w:rsid w:val="004A5C11"/>
    <w:rsid w:val="004A6712"/>
    <w:rsid w:val="004A723D"/>
    <w:rsid w:val="004B5B8A"/>
    <w:rsid w:val="00516AA4"/>
    <w:rsid w:val="0056022F"/>
    <w:rsid w:val="005870BD"/>
    <w:rsid w:val="005C1E45"/>
    <w:rsid w:val="005C788C"/>
    <w:rsid w:val="005D0EC9"/>
    <w:rsid w:val="005E4450"/>
    <w:rsid w:val="00621744"/>
    <w:rsid w:val="006529C3"/>
    <w:rsid w:val="00652F86"/>
    <w:rsid w:val="0066108D"/>
    <w:rsid w:val="006F678E"/>
    <w:rsid w:val="007117A4"/>
    <w:rsid w:val="00716488"/>
    <w:rsid w:val="00750676"/>
    <w:rsid w:val="00775615"/>
    <w:rsid w:val="007D0DF0"/>
    <w:rsid w:val="007E4D29"/>
    <w:rsid w:val="00802217"/>
    <w:rsid w:val="0082132D"/>
    <w:rsid w:val="008525C5"/>
    <w:rsid w:val="00874479"/>
    <w:rsid w:val="00887FD7"/>
    <w:rsid w:val="008B4D99"/>
    <w:rsid w:val="008C1091"/>
    <w:rsid w:val="008D26CE"/>
    <w:rsid w:val="008E2B16"/>
    <w:rsid w:val="00925397"/>
    <w:rsid w:val="009315E1"/>
    <w:rsid w:val="0096103E"/>
    <w:rsid w:val="009763DD"/>
    <w:rsid w:val="009968DE"/>
    <w:rsid w:val="00997F23"/>
    <w:rsid w:val="009B3147"/>
    <w:rsid w:val="009C37AE"/>
    <w:rsid w:val="009C3CFE"/>
    <w:rsid w:val="009E4E70"/>
    <w:rsid w:val="009E6DA5"/>
    <w:rsid w:val="009F7200"/>
    <w:rsid w:val="00A00619"/>
    <w:rsid w:val="00AB6C34"/>
    <w:rsid w:val="00AC2841"/>
    <w:rsid w:val="00AE1F74"/>
    <w:rsid w:val="00B37FAC"/>
    <w:rsid w:val="00B962D2"/>
    <w:rsid w:val="00B975EF"/>
    <w:rsid w:val="00BC0DB9"/>
    <w:rsid w:val="00BC2C4E"/>
    <w:rsid w:val="00C05924"/>
    <w:rsid w:val="00C56B5B"/>
    <w:rsid w:val="00C60CC2"/>
    <w:rsid w:val="00C66AC5"/>
    <w:rsid w:val="00CB3C76"/>
    <w:rsid w:val="00CC03DE"/>
    <w:rsid w:val="00CC2E6D"/>
    <w:rsid w:val="00CD5D6B"/>
    <w:rsid w:val="00CD6202"/>
    <w:rsid w:val="00D035F7"/>
    <w:rsid w:val="00D1546B"/>
    <w:rsid w:val="00D3026B"/>
    <w:rsid w:val="00D44B3E"/>
    <w:rsid w:val="00D514FC"/>
    <w:rsid w:val="00D55F55"/>
    <w:rsid w:val="00D60D85"/>
    <w:rsid w:val="00D76466"/>
    <w:rsid w:val="00D83688"/>
    <w:rsid w:val="00D87F24"/>
    <w:rsid w:val="00D93D06"/>
    <w:rsid w:val="00D9661D"/>
    <w:rsid w:val="00DC49CB"/>
    <w:rsid w:val="00E67A65"/>
    <w:rsid w:val="00E70F84"/>
    <w:rsid w:val="00ED25BC"/>
    <w:rsid w:val="00ED6B25"/>
    <w:rsid w:val="00F43690"/>
    <w:rsid w:val="00F56748"/>
    <w:rsid w:val="00F92449"/>
    <w:rsid w:val="00FB277E"/>
    <w:rsid w:val="00FE208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5C4F1A-A2CF-43D4-9DCB-9BC33BC16A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0EAB"/>
    <w:pPr>
      <w:spacing w:after="0" w:line="240" w:lineRule="auto"/>
    </w:pPr>
    <w:rPr>
      <w:rFonts w:ascii="Times New Roman" w:eastAsia="Times New Roman" w:hAnsi="Times New Roman" w:cs="Times New Roman"/>
      <w:sz w:val="28"/>
      <w:szCs w:val="28"/>
      <w:lang w:eastAsia="ru-RU"/>
    </w:rPr>
  </w:style>
  <w:style w:type="paragraph" w:styleId="3">
    <w:name w:val="heading 3"/>
    <w:basedOn w:val="a"/>
    <w:next w:val="a0"/>
    <w:link w:val="30"/>
    <w:qFormat/>
    <w:rsid w:val="00ED25BC"/>
    <w:pPr>
      <w:numPr>
        <w:ilvl w:val="2"/>
        <w:numId w:val="2"/>
      </w:numPr>
      <w:suppressAutoHyphens/>
      <w:spacing w:before="280" w:after="280"/>
      <w:outlineLvl w:val="2"/>
    </w:pPr>
    <w:rPr>
      <w:b/>
      <w:bCs/>
      <w:sz w:val="27"/>
      <w:szCs w:val="27"/>
      <w:lang w:val="ru-RU"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No Spacing"/>
    <w:uiPriority w:val="1"/>
    <w:qFormat/>
    <w:rsid w:val="000E0EAB"/>
    <w:pPr>
      <w:spacing w:after="0" w:line="240" w:lineRule="auto"/>
    </w:pPr>
    <w:rPr>
      <w:rFonts w:ascii="Calibri" w:eastAsia="Calibri" w:hAnsi="Calibri" w:cs="Times New Roman"/>
    </w:rPr>
  </w:style>
  <w:style w:type="paragraph" w:customStyle="1" w:styleId="par">
    <w:name w:val="par"/>
    <w:basedOn w:val="a"/>
    <w:rsid w:val="00C05924"/>
    <w:pPr>
      <w:suppressAutoHyphens/>
      <w:spacing w:before="280" w:after="280"/>
    </w:pPr>
    <w:rPr>
      <w:sz w:val="24"/>
      <w:szCs w:val="24"/>
      <w:lang w:val="ru-RU" w:eastAsia="ar-SA"/>
    </w:rPr>
  </w:style>
  <w:style w:type="character" w:customStyle="1" w:styleId="30">
    <w:name w:val="Заголовок 3 Знак"/>
    <w:basedOn w:val="a1"/>
    <w:link w:val="3"/>
    <w:rsid w:val="00ED25BC"/>
    <w:rPr>
      <w:rFonts w:ascii="Times New Roman" w:eastAsia="Times New Roman" w:hAnsi="Times New Roman" w:cs="Times New Roman"/>
      <w:b/>
      <w:bCs/>
      <w:sz w:val="27"/>
      <w:szCs w:val="27"/>
      <w:lang w:val="ru-RU" w:eastAsia="ar-SA"/>
    </w:rPr>
  </w:style>
  <w:style w:type="paragraph" w:styleId="a0">
    <w:name w:val="Body Text"/>
    <w:basedOn w:val="a"/>
    <w:link w:val="a5"/>
    <w:uiPriority w:val="99"/>
    <w:semiHidden/>
    <w:unhideWhenUsed/>
    <w:rsid w:val="00ED25BC"/>
    <w:pPr>
      <w:spacing w:after="120"/>
    </w:pPr>
  </w:style>
  <w:style w:type="character" w:customStyle="1" w:styleId="a5">
    <w:name w:val="Основний текст Знак"/>
    <w:basedOn w:val="a1"/>
    <w:link w:val="a0"/>
    <w:uiPriority w:val="99"/>
    <w:semiHidden/>
    <w:rsid w:val="00ED25BC"/>
    <w:rPr>
      <w:rFonts w:ascii="Times New Roman" w:eastAsia="Times New Roman" w:hAnsi="Times New Roman" w:cs="Times New Roman"/>
      <w:sz w:val="28"/>
      <w:szCs w:val="28"/>
      <w:lang w:eastAsia="ru-RU"/>
    </w:rPr>
  </w:style>
  <w:style w:type="paragraph" w:styleId="a6">
    <w:name w:val="List Paragraph"/>
    <w:basedOn w:val="a"/>
    <w:uiPriority w:val="34"/>
    <w:qFormat/>
    <w:rsid w:val="00421D20"/>
    <w:pPr>
      <w:ind w:left="720"/>
      <w:contextualSpacing/>
    </w:pPr>
  </w:style>
  <w:style w:type="paragraph" w:customStyle="1" w:styleId="a7">
    <w:name w:val="Содержимое таблицы"/>
    <w:basedOn w:val="a"/>
    <w:rsid w:val="007117A4"/>
    <w:pPr>
      <w:widowControl w:val="0"/>
      <w:suppressLineNumbers/>
      <w:suppressAutoHyphens/>
    </w:pPr>
    <w:rPr>
      <w:rFonts w:eastAsia="Lucida Sans Unicode" w:cs="Mangal"/>
      <w:kern w:val="1"/>
      <w:sz w:val="24"/>
      <w:szCs w:val="24"/>
      <w:lang w:eastAsia="zh-CN" w:bidi="hi-IN"/>
    </w:rPr>
  </w:style>
  <w:style w:type="character" w:styleId="a8">
    <w:name w:val="Strong"/>
    <w:uiPriority w:val="22"/>
    <w:qFormat/>
    <w:rsid w:val="007D0DF0"/>
    <w:rPr>
      <w:b/>
      <w:bCs/>
    </w:rPr>
  </w:style>
  <w:style w:type="paragraph" w:styleId="a9">
    <w:name w:val="Normal (Web)"/>
    <w:basedOn w:val="a"/>
    <w:uiPriority w:val="99"/>
    <w:unhideWhenUsed/>
    <w:rsid w:val="007D0DF0"/>
    <w:pPr>
      <w:spacing w:before="100" w:beforeAutospacing="1" w:after="119"/>
    </w:pPr>
    <w:rPr>
      <w:sz w:val="24"/>
      <w:szCs w:val="24"/>
      <w:lang w:val="ru-RU"/>
    </w:rPr>
  </w:style>
  <w:style w:type="paragraph" w:customStyle="1" w:styleId="aa">
    <w:name w:val="Нормальний текст"/>
    <w:basedOn w:val="a"/>
    <w:rsid w:val="007D0DF0"/>
    <w:pPr>
      <w:spacing w:before="120"/>
      <w:ind w:firstLine="567"/>
    </w:pPr>
    <w:rPr>
      <w:rFonts w:ascii="Antiqua" w:hAnsi="Antiqua"/>
      <w:sz w:val="26"/>
      <w:szCs w:val="20"/>
    </w:rPr>
  </w:style>
  <w:style w:type="paragraph" w:styleId="ab">
    <w:name w:val="Balloon Text"/>
    <w:basedOn w:val="a"/>
    <w:link w:val="ac"/>
    <w:uiPriority w:val="99"/>
    <w:semiHidden/>
    <w:unhideWhenUsed/>
    <w:rsid w:val="00B962D2"/>
    <w:rPr>
      <w:rFonts w:ascii="Segoe UI" w:hAnsi="Segoe UI" w:cs="Segoe UI"/>
      <w:sz w:val="18"/>
      <w:szCs w:val="18"/>
    </w:rPr>
  </w:style>
  <w:style w:type="character" w:customStyle="1" w:styleId="ac">
    <w:name w:val="Текст у виносці Знак"/>
    <w:basedOn w:val="a1"/>
    <w:link w:val="ab"/>
    <w:uiPriority w:val="99"/>
    <w:semiHidden/>
    <w:rsid w:val="00B962D2"/>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2255661">
      <w:bodyDiv w:val="1"/>
      <w:marLeft w:val="0"/>
      <w:marRight w:val="0"/>
      <w:marTop w:val="0"/>
      <w:marBottom w:val="0"/>
      <w:divBdr>
        <w:top w:val="none" w:sz="0" w:space="0" w:color="auto"/>
        <w:left w:val="none" w:sz="0" w:space="0" w:color="auto"/>
        <w:bottom w:val="none" w:sz="0" w:space="0" w:color="auto"/>
        <w:right w:val="none" w:sz="0" w:space="0" w:color="auto"/>
      </w:divBdr>
    </w:div>
    <w:div w:id="1942493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nap@khm.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nap@khm.gov.ua"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12</Pages>
  <Words>14426</Words>
  <Characters>8223</Characters>
  <Application>Microsoft Office Word</Application>
  <DocSecurity>0</DocSecurity>
  <Lines>68</Lines>
  <Paragraphs>45</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22604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 DMS</dc:creator>
  <cp:keywords/>
  <dc:description/>
  <cp:lastModifiedBy>Студенець Альона Олександрівна</cp:lastModifiedBy>
  <cp:revision>47</cp:revision>
  <cp:lastPrinted>2021-07-19T07:43:00Z</cp:lastPrinted>
  <dcterms:created xsi:type="dcterms:W3CDTF">2020-04-29T11:41:00Z</dcterms:created>
  <dcterms:modified xsi:type="dcterms:W3CDTF">2022-07-01T06:51:00Z</dcterms:modified>
</cp:coreProperties>
</file>