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4F" w:rsidRPr="00084874" w:rsidRDefault="00AA534F" w:rsidP="00F57FCD">
      <w:pPr>
        <w:widowControl/>
        <w:spacing w:line="240" w:lineRule="auto"/>
        <w:ind w:left="8505" w:firstLine="0"/>
        <w:jc w:val="left"/>
        <w:rPr>
          <w:caps/>
          <w:sz w:val="16"/>
          <w:szCs w:val="16"/>
        </w:rPr>
      </w:pPr>
      <w:r w:rsidRPr="00084874">
        <w:rPr>
          <w:caps/>
          <w:sz w:val="16"/>
          <w:szCs w:val="16"/>
        </w:rPr>
        <w:t>Затверджено</w:t>
      </w:r>
    </w:p>
    <w:p w:rsidR="00AA534F" w:rsidRPr="00084874" w:rsidRDefault="00AA534F"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AA534F" w:rsidRPr="00084874" w:rsidRDefault="00AA534F" w:rsidP="00F57FCD">
      <w:pPr>
        <w:widowControl/>
        <w:spacing w:line="240" w:lineRule="auto"/>
        <w:ind w:left="8505" w:firstLine="0"/>
        <w:jc w:val="left"/>
        <w:rPr>
          <w:sz w:val="16"/>
          <w:szCs w:val="16"/>
        </w:rPr>
      </w:pPr>
      <w:r w:rsidRPr="00084874">
        <w:rPr>
          <w:sz w:val="16"/>
          <w:szCs w:val="16"/>
        </w:rPr>
        <w:t>26.08.2014  № 836</w:t>
      </w:r>
    </w:p>
    <w:p w:rsidR="00AA534F" w:rsidRPr="00A364DF" w:rsidRDefault="00AA534F" w:rsidP="00F57FCD">
      <w:pPr>
        <w:widowControl/>
        <w:tabs>
          <w:tab w:val="left" w:pos="8364"/>
        </w:tabs>
        <w:spacing w:line="240" w:lineRule="auto"/>
        <w:ind w:left="8505" w:firstLine="0"/>
        <w:jc w:val="left"/>
        <w:rPr>
          <w:sz w:val="24"/>
          <w:szCs w:val="24"/>
        </w:rPr>
      </w:pPr>
    </w:p>
    <w:p w:rsidR="00AA534F" w:rsidRPr="00A364DF" w:rsidRDefault="00AA534F"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AA534F" w:rsidRPr="00F57FCD" w:rsidRDefault="00AA534F" w:rsidP="00F57FCD">
      <w:pPr>
        <w:widowControl/>
        <w:pBdr>
          <w:bottom w:val="single" w:sz="4" w:space="1" w:color="auto"/>
        </w:pBdr>
        <w:tabs>
          <w:tab w:val="left" w:pos="8364"/>
        </w:tabs>
        <w:spacing w:line="240" w:lineRule="auto"/>
        <w:ind w:left="8505" w:firstLine="0"/>
        <w:jc w:val="left"/>
        <w:rPr>
          <w:sz w:val="24"/>
          <w:szCs w:val="24"/>
        </w:rPr>
      </w:pPr>
    </w:p>
    <w:p w:rsidR="00AA534F" w:rsidRPr="00FE3303" w:rsidRDefault="00AA534F"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AA534F" w:rsidRPr="00A364DF" w:rsidRDefault="00AA534F"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AA534F" w:rsidRPr="00A364DF" w:rsidRDefault="00AA534F"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AA534F" w:rsidRPr="00A364DF" w:rsidRDefault="00AA534F" w:rsidP="00264301">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bookmarkStart w:id="0" w:name="_GoBack"/>
      <w:bookmarkEnd w:id="0"/>
      <w:r w:rsidR="00D862A1">
        <w:rPr>
          <w:sz w:val="24"/>
          <w:szCs w:val="24"/>
        </w:rPr>
        <w:t>03.04.2017 № 17/16/ОД</w:t>
      </w:r>
      <w:r w:rsidRPr="00A364DF">
        <w:rPr>
          <w:sz w:val="28"/>
          <w:szCs w:val="28"/>
        </w:rPr>
        <w:br/>
      </w:r>
    </w:p>
    <w:p w:rsidR="00AA534F" w:rsidRPr="00A364DF" w:rsidRDefault="00AA534F" w:rsidP="00A364DF">
      <w:pPr>
        <w:widowControl/>
        <w:spacing w:line="240" w:lineRule="auto"/>
        <w:ind w:left="0" w:firstLine="0"/>
        <w:jc w:val="center"/>
        <w:rPr>
          <w:b/>
          <w:sz w:val="28"/>
          <w:szCs w:val="28"/>
        </w:rPr>
      </w:pPr>
      <w:r w:rsidRPr="00A364DF">
        <w:rPr>
          <w:b/>
          <w:sz w:val="28"/>
          <w:szCs w:val="28"/>
        </w:rPr>
        <w:t>ПАСПОРТ</w:t>
      </w:r>
    </w:p>
    <w:p w:rsidR="00AA534F" w:rsidRPr="00A364DF" w:rsidRDefault="00AA534F"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AA534F" w:rsidRPr="00A364DF" w:rsidRDefault="00AA534F" w:rsidP="00FE3303">
      <w:pPr>
        <w:widowControl/>
        <w:spacing w:line="240" w:lineRule="auto"/>
        <w:ind w:left="0" w:firstLine="0"/>
        <w:jc w:val="center"/>
        <w:rPr>
          <w:sz w:val="28"/>
          <w:szCs w:val="28"/>
        </w:rPr>
      </w:pPr>
    </w:p>
    <w:p w:rsidR="00AA534F" w:rsidRPr="00A364DF" w:rsidRDefault="00AA534F"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AA534F" w:rsidRPr="00A364DF" w:rsidRDefault="00AA534F"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AA534F" w:rsidRPr="00A364DF" w:rsidRDefault="00AA534F" w:rsidP="00FE3303">
      <w:pPr>
        <w:widowControl/>
        <w:spacing w:before="120" w:line="240" w:lineRule="auto"/>
        <w:ind w:left="0" w:firstLine="363"/>
        <w:jc w:val="left"/>
        <w:rPr>
          <w:sz w:val="28"/>
          <w:szCs w:val="28"/>
        </w:rPr>
      </w:pPr>
      <w:r w:rsidRPr="00A364DF">
        <w:rPr>
          <w:sz w:val="28"/>
          <w:szCs w:val="28"/>
        </w:rPr>
        <w:t xml:space="preserve">3. </w:t>
      </w:r>
      <w:r>
        <w:rPr>
          <w:sz w:val="28"/>
          <w:szCs w:val="28"/>
        </w:rPr>
        <w:t>4717470           7470          Внески до статутного капіталу суб’єктів господарювання</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AA534F" w:rsidRPr="00A364DF" w:rsidRDefault="00AA534F"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2509,7</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2509,7</w:t>
      </w:r>
      <w:r w:rsidRPr="00A364DF">
        <w:rPr>
          <w:sz w:val="28"/>
          <w:szCs w:val="28"/>
        </w:rPr>
        <w:t xml:space="preserve"> тис. гривень. </w:t>
      </w:r>
    </w:p>
    <w:p w:rsidR="00AA534F" w:rsidRPr="00A364DF" w:rsidRDefault="00AA534F" w:rsidP="007F2DCE">
      <w:pPr>
        <w:widowControl/>
        <w:spacing w:after="120" w:line="240" w:lineRule="auto"/>
        <w:ind w:left="0" w:firstLine="363"/>
        <w:rPr>
          <w:sz w:val="28"/>
          <w:szCs w:val="28"/>
        </w:rPr>
      </w:pPr>
      <w:r w:rsidRPr="00A364DF">
        <w:rPr>
          <w:sz w:val="28"/>
          <w:szCs w:val="28"/>
        </w:rPr>
        <w:t xml:space="preserve">5. </w:t>
      </w:r>
      <w:r w:rsidRPr="007F2DCE">
        <w:rPr>
          <w:sz w:val="28"/>
          <w:szCs w:val="28"/>
        </w:rPr>
        <w:t>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 xml:space="preserve">Рішення сесії Хмельницької міської ради від 29.12.2016 №12 «Про бюджет міста Хмельницького на 2017 рік», Рішення сесії Хмельницької міської ради від 22.03.2017 №2 «Про внесення змін до </w:t>
      </w:r>
      <w:r>
        <w:rPr>
          <w:sz w:val="28"/>
          <w:szCs w:val="28"/>
        </w:rPr>
        <w:lastRenderedPageBreak/>
        <w:t>бюджету міста Хмельницького на 2017 рік», Бюджетний запит  на 2017 рік, Програма економічного та соціального розвитку міста Хмельницького на 2017 рік.</w:t>
      </w:r>
    </w:p>
    <w:p w:rsidR="00AA534F" w:rsidRPr="00A364DF" w:rsidRDefault="00AA534F"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підтримка комунального підприємства «Хмельницькбудзамовник» (покращення матеріально-технічного стану підприємства).</w:t>
      </w:r>
    </w:p>
    <w:p w:rsidR="00AA534F" w:rsidRDefault="00AA534F"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AA534F" w:rsidRPr="00A364DF" w:rsidTr="00084874">
        <w:trPr>
          <w:trHeight w:val="330"/>
        </w:trPr>
        <w:tc>
          <w:tcPr>
            <w:tcW w:w="1014"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Назва підпрограми</w:t>
            </w:r>
          </w:p>
        </w:tc>
      </w:tr>
      <w:tr w:rsidR="00AA534F" w:rsidRPr="00A364DF" w:rsidTr="00084874">
        <w:trPr>
          <w:trHeight w:hRule="exact" w:val="340"/>
        </w:trPr>
        <w:tc>
          <w:tcPr>
            <w:tcW w:w="1014" w:type="dxa"/>
            <w:vAlign w:val="center"/>
          </w:tcPr>
          <w:p w:rsidR="00AA534F" w:rsidRPr="00A364DF" w:rsidRDefault="00AA534F" w:rsidP="00A364DF">
            <w:pPr>
              <w:widowControl/>
              <w:spacing w:line="240" w:lineRule="auto"/>
              <w:ind w:left="0" w:firstLine="0"/>
              <w:jc w:val="center"/>
              <w:rPr>
                <w:sz w:val="22"/>
                <w:szCs w:val="22"/>
              </w:rPr>
            </w:pPr>
          </w:p>
        </w:tc>
        <w:tc>
          <w:tcPr>
            <w:tcW w:w="1343" w:type="dxa"/>
            <w:vAlign w:val="center"/>
          </w:tcPr>
          <w:p w:rsidR="00AA534F" w:rsidRPr="00A364DF" w:rsidRDefault="00AA534F" w:rsidP="00C5102C">
            <w:pPr>
              <w:widowControl/>
              <w:spacing w:line="240" w:lineRule="auto"/>
              <w:ind w:left="0" w:firstLine="0"/>
              <w:jc w:val="center"/>
              <w:rPr>
                <w:sz w:val="22"/>
                <w:szCs w:val="22"/>
              </w:rPr>
            </w:pPr>
          </w:p>
        </w:tc>
        <w:tc>
          <w:tcPr>
            <w:tcW w:w="1201" w:type="dxa"/>
            <w:vAlign w:val="center"/>
          </w:tcPr>
          <w:p w:rsidR="00AA534F" w:rsidRPr="00A364DF" w:rsidRDefault="00AA534F" w:rsidP="00A364DF">
            <w:pPr>
              <w:widowControl/>
              <w:spacing w:line="240" w:lineRule="auto"/>
              <w:ind w:left="0" w:firstLine="0"/>
              <w:jc w:val="center"/>
              <w:rPr>
                <w:sz w:val="22"/>
                <w:szCs w:val="22"/>
              </w:rPr>
            </w:pPr>
          </w:p>
        </w:tc>
        <w:tc>
          <w:tcPr>
            <w:tcW w:w="8639" w:type="dxa"/>
            <w:vAlign w:val="center"/>
          </w:tcPr>
          <w:p w:rsidR="00AA534F" w:rsidRPr="00DA3E96" w:rsidRDefault="00AA534F" w:rsidP="00C5102C">
            <w:pPr>
              <w:widowControl/>
              <w:spacing w:line="240" w:lineRule="auto"/>
              <w:ind w:left="0" w:firstLine="0"/>
              <w:jc w:val="left"/>
              <w:rPr>
                <w:sz w:val="22"/>
                <w:szCs w:val="22"/>
              </w:rPr>
            </w:pPr>
          </w:p>
        </w:tc>
      </w:tr>
    </w:tbl>
    <w:p w:rsidR="00AA534F" w:rsidRDefault="00AA534F" w:rsidP="00A364DF">
      <w:pPr>
        <w:widowControl/>
        <w:spacing w:line="240" w:lineRule="auto"/>
        <w:ind w:left="0" w:firstLine="363"/>
        <w:jc w:val="left"/>
        <w:rPr>
          <w:sz w:val="28"/>
          <w:szCs w:val="28"/>
        </w:rPr>
      </w:pPr>
    </w:p>
    <w:p w:rsidR="00AA534F" w:rsidRPr="00A364DF" w:rsidRDefault="00AA534F"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AA534F" w:rsidRPr="00A364DF" w:rsidRDefault="00AA534F"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грн.</w:t>
      </w:r>
      <w:r w:rsidRPr="00A364DF">
        <w:rPr>
          <w:sz w:val="22"/>
          <w:szCs w:val="22"/>
        </w:rPr>
        <w:t xml:space="preserve">) </w:t>
      </w:r>
    </w:p>
    <w:tbl>
      <w:tblPr>
        <w:tblW w:w="14695" w:type="dxa"/>
        <w:tblInd w:w="91" w:type="dxa"/>
        <w:tblLayout w:type="fixed"/>
        <w:tblLook w:val="0000" w:firstRow="0" w:lastRow="0" w:firstColumn="0" w:lastColumn="0" w:noHBand="0" w:noVBand="0"/>
      </w:tblPr>
      <w:tblGrid>
        <w:gridCol w:w="584"/>
        <w:gridCol w:w="992"/>
        <w:gridCol w:w="993"/>
        <w:gridCol w:w="4868"/>
        <w:gridCol w:w="2638"/>
        <w:gridCol w:w="2100"/>
        <w:gridCol w:w="2520"/>
      </w:tblGrid>
      <w:tr w:rsidR="00AA534F" w:rsidRPr="00A364DF" w:rsidTr="00276F40">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AA534F" w:rsidRPr="00111692" w:rsidRDefault="00AA534F"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AA534F" w:rsidRPr="00111692" w:rsidRDefault="00AA534F" w:rsidP="00A273BF">
            <w:pPr>
              <w:widowControl/>
              <w:spacing w:line="240" w:lineRule="auto"/>
              <w:ind w:left="0" w:firstLine="0"/>
              <w:jc w:val="center"/>
              <w:rPr>
                <w:sz w:val="22"/>
                <w:szCs w:val="22"/>
              </w:rPr>
            </w:pPr>
            <w:r w:rsidRPr="00111692">
              <w:rPr>
                <w:sz w:val="22"/>
                <w:szCs w:val="22"/>
              </w:rPr>
              <w:t>КФКВК</w:t>
            </w:r>
          </w:p>
        </w:tc>
        <w:tc>
          <w:tcPr>
            <w:tcW w:w="4868"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2638"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sidRPr="00A364DF">
              <w:rPr>
                <w:sz w:val="22"/>
                <w:szCs w:val="22"/>
              </w:rPr>
              <w:t>Загальний</w:t>
            </w:r>
          </w:p>
          <w:p w:rsidR="00AA534F" w:rsidRPr="00A364DF" w:rsidRDefault="00AA534F"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sidRPr="00A364DF">
              <w:rPr>
                <w:sz w:val="22"/>
                <w:szCs w:val="22"/>
              </w:rPr>
              <w:t>Разом</w:t>
            </w:r>
          </w:p>
        </w:tc>
      </w:tr>
      <w:tr w:rsidR="00AA534F" w:rsidRPr="00A364DF" w:rsidTr="00276F40">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AA534F" w:rsidRPr="00111692" w:rsidRDefault="00AA534F"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AA534F" w:rsidRPr="00111692" w:rsidRDefault="00AA534F" w:rsidP="00A273BF">
            <w:pPr>
              <w:widowControl/>
              <w:spacing w:line="240" w:lineRule="auto"/>
              <w:ind w:left="0" w:firstLine="0"/>
              <w:jc w:val="center"/>
              <w:rPr>
                <w:sz w:val="22"/>
                <w:szCs w:val="22"/>
              </w:rPr>
            </w:pPr>
            <w:r w:rsidRPr="00111692">
              <w:rPr>
                <w:sz w:val="22"/>
                <w:szCs w:val="22"/>
              </w:rPr>
              <w:t>3</w:t>
            </w:r>
          </w:p>
        </w:tc>
        <w:tc>
          <w:tcPr>
            <w:tcW w:w="4868"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Pr>
                <w:sz w:val="22"/>
                <w:szCs w:val="22"/>
              </w:rPr>
              <w:t>4</w:t>
            </w:r>
          </w:p>
        </w:tc>
        <w:tc>
          <w:tcPr>
            <w:tcW w:w="2638"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273BF">
            <w:pPr>
              <w:widowControl/>
              <w:spacing w:line="240" w:lineRule="auto"/>
              <w:ind w:left="0" w:firstLine="0"/>
              <w:jc w:val="center"/>
              <w:rPr>
                <w:sz w:val="22"/>
                <w:szCs w:val="22"/>
              </w:rPr>
            </w:pPr>
            <w:r>
              <w:rPr>
                <w:sz w:val="22"/>
                <w:szCs w:val="22"/>
              </w:rPr>
              <w:t>7</w:t>
            </w:r>
          </w:p>
        </w:tc>
      </w:tr>
      <w:tr w:rsidR="00AA534F" w:rsidRPr="00A364DF" w:rsidTr="00276F40">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C5102C">
            <w:pPr>
              <w:widowControl/>
              <w:spacing w:line="240" w:lineRule="auto"/>
              <w:ind w:left="0" w:firstLine="0"/>
              <w:jc w:val="center"/>
              <w:rPr>
                <w:sz w:val="22"/>
                <w:szCs w:val="22"/>
              </w:rPr>
            </w:pPr>
            <w:r>
              <w:rPr>
                <w:sz w:val="22"/>
                <w:szCs w:val="22"/>
              </w:rPr>
              <w:t>4717470</w:t>
            </w:r>
          </w:p>
        </w:tc>
        <w:tc>
          <w:tcPr>
            <w:tcW w:w="993"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C5102C">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AA534F" w:rsidRDefault="00AA534F" w:rsidP="00C5102C">
            <w:pPr>
              <w:widowControl/>
              <w:spacing w:line="240" w:lineRule="auto"/>
              <w:ind w:left="0" w:firstLine="0"/>
              <w:jc w:val="left"/>
              <w:rPr>
                <w:sz w:val="22"/>
                <w:szCs w:val="22"/>
              </w:rPr>
            </w:pPr>
            <w:r>
              <w:rPr>
                <w:sz w:val="22"/>
                <w:szCs w:val="22"/>
              </w:rPr>
              <w:t>Фінансова підтримка підприємств комунальної форми власності :</w:t>
            </w:r>
          </w:p>
          <w:p w:rsidR="00AA534F" w:rsidRDefault="00AA534F" w:rsidP="00C5102C">
            <w:pPr>
              <w:widowControl/>
              <w:spacing w:line="240" w:lineRule="auto"/>
              <w:ind w:left="0" w:firstLine="0"/>
              <w:jc w:val="left"/>
              <w:rPr>
                <w:sz w:val="22"/>
                <w:szCs w:val="22"/>
              </w:rPr>
            </w:pPr>
            <w:r>
              <w:rPr>
                <w:sz w:val="22"/>
                <w:szCs w:val="22"/>
              </w:rPr>
              <w:t>- Внески до статутного капіталу КП «Хмельницькбудзамовник», в тому числі:</w:t>
            </w:r>
          </w:p>
          <w:p w:rsidR="00AA534F" w:rsidRDefault="00AA534F" w:rsidP="00C5102C">
            <w:pPr>
              <w:widowControl/>
              <w:spacing w:line="240" w:lineRule="auto"/>
              <w:ind w:left="0" w:firstLine="0"/>
              <w:jc w:val="left"/>
              <w:rPr>
                <w:sz w:val="22"/>
                <w:szCs w:val="22"/>
              </w:rPr>
            </w:pPr>
            <w:r>
              <w:rPr>
                <w:sz w:val="22"/>
                <w:szCs w:val="22"/>
              </w:rPr>
              <w:t>- придбання катка R-3,5 або еквівалент</w:t>
            </w:r>
          </w:p>
          <w:p w:rsidR="00AA534F" w:rsidRDefault="00AA534F" w:rsidP="00C5102C">
            <w:pPr>
              <w:widowControl/>
              <w:spacing w:line="240" w:lineRule="auto"/>
              <w:ind w:left="0" w:firstLine="0"/>
              <w:jc w:val="left"/>
              <w:rPr>
                <w:sz w:val="22"/>
                <w:szCs w:val="22"/>
              </w:rPr>
            </w:pPr>
          </w:p>
          <w:p w:rsidR="00AA534F" w:rsidRDefault="00AA534F" w:rsidP="00C5102C">
            <w:pPr>
              <w:widowControl/>
              <w:spacing w:line="240" w:lineRule="auto"/>
              <w:ind w:left="0" w:firstLine="0"/>
              <w:jc w:val="left"/>
              <w:rPr>
                <w:sz w:val="22"/>
                <w:szCs w:val="22"/>
              </w:rPr>
            </w:pPr>
            <w:r>
              <w:rPr>
                <w:sz w:val="22"/>
                <w:szCs w:val="22"/>
              </w:rPr>
              <w:t>- придбання обладнання ДЕМ-121 (фреза дорожня)</w:t>
            </w:r>
          </w:p>
          <w:p w:rsidR="00AA534F" w:rsidRDefault="00AA534F" w:rsidP="00C5102C">
            <w:pPr>
              <w:widowControl/>
              <w:spacing w:line="240" w:lineRule="auto"/>
              <w:ind w:left="0" w:firstLine="0"/>
              <w:jc w:val="left"/>
              <w:rPr>
                <w:sz w:val="22"/>
                <w:szCs w:val="22"/>
              </w:rPr>
            </w:pPr>
          </w:p>
          <w:p w:rsidR="00AA534F" w:rsidRDefault="00AA534F" w:rsidP="00C5102C">
            <w:pPr>
              <w:widowControl/>
              <w:spacing w:line="240" w:lineRule="auto"/>
              <w:ind w:left="0" w:firstLine="0"/>
              <w:jc w:val="left"/>
              <w:rPr>
                <w:sz w:val="22"/>
                <w:szCs w:val="22"/>
              </w:rPr>
            </w:pPr>
            <w:r>
              <w:rPr>
                <w:sz w:val="22"/>
                <w:szCs w:val="22"/>
              </w:rPr>
              <w:t>- придбання бензоріза</w:t>
            </w:r>
          </w:p>
          <w:p w:rsidR="00AA534F" w:rsidRDefault="00AA534F" w:rsidP="00C5102C">
            <w:pPr>
              <w:widowControl/>
              <w:spacing w:line="240" w:lineRule="auto"/>
              <w:ind w:left="0" w:firstLine="0"/>
              <w:jc w:val="left"/>
              <w:rPr>
                <w:sz w:val="22"/>
                <w:szCs w:val="22"/>
              </w:rPr>
            </w:pPr>
          </w:p>
          <w:p w:rsidR="00AA534F" w:rsidRDefault="00AA534F" w:rsidP="00C5102C">
            <w:pPr>
              <w:widowControl/>
              <w:spacing w:line="240" w:lineRule="auto"/>
              <w:ind w:left="0" w:firstLine="0"/>
              <w:jc w:val="left"/>
              <w:rPr>
                <w:sz w:val="22"/>
                <w:szCs w:val="22"/>
              </w:rPr>
            </w:pPr>
            <w:r>
              <w:rPr>
                <w:sz w:val="22"/>
                <w:szCs w:val="22"/>
              </w:rPr>
              <w:t>-придбання відбійного молотка.</w:t>
            </w:r>
          </w:p>
          <w:p w:rsidR="00AA534F" w:rsidRDefault="00AA534F" w:rsidP="00C5102C">
            <w:pPr>
              <w:widowControl/>
              <w:spacing w:line="240" w:lineRule="auto"/>
              <w:ind w:left="0" w:firstLine="0"/>
              <w:jc w:val="left"/>
              <w:rPr>
                <w:sz w:val="22"/>
                <w:szCs w:val="22"/>
              </w:rPr>
            </w:pPr>
          </w:p>
          <w:p w:rsidR="00AA534F" w:rsidRPr="00A364DF" w:rsidRDefault="00AA534F" w:rsidP="00C5102C">
            <w:pPr>
              <w:widowControl/>
              <w:spacing w:line="240" w:lineRule="auto"/>
              <w:ind w:left="0" w:firstLine="0"/>
              <w:jc w:val="left"/>
              <w:rPr>
                <w:sz w:val="22"/>
                <w:szCs w:val="22"/>
              </w:rPr>
            </w:pPr>
            <w:r>
              <w:rPr>
                <w:sz w:val="22"/>
                <w:szCs w:val="22"/>
              </w:rPr>
              <w:t>- Внески до статутного капіталу КП «Чайка» (придбання основних засобів)</w:t>
            </w:r>
          </w:p>
        </w:tc>
        <w:tc>
          <w:tcPr>
            <w:tcW w:w="2638" w:type="dxa"/>
            <w:tcBorders>
              <w:top w:val="single" w:sz="4" w:space="0" w:color="auto"/>
              <w:left w:val="single" w:sz="4" w:space="0" w:color="auto"/>
              <w:bottom w:val="single" w:sz="4" w:space="0" w:color="auto"/>
              <w:right w:val="single" w:sz="4" w:space="0" w:color="auto"/>
            </w:tcBorders>
          </w:tcPr>
          <w:p w:rsidR="00AA534F" w:rsidRPr="00A364DF" w:rsidRDefault="00AA534F"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1230,0</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224,0</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29,5</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29,1</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997,1</w:t>
            </w:r>
          </w:p>
          <w:p w:rsidR="00AA534F" w:rsidRDefault="00AA534F" w:rsidP="00276F40">
            <w:pPr>
              <w:widowControl/>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1207,0</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247,0</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29,5</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29,1</w:t>
            </w: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p>
          <w:p w:rsidR="00AA534F" w:rsidRDefault="00AA534F" w:rsidP="00276F40">
            <w:pPr>
              <w:widowControl/>
              <w:spacing w:line="240" w:lineRule="auto"/>
              <w:ind w:left="0" w:firstLine="0"/>
              <w:jc w:val="center"/>
              <w:rPr>
                <w:sz w:val="22"/>
                <w:szCs w:val="22"/>
              </w:rPr>
            </w:pPr>
            <w:r>
              <w:rPr>
                <w:sz w:val="22"/>
                <w:szCs w:val="22"/>
              </w:rPr>
              <w:t>997,1</w:t>
            </w:r>
          </w:p>
        </w:tc>
      </w:tr>
      <w:tr w:rsidR="00AA534F" w:rsidRPr="00A364DF" w:rsidTr="00276F40">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A534F" w:rsidRPr="00111692" w:rsidRDefault="00AA534F"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AA534F" w:rsidRPr="00111692" w:rsidRDefault="00AA534F" w:rsidP="00E06350">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rPr>
                <w:sz w:val="22"/>
                <w:szCs w:val="22"/>
              </w:rPr>
            </w:pPr>
            <w:r w:rsidRPr="00A364DF">
              <w:rPr>
                <w:sz w:val="22"/>
                <w:szCs w:val="22"/>
              </w:rPr>
              <w:t>Усього</w:t>
            </w:r>
          </w:p>
        </w:tc>
        <w:tc>
          <w:tcPr>
            <w:tcW w:w="2638" w:type="dxa"/>
            <w:tcBorders>
              <w:top w:val="single" w:sz="4" w:space="0" w:color="auto"/>
              <w:left w:val="single" w:sz="4" w:space="0" w:color="auto"/>
              <w:bottom w:val="single" w:sz="4" w:space="0" w:color="auto"/>
              <w:right w:val="single" w:sz="4" w:space="0" w:color="auto"/>
            </w:tcBorders>
          </w:tcPr>
          <w:p w:rsidR="00AA534F" w:rsidRPr="00A364DF" w:rsidRDefault="00AA534F"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C5102C">
            <w:pPr>
              <w:widowControl/>
              <w:spacing w:line="240" w:lineRule="auto"/>
              <w:ind w:left="0" w:firstLine="0"/>
              <w:jc w:val="center"/>
              <w:rPr>
                <w:sz w:val="22"/>
                <w:szCs w:val="22"/>
              </w:rPr>
            </w:pPr>
            <w:r>
              <w:rPr>
                <w:sz w:val="22"/>
                <w:szCs w:val="22"/>
              </w:rPr>
              <w:t>2509,7</w:t>
            </w:r>
          </w:p>
        </w:tc>
        <w:tc>
          <w:tcPr>
            <w:tcW w:w="2520" w:type="dxa"/>
            <w:tcBorders>
              <w:top w:val="single" w:sz="4" w:space="0" w:color="auto"/>
              <w:left w:val="single" w:sz="4" w:space="0" w:color="auto"/>
              <w:bottom w:val="single" w:sz="4" w:space="0" w:color="auto"/>
              <w:right w:val="single" w:sz="4" w:space="0" w:color="auto"/>
            </w:tcBorders>
            <w:vAlign w:val="center"/>
          </w:tcPr>
          <w:p w:rsidR="00AA534F" w:rsidRPr="00A364DF" w:rsidRDefault="00AA534F" w:rsidP="00C5102C">
            <w:pPr>
              <w:widowControl/>
              <w:spacing w:line="240" w:lineRule="auto"/>
              <w:ind w:left="0" w:firstLine="0"/>
              <w:jc w:val="center"/>
              <w:rPr>
                <w:sz w:val="22"/>
                <w:szCs w:val="22"/>
              </w:rPr>
            </w:pPr>
            <w:r>
              <w:rPr>
                <w:sz w:val="22"/>
                <w:szCs w:val="22"/>
              </w:rPr>
              <w:t>2509,7</w:t>
            </w:r>
          </w:p>
        </w:tc>
      </w:tr>
    </w:tbl>
    <w:p w:rsidR="00AA534F" w:rsidRPr="00A364DF" w:rsidRDefault="00AA534F"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AA534F" w:rsidRPr="00A364DF" w:rsidRDefault="00AA534F" w:rsidP="00A273BF">
      <w:pPr>
        <w:widowControl/>
        <w:spacing w:before="60" w:line="240" w:lineRule="auto"/>
        <w:ind w:left="0" w:firstLine="9214"/>
        <w:rPr>
          <w:sz w:val="22"/>
          <w:szCs w:val="22"/>
        </w:rPr>
      </w:pPr>
      <w:r w:rsidRPr="00A364DF">
        <w:rPr>
          <w:sz w:val="22"/>
          <w:szCs w:val="22"/>
        </w:rPr>
        <w:t xml:space="preserve">(тис. </w:t>
      </w:r>
      <w:r>
        <w:rPr>
          <w:sz w:val="22"/>
          <w:szCs w:val="22"/>
        </w:rPr>
        <w:t>грн.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AA534F" w:rsidRPr="00A364DF" w:rsidTr="00172D09">
        <w:trPr>
          <w:trHeight w:val="838"/>
        </w:trPr>
        <w:tc>
          <w:tcPr>
            <w:tcW w:w="3845" w:type="dxa"/>
            <w:vAlign w:val="center"/>
          </w:tcPr>
          <w:p w:rsidR="00AA534F" w:rsidRPr="00A364DF" w:rsidRDefault="00AA534F"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AA534F" w:rsidRPr="00A364DF" w:rsidRDefault="00AA534F" w:rsidP="00A364DF">
            <w:pPr>
              <w:widowControl/>
              <w:spacing w:line="240" w:lineRule="auto"/>
              <w:ind w:left="0" w:firstLine="0"/>
              <w:jc w:val="center"/>
              <w:rPr>
                <w:sz w:val="22"/>
                <w:szCs w:val="22"/>
              </w:rPr>
            </w:pPr>
          </w:p>
          <w:p w:rsidR="00AA534F" w:rsidRPr="00A364DF" w:rsidRDefault="00AA534F"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Загальний</w:t>
            </w:r>
          </w:p>
          <w:p w:rsidR="00AA534F" w:rsidRPr="00A364DF" w:rsidRDefault="00AA534F"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Разом</w:t>
            </w:r>
          </w:p>
        </w:tc>
      </w:tr>
      <w:tr w:rsidR="00AA534F" w:rsidRPr="00A364DF" w:rsidTr="00172D09">
        <w:trPr>
          <w:trHeight w:val="286"/>
        </w:trPr>
        <w:tc>
          <w:tcPr>
            <w:tcW w:w="3845"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1</w:t>
            </w:r>
          </w:p>
        </w:tc>
        <w:tc>
          <w:tcPr>
            <w:tcW w:w="1275" w:type="dxa"/>
          </w:tcPr>
          <w:p w:rsidR="00AA534F" w:rsidRPr="00A364DF" w:rsidRDefault="00AA534F"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5</w:t>
            </w:r>
          </w:p>
        </w:tc>
      </w:tr>
      <w:tr w:rsidR="00AA534F" w:rsidRPr="00A364DF" w:rsidTr="00172D09">
        <w:trPr>
          <w:trHeight w:val="286"/>
        </w:trPr>
        <w:tc>
          <w:tcPr>
            <w:tcW w:w="3845" w:type="dxa"/>
            <w:vAlign w:val="center"/>
          </w:tcPr>
          <w:p w:rsidR="00AA534F" w:rsidRPr="00A364DF" w:rsidRDefault="00AA534F" w:rsidP="00A364DF">
            <w:pPr>
              <w:widowControl/>
              <w:spacing w:line="240" w:lineRule="auto"/>
              <w:ind w:left="0" w:firstLine="0"/>
              <w:jc w:val="center"/>
              <w:rPr>
                <w:sz w:val="22"/>
                <w:szCs w:val="22"/>
              </w:rPr>
            </w:pPr>
            <w:r>
              <w:rPr>
                <w:sz w:val="22"/>
                <w:szCs w:val="22"/>
              </w:rPr>
              <w:lastRenderedPageBreak/>
              <w:t>Програма економічного і соціального розвитку міста Хмельницького на 2017 рік</w:t>
            </w:r>
          </w:p>
        </w:tc>
        <w:tc>
          <w:tcPr>
            <w:tcW w:w="1275" w:type="dxa"/>
          </w:tcPr>
          <w:p w:rsidR="00AA534F" w:rsidRPr="00A364DF" w:rsidRDefault="00AA534F" w:rsidP="00A364DF">
            <w:pPr>
              <w:widowControl/>
              <w:spacing w:line="240" w:lineRule="auto"/>
              <w:ind w:left="0" w:firstLine="0"/>
              <w:jc w:val="center"/>
              <w:rPr>
                <w:sz w:val="22"/>
                <w:szCs w:val="22"/>
              </w:rPr>
            </w:pPr>
            <w:r>
              <w:rPr>
                <w:sz w:val="22"/>
                <w:szCs w:val="22"/>
              </w:rPr>
              <w:t>4717470</w:t>
            </w:r>
          </w:p>
        </w:tc>
        <w:tc>
          <w:tcPr>
            <w:tcW w:w="1843" w:type="dxa"/>
            <w:vAlign w:val="center"/>
          </w:tcPr>
          <w:p w:rsidR="00AA534F" w:rsidRPr="00A364DF" w:rsidRDefault="00AA534F" w:rsidP="00A364DF">
            <w:pPr>
              <w:widowControl/>
              <w:spacing w:line="240" w:lineRule="auto"/>
              <w:ind w:left="0" w:firstLine="0"/>
              <w:jc w:val="center"/>
              <w:rPr>
                <w:sz w:val="22"/>
                <w:szCs w:val="22"/>
              </w:rPr>
            </w:pPr>
          </w:p>
        </w:tc>
        <w:tc>
          <w:tcPr>
            <w:tcW w:w="1701" w:type="dxa"/>
            <w:vAlign w:val="center"/>
          </w:tcPr>
          <w:p w:rsidR="00AA534F" w:rsidRDefault="00AA534F" w:rsidP="00D66821">
            <w:pPr>
              <w:widowControl/>
              <w:spacing w:line="240" w:lineRule="auto"/>
              <w:ind w:left="0" w:firstLine="0"/>
              <w:jc w:val="center"/>
              <w:rPr>
                <w:sz w:val="22"/>
                <w:szCs w:val="22"/>
              </w:rPr>
            </w:pPr>
            <w:r>
              <w:rPr>
                <w:sz w:val="22"/>
                <w:szCs w:val="22"/>
              </w:rPr>
              <w:t>2509,7</w:t>
            </w:r>
          </w:p>
        </w:tc>
        <w:tc>
          <w:tcPr>
            <w:tcW w:w="1701" w:type="dxa"/>
            <w:vAlign w:val="center"/>
          </w:tcPr>
          <w:p w:rsidR="00AA534F" w:rsidRDefault="00AA534F" w:rsidP="00D66821">
            <w:pPr>
              <w:widowControl/>
              <w:spacing w:line="240" w:lineRule="auto"/>
              <w:ind w:left="0" w:firstLine="0"/>
              <w:jc w:val="center"/>
              <w:rPr>
                <w:sz w:val="22"/>
                <w:szCs w:val="22"/>
              </w:rPr>
            </w:pPr>
            <w:r>
              <w:rPr>
                <w:sz w:val="22"/>
                <w:szCs w:val="22"/>
              </w:rPr>
              <w:t>2509,7</w:t>
            </w:r>
          </w:p>
        </w:tc>
      </w:tr>
      <w:tr w:rsidR="00AA534F" w:rsidRPr="00A364DF" w:rsidTr="00D66821">
        <w:trPr>
          <w:trHeight w:val="255"/>
        </w:trPr>
        <w:tc>
          <w:tcPr>
            <w:tcW w:w="3845" w:type="dxa"/>
          </w:tcPr>
          <w:p w:rsidR="00AA534F" w:rsidRPr="00A364DF" w:rsidRDefault="00AA534F" w:rsidP="00A364DF">
            <w:pPr>
              <w:widowControl/>
              <w:spacing w:line="240" w:lineRule="auto"/>
              <w:ind w:left="0" w:firstLine="0"/>
              <w:jc w:val="left"/>
              <w:rPr>
                <w:sz w:val="22"/>
                <w:szCs w:val="22"/>
              </w:rPr>
            </w:pPr>
            <w:r w:rsidRPr="00A364DF">
              <w:rPr>
                <w:sz w:val="22"/>
                <w:szCs w:val="22"/>
              </w:rPr>
              <w:t>Усього</w:t>
            </w:r>
          </w:p>
        </w:tc>
        <w:tc>
          <w:tcPr>
            <w:tcW w:w="1275" w:type="dxa"/>
          </w:tcPr>
          <w:p w:rsidR="00AA534F" w:rsidRPr="00A364DF" w:rsidRDefault="00AA534F" w:rsidP="00A364DF">
            <w:pPr>
              <w:widowControl/>
              <w:spacing w:line="240" w:lineRule="auto"/>
              <w:ind w:left="0" w:firstLine="0"/>
              <w:jc w:val="left"/>
              <w:rPr>
                <w:sz w:val="22"/>
                <w:szCs w:val="22"/>
              </w:rPr>
            </w:pPr>
          </w:p>
        </w:tc>
        <w:tc>
          <w:tcPr>
            <w:tcW w:w="1843" w:type="dxa"/>
          </w:tcPr>
          <w:p w:rsidR="00AA534F" w:rsidRPr="00A364DF" w:rsidRDefault="00AA534F" w:rsidP="007D41F3">
            <w:pPr>
              <w:widowControl/>
              <w:spacing w:line="240" w:lineRule="auto"/>
              <w:ind w:left="0" w:firstLine="0"/>
              <w:jc w:val="center"/>
              <w:rPr>
                <w:sz w:val="22"/>
                <w:szCs w:val="22"/>
              </w:rPr>
            </w:pPr>
            <w:r>
              <w:rPr>
                <w:sz w:val="22"/>
                <w:szCs w:val="22"/>
              </w:rPr>
              <w:t>-</w:t>
            </w:r>
          </w:p>
        </w:tc>
        <w:tc>
          <w:tcPr>
            <w:tcW w:w="1701" w:type="dxa"/>
            <w:vAlign w:val="center"/>
          </w:tcPr>
          <w:p w:rsidR="00AA534F" w:rsidRPr="00A364DF" w:rsidRDefault="00AA534F" w:rsidP="00D66821">
            <w:pPr>
              <w:widowControl/>
              <w:spacing w:line="240" w:lineRule="auto"/>
              <w:ind w:left="0" w:firstLine="0"/>
              <w:jc w:val="center"/>
              <w:rPr>
                <w:sz w:val="22"/>
                <w:szCs w:val="22"/>
              </w:rPr>
            </w:pPr>
            <w:r>
              <w:rPr>
                <w:sz w:val="22"/>
                <w:szCs w:val="22"/>
              </w:rPr>
              <w:t>2509,7</w:t>
            </w:r>
          </w:p>
        </w:tc>
        <w:tc>
          <w:tcPr>
            <w:tcW w:w="1701" w:type="dxa"/>
            <w:vAlign w:val="center"/>
          </w:tcPr>
          <w:p w:rsidR="00AA534F" w:rsidRPr="00A364DF" w:rsidRDefault="00AA534F" w:rsidP="00D66821">
            <w:pPr>
              <w:widowControl/>
              <w:spacing w:line="240" w:lineRule="auto"/>
              <w:ind w:left="0" w:firstLine="0"/>
              <w:jc w:val="center"/>
              <w:rPr>
                <w:sz w:val="22"/>
                <w:szCs w:val="22"/>
              </w:rPr>
            </w:pPr>
            <w:r>
              <w:rPr>
                <w:sz w:val="22"/>
                <w:szCs w:val="22"/>
              </w:rPr>
              <w:t>2509,7</w:t>
            </w:r>
          </w:p>
        </w:tc>
      </w:tr>
    </w:tbl>
    <w:p w:rsidR="00AA534F" w:rsidRPr="00A364DF" w:rsidRDefault="00AA534F"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4172"/>
        <w:gridCol w:w="1346"/>
        <w:gridCol w:w="2551"/>
        <w:gridCol w:w="2407"/>
      </w:tblGrid>
      <w:tr w:rsidR="00AA534F" w:rsidRPr="00A364DF" w:rsidTr="00264301">
        <w:trPr>
          <w:trHeight w:val="803"/>
        </w:trPr>
        <w:tc>
          <w:tcPr>
            <w:tcW w:w="283" w:type="pct"/>
            <w:vAlign w:val="center"/>
          </w:tcPr>
          <w:p w:rsidR="00AA534F" w:rsidRPr="00A364DF" w:rsidRDefault="00AA534F" w:rsidP="00F57FCD">
            <w:pPr>
              <w:widowControl/>
              <w:spacing w:line="240" w:lineRule="auto"/>
              <w:ind w:left="0" w:firstLine="0"/>
              <w:jc w:val="center"/>
              <w:rPr>
                <w:sz w:val="22"/>
                <w:szCs w:val="22"/>
              </w:rPr>
            </w:pPr>
            <w:r w:rsidRPr="00A364DF">
              <w:rPr>
                <w:sz w:val="22"/>
                <w:szCs w:val="22"/>
              </w:rPr>
              <w:t>№</w:t>
            </w:r>
          </w:p>
          <w:p w:rsidR="00AA534F" w:rsidRPr="00A364DF" w:rsidRDefault="00AA534F"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AA534F" w:rsidRPr="00A364DF" w:rsidRDefault="00AA534F" w:rsidP="00F57FCD">
            <w:pPr>
              <w:widowControl/>
              <w:spacing w:line="240" w:lineRule="auto"/>
              <w:ind w:left="0" w:firstLine="0"/>
              <w:jc w:val="center"/>
              <w:rPr>
                <w:sz w:val="22"/>
                <w:szCs w:val="22"/>
              </w:rPr>
            </w:pPr>
            <w:r w:rsidRPr="00A364DF">
              <w:rPr>
                <w:sz w:val="22"/>
                <w:szCs w:val="22"/>
              </w:rPr>
              <w:t>КПКВК</w:t>
            </w:r>
          </w:p>
        </w:tc>
        <w:tc>
          <w:tcPr>
            <w:tcW w:w="1655" w:type="pct"/>
            <w:vAlign w:val="center"/>
          </w:tcPr>
          <w:p w:rsidR="00AA534F" w:rsidRPr="00A364DF" w:rsidRDefault="00AA534F" w:rsidP="00F57FCD">
            <w:pPr>
              <w:widowControl/>
              <w:spacing w:line="240" w:lineRule="auto"/>
              <w:ind w:left="0" w:firstLine="0"/>
              <w:jc w:val="center"/>
              <w:rPr>
                <w:sz w:val="22"/>
                <w:szCs w:val="22"/>
              </w:rPr>
            </w:pPr>
            <w:r w:rsidRPr="00A364DF">
              <w:rPr>
                <w:sz w:val="22"/>
                <w:szCs w:val="22"/>
              </w:rPr>
              <w:t>Назва показника</w:t>
            </w:r>
          </w:p>
        </w:tc>
        <w:tc>
          <w:tcPr>
            <w:tcW w:w="534" w:type="pct"/>
            <w:vAlign w:val="center"/>
          </w:tcPr>
          <w:p w:rsidR="00AA534F" w:rsidRPr="00A364DF" w:rsidRDefault="00AA534F"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AA534F" w:rsidRPr="00A364DF" w:rsidRDefault="00AA534F"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AA534F" w:rsidRPr="00A364DF" w:rsidRDefault="00AA534F" w:rsidP="00F57FCD">
            <w:pPr>
              <w:widowControl/>
              <w:spacing w:line="240" w:lineRule="auto"/>
              <w:ind w:left="0" w:firstLine="0"/>
              <w:jc w:val="center"/>
              <w:rPr>
                <w:sz w:val="22"/>
                <w:szCs w:val="22"/>
              </w:rPr>
            </w:pPr>
            <w:r w:rsidRPr="00A364DF">
              <w:rPr>
                <w:sz w:val="22"/>
                <w:szCs w:val="22"/>
              </w:rPr>
              <w:t>Значення показника</w:t>
            </w:r>
          </w:p>
        </w:tc>
      </w:tr>
      <w:tr w:rsidR="00AA534F" w:rsidRPr="00A364DF" w:rsidTr="00264301">
        <w:trPr>
          <w:trHeight w:val="189"/>
        </w:trPr>
        <w:tc>
          <w:tcPr>
            <w:tcW w:w="283" w:type="pct"/>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2</w:t>
            </w:r>
          </w:p>
        </w:tc>
        <w:tc>
          <w:tcPr>
            <w:tcW w:w="1655" w:type="pct"/>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3</w:t>
            </w:r>
          </w:p>
        </w:tc>
        <w:tc>
          <w:tcPr>
            <w:tcW w:w="534" w:type="pct"/>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6</w:t>
            </w:r>
          </w:p>
        </w:tc>
      </w:tr>
      <w:tr w:rsidR="00AA534F" w:rsidRPr="00A364DF" w:rsidTr="00264301">
        <w:trPr>
          <w:trHeight w:val="189"/>
        </w:trPr>
        <w:tc>
          <w:tcPr>
            <w:tcW w:w="283" w:type="pct"/>
            <w:vAlign w:val="center"/>
          </w:tcPr>
          <w:p w:rsidR="00AA534F" w:rsidRPr="00A364DF" w:rsidRDefault="00AA534F" w:rsidP="00A364DF">
            <w:pPr>
              <w:widowControl/>
              <w:spacing w:line="240" w:lineRule="auto"/>
              <w:ind w:left="0" w:firstLine="0"/>
              <w:jc w:val="center"/>
              <w:rPr>
                <w:sz w:val="22"/>
                <w:szCs w:val="22"/>
              </w:rPr>
            </w:pPr>
            <w:r>
              <w:rPr>
                <w:sz w:val="22"/>
                <w:szCs w:val="22"/>
              </w:rPr>
              <w:t>1</w:t>
            </w:r>
          </w:p>
        </w:tc>
        <w:tc>
          <w:tcPr>
            <w:tcW w:w="561" w:type="pct"/>
            <w:vAlign w:val="center"/>
          </w:tcPr>
          <w:p w:rsidR="00AA534F" w:rsidRPr="00A364DF" w:rsidRDefault="00AA534F" w:rsidP="00A364DF">
            <w:pPr>
              <w:widowControl/>
              <w:spacing w:line="240" w:lineRule="auto"/>
              <w:ind w:left="0" w:firstLine="0"/>
              <w:jc w:val="center"/>
              <w:rPr>
                <w:sz w:val="22"/>
                <w:szCs w:val="22"/>
              </w:rPr>
            </w:pPr>
            <w:r>
              <w:rPr>
                <w:sz w:val="22"/>
                <w:szCs w:val="22"/>
              </w:rPr>
              <w:t>4717470</w:t>
            </w:r>
          </w:p>
        </w:tc>
        <w:tc>
          <w:tcPr>
            <w:tcW w:w="1655" w:type="pct"/>
            <w:vAlign w:val="center"/>
          </w:tcPr>
          <w:p w:rsidR="00AA534F" w:rsidRPr="00A364DF" w:rsidRDefault="00AA534F" w:rsidP="00B70A5D">
            <w:pPr>
              <w:widowControl/>
              <w:spacing w:line="240" w:lineRule="auto"/>
              <w:ind w:left="0" w:firstLine="0"/>
              <w:jc w:val="left"/>
              <w:rPr>
                <w:sz w:val="22"/>
                <w:szCs w:val="22"/>
              </w:rPr>
            </w:pPr>
            <w:r>
              <w:rPr>
                <w:sz w:val="22"/>
                <w:szCs w:val="22"/>
              </w:rPr>
              <w:t>Внески до статутного капіталу КП «Хмельницькбудзамовник»</w:t>
            </w:r>
          </w:p>
        </w:tc>
        <w:tc>
          <w:tcPr>
            <w:tcW w:w="534" w:type="pct"/>
            <w:vAlign w:val="center"/>
          </w:tcPr>
          <w:p w:rsidR="00AA534F" w:rsidRPr="00A364DF" w:rsidRDefault="00AA534F" w:rsidP="00A364DF">
            <w:pPr>
              <w:widowControl/>
              <w:spacing w:line="240" w:lineRule="auto"/>
              <w:ind w:left="0" w:firstLine="0"/>
              <w:jc w:val="center"/>
              <w:rPr>
                <w:sz w:val="22"/>
                <w:szCs w:val="22"/>
              </w:rPr>
            </w:pPr>
          </w:p>
        </w:tc>
        <w:tc>
          <w:tcPr>
            <w:tcW w:w="1012" w:type="pct"/>
            <w:vAlign w:val="center"/>
          </w:tcPr>
          <w:p w:rsidR="00AA534F" w:rsidRPr="00A364DF" w:rsidRDefault="00AA534F" w:rsidP="00A364DF">
            <w:pPr>
              <w:widowControl/>
              <w:spacing w:line="240" w:lineRule="auto"/>
              <w:ind w:left="0" w:firstLine="0"/>
              <w:jc w:val="center"/>
              <w:rPr>
                <w:sz w:val="22"/>
                <w:szCs w:val="22"/>
              </w:rPr>
            </w:pPr>
          </w:p>
        </w:tc>
        <w:tc>
          <w:tcPr>
            <w:tcW w:w="955" w:type="pct"/>
            <w:vAlign w:val="center"/>
          </w:tcPr>
          <w:p w:rsidR="00AA534F" w:rsidRDefault="00AA534F" w:rsidP="00B70A5D">
            <w:pPr>
              <w:widowControl/>
              <w:spacing w:line="240" w:lineRule="auto"/>
              <w:ind w:left="0" w:firstLine="0"/>
              <w:jc w:val="center"/>
              <w:rPr>
                <w:sz w:val="22"/>
                <w:szCs w:val="22"/>
              </w:rPr>
            </w:pPr>
          </w:p>
        </w:tc>
      </w:tr>
      <w:tr w:rsidR="00AA534F" w:rsidRPr="00A364DF" w:rsidTr="00264301">
        <w:trPr>
          <w:trHeight w:val="189"/>
        </w:trPr>
        <w:tc>
          <w:tcPr>
            <w:tcW w:w="283" w:type="pct"/>
            <w:vAlign w:val="center"/>
          </w:tcPr>
          <w:p w:rsidR="00AA534F" w:rsidRDefault="00AA534F" w:rsidP="00A364DF">
            <w:pPr>
              <w:widowControl/>
              <w:spacing w:line="240" w:lineRule="auto"/>
              <w:ind w:left="0" w:firstLine="0"/>
              <w:jc w:val="center"/>
              <w:rPr>
                <w:sz w:val="22"/>
                <w:szCs w:val="22"/>
              </w:rPr>
            </w:pPr>
          </w:p>
        </w:tc>
        <w:tc>
          <w:tcPr>
            <w:tcW w:w="561" w:type="pct"/>
            <w:vAlign w:val="center"/>
          </w:tcPr>
          <w:p w:rsidR="00AA534F" w:rsidRDefault="00AA534F" w:rsidP="00A364DF">
            <w:pPr>
              <w:widowControl/>
              <w:spacing w:line="240" w:lineRule="auto"/>
              <w:ind w:left="0" w:firstLine="0"/>
              <w:jc w:val="center"/>
              <w:rPr>
                <w:sz w:val="22"/>
                <w:szCs w:val="22"/>
              </w:rPr>
            </w:pPr>
          </w:p>
        </w:tc>
        <w:tc>
          <w:tcPr>
            <w:tcW w:w="1655" w:type="pct"/>
            <w:vAlign w:val="center"/>
          </w:tcPr>
          <w:p w:rsidR="00AA534F" w:rsidRDefault="00AA534F" w:rsidP="00B70A5D">
            <w:pPr>
              <w:widowControl/>
              <w:spacing w:line="240" w:lineRule="auto"/>
              <w:ind w:left="0" w:firstLine="0"/>
              <w:jc w:val="left"/>
              <w:rPr>
                <w:sz w:val="22"/>
                <w:szCs w:val="22"/>
              </w:rPr>
            </w:pPr>
            <w:r>
              <w:rPr>
                <w:sz w:val="22"/>
                <w:szCs w:val="22"/>
              </w:rPr>
              <w:t>Показники затрат:</w:t>
            </w:r>
          </w:p>
          <w:p w:rsidR="00AA534F" w:rsidRDefault="00AA534F" w:rsidP="00B70A5D">
            <w:pPr>
              <w:widowControl/>
              <w:spacing w:line="240" w:lineRule="auto"/>
              <w:ind w:left="0" w:firstLine="0"/>
              <w:jc w:val="left"/>
              <w:rPr>
                <w:sz w:val="22"/>
                <w:szCs w:val="22"/>
              </w:rPr>
            </w:pPr>
            <w:r>
              <w:rPr>
                <w:sz w:val="22"/>
                <w:szCs w:val="22"/>
              </w:rPr>
              <w:t>- результат фінансової діяльності підприємства на 01.01.2017</w:t>
            </w:r>
          </w:p>
        </w:tc>
        <w:tc>
          <w:tcPr>
            <w:tcW w:w="534" w:type="pct"/>
            <w:vAlign w:val="center"/>
          </w:tcPr>
          <w:p w:rsidR="00AA534F" w:rsidRPr="00A364DF" w:rsidRDefault="00AA534F" w:rsidP="00A364DF">
            <w:pPr>
              <w:widowControl/>
              <w:spacing w:line="240" w:lineRule="auto"/>
              <w:ind w:left="0" w:firstLine="0"/>
              <w:jc w:val="center"/>
              <w:rPr>
                <w:sz w:val="22"/>
                <w:szCs w:val="22"/>
              </w:rPr>
            </w:pPr>
            <w:r>
              <w:rPr>
                <w:sz w:val="22"/>
                <w:szCs w:val="22"/>
              </w:rPr>
              <w:t>Тис.грн</w:t>
            </w:r>
          </w:p>
        </w:tc>
        <w:tc>
          <w:tcPr>
            <w:tcW w:w="1012" w:type="pct"/>
            <w:vAlign w:val="center"/>
          </w:tcPr>
          <w:p w:rsidR="00AA534F" w:rsidRPr="00A364DF" w:rsidRDefault="00AA534F" w:rsidP="00A364DF">
            <w:pPr>
              <w:widowControl/>
              <w:spacing w:line="240" w:lineRule="auto"/>
              <w:ind w:left="0" w:firstLine="0"/>
              <w:jc w:val="center"/>
              <w:rPr>
                <w:sz w:val="22"/>
                <w:szCs w:val="22"/>
              </w:rPr>
            </w:pPr>
            <w:r>
              <w:rPr>
                <w:sz w:val="22"/>
                <w:szCs w:val="22"/>
              </w:rPr>
              <w:t>Довідка КП «Хмельницьк-будзамовник»</w:t>
            </w:r>
          </w:p>
        </w:tc>
        <w:tc>
          <w:tcPr>
            <w:tcW w:w="955" w:type="pct"/>
            <w:vAlign w:val="center"/>
          </w:tcPr>
          <w:p w:rsidR="00AA534F" w:rsidRDefault="00AA534F" w:rsidP="00B70A5D">
            <w:pPr>
              <w:widowControl/>
              <w:spacing w:line="240" w:lineRule="auto"/>
              <w:ind w:left="0" w:firstLine="0"/>
              <w:jc w:val="center"/>
              <w:rPr>
                <w:sz w:val="22"/>
                <w:szCs w:val="22"/>
              </w:rPr>
            </w:pPr>
            <w:r>
              <w:rPr>
                <w:sz w:val="22"/>
                <w:szCs w:val="22"/>
              </w:rPr>
              <w:t>-570,0</w:t>
            </w:r>
          </w:p>
        </w:tc>
      </w:tr>
      <w:tr w:rsidR="00AA534F" w:rsidRPr="00A364DF" w:rsidTr="00835749">
        <w:trPr>
          <w:trHeight w:val="2550"/>
        </w:trPr>
        <w:tc>
          <w:tcPr>
            <w:tcW w:w="283" w:type="pct"/>
            <w:vAlign w:val="center"/>
          </w:tcPr>
          <w:p w:rsidR="00AA534F" w:rsidRDefault="00AA534F" w:rsidP="00A364DF">
            <w:pPr>
              <w:widowControl/>
              <w:spacing w:line="240" w:lineRule="auto"/>
              <w:ind w:left="0" w:firstLine="0"/>
              <w:jc w:val="center"/>
              <w:rPr>
                <w:sz w:val="22"/>
                <w:szCs w:val="22"/>
              </w:rPr>
            </w:pPr>
          </w:p>
        </w:tc>
        <w:tc>
          <w:tcPr>
            <w:tcW w:w="561" w:type="pct"/>
            <w:vAlign w:val="center"/>
          </w:tcPr>
          <w:p w:rsidR="00AA534F" w:rsidRDefault="00AA534F" w:rsidP="00A364DF">
            <w:pPr>
              <w:widowControl/>
              <w:spacing w:line="240" w:lineRule="auto"/>
              <w:ind w:left="0" w:firstLine="0"/>
              <w:jc w:val="center"/>
              <w:rPr>
                <w:sz w:val="22"/>
                <w:szCs w:val="22"/>
              </w:rPr>
            </w:pPr>
          </w:p>
        </w:tc>
        <w:tc>
          <w:tcPr>
            <w:tcW w:w="1655" w:type="pct"/>
            <w:vAlign w:val="center"/>
          </w:tcPr>
          <w:p w:rsidR="00AA534F" w:rsidRDefault="00AA534F" w:rsidP="00B70A5D">
            <w:pPr>
              <w:widowControl/>
              <w:spacing w:line="240" w:lineRule="auto"/>
              <w:ind w:left="0" w:firstLine="0"/>
              <w:jc w:val="left"/>
              <w:rPr>
                <w:sz w:val="22"/>
                <w:szCs w:val="22"/>
              </w:rPr>
            </w:pPr>
            <w:r>
              <w:rPr>
                <w:sz w:val="22"/>
                <w:szCs w:val="22"/>
              </w:rPr>
              <w:t>Показники якості:</w:t>
            </w:r>
          </w:p>
          <w:p w:rsidR="00AA534F" w:rsidRDefault="00AA534F" w:rsidP="00B70A5D">
            <w:pPr>
              <w:widowControl/>
              <w:spacing w:line="240" w:lineRule="auto"/>
              <w:ind w:left="0" w:firstLine="0"/>
              <w:jc w:val="left"/>
              <w:rPr>
                <w:sz w:val="22"/>
                <w:szCs w:val="22"/>
              </w:rPr>
            </w:pPr>
            <w:r>
              <w:rPr>
                <w:sz w:val="22"/>
                <w:szCs w:val="22"/>
              </w:rPr>
              <w:t>- співвідношення суми поповнення статутного капіталу до розміру статутного капіталу на початок року</w:t>
            </w:r>
          </w:p>
          <w:p w:rsidR="00AA534F" w:rsidRDefault="00AA534F" w:rsidP="00B70A5D">
            <w:pPr>
              <w:widowControl/>
              <w:spacing w:line="240" w:lineRule="auto"/>
              <w:ind w:left="0" w:firstLine="0"/>
              <w:jc w:val="left"/>
              <w:rPr>
                <w:sz w:val="22"/>
                <w:szCs w:val="22"/>
              </w:rPr>
            </w:pPr>
          </w:p>
          <w:p w:rsidR="00AA534F" w:rsidRDefault="00AA534F" w:rsidP="00B70A5D">
            <w:pPr>
              <w:widowControl/>
              <w:spacing w:line="240" w:lineRule="auto"/>
              <w:ind w:left="0" w:firstLine="0"/>
              <w:jc w:val="left"/>
              <w:rPr>
                <w:sz w:val="22"/>
                <w:szCs w:val="22"/>
              </w:rPr>
            </w:pPr>
            <w:r>
              <w:rPr>
                <w:sz w:val="22"/>
                <w:szCs w:val="22"/>
              </w:rPr>
              <w:t>- темп росту обсягу виконання будівельних робіт</w:t>
            </w:r>
          </w:p>
        </w:tc>
        <w:tc>
          <w:tcPr>
            <w:tcW w:w="534" w:type="pct"/>
          </w:tcPr>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r>
              <w:rPr>
                <w:sz w:val="22"/>
                <w:szCs w:val="22"/>
              </w:rPr>
              <w:t>%</w:t>
            </w: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r>
              <w:rPr>
                <w:sz w:val="22"/>
                <w:szCs w:val="22"/>
              </w:rPr>
              <w:t>%</w:t>
            </w:r>
          </w:p>
        </w:tc>
        <w:tc>
          <w:tcPr>
            <w:tcW w:w="1012" w:type="pct"/>
          </w:tcPr>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r>
              <w:rPr>
                <w:sz w:val="22"/>
                <w:szCs w:val="22"/>
              </w:rPr>
              <w:t>Розрахунок</w:t>
            </w: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r>
              <w:rPr>
                <w:sz w:val="22"/>
                <w:szCs w:val="22"/>
              </w:rPr>
              <w:t>Довідка КП «Хмельницьк-будзамовник»</w:t>
            </w:r>
          </w:p>
        </w:tc>
        <w:tc>
          <w:tcPr>
            <w:tcW w:w="955" w:type="pct"/>
          </w:tcPr>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r>
              <w:rPr>
                <w:sz w:val="22"/>
                <w:szCs w:val="22"/>
              </w:rPr>
              <w:t>99</w:t>
            </w: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r>
              <w:rPr>
                <w:sz w:val="22"/>
                <w:szCs w:val="22"/>
              </w:rPr>
              <w:t>24</w:t>
            </w:r>
          </w:p>
          <w:p w:rsidR="00AA534F" w:rsidRDefault="00AA534F" w:rsidP="009779C1">
            <w:pPr>
              <w:widowControl/>
              <w:spacing w:line="240" w:lineRule="auto"/>
              <w:ind w:left="0" w:firstLine="0"/>
              <w:jc w:val="center"/>
              <w:rPr>
                <w:sz w:val="22"/>
                <w:szCs w:val="22"/>
              </w:rPr>
            </w:pPr>
          </w:p>
          <w:p w:rsidR="00AA534F" w:rsidRDefault="00AA534F" w:rsidP="009779C1">
            <w:pPr>
              <w:widowControl/>
              <w:spacing w:line="240" w:lineRule="auto"/>
              <w:ind w:left="0" w:firstLine="0"/>
              <w:jc w:val="center"/>
              <w:rPr>
                <w:sz w:val="22"/>
                <w:szCs w:val="22"/>
              </w:rPr>
            </w:pPr>
          </w:p>
        </w:tc>
      </w:tr>
      <w:tr w:rsidR="00AA534F" w:rsidRPr="00A364DF" w:rsidTr="00264301">
        <w:trPr>
          <w:trHeight w:val="189"/>
        </w:trPr>
        <w:tc>
          <w:tcPr>
            <w:tcW w:w="283" w:type="pct"/>
            <w:vAlign w:val="center"/>
          </w:tcPr>
          <w:p w:rsidR="00AA534F" w:rsidRPr="00A364DF" w:rsidRDefault="00AA534F" w:rsidP="00AC6407">
            <w:pPr>
              <w:widowControl/>
              <w:spacing w:line="240" w:lineRule="auto"/>
              <w:ind w:left="0" w:firstLine="0"/>
              <w:jc w:val="center"/>
              <w:rPr>
                <w:sz w:val="22"/>
                <w:szCs w:val="22"/>
              </w:rPr>
            </w:pPr>
            <w:r>
              <w:rPr>
                <w:sz w:val="22"/>
                <w:szCs w:val="22"/>
              </w:rPr>
              <w:t>1</w:t>
            </w:r>
          </w:p>
        </w:tc>
        <w:tc>
          <w:tcPr>
            <w:tcW w:w="561" w:type="pct"/>
            <w:vAlign w:val="center"/>
          </w:tcPr>
          <w:p w:rsidR="00AA534F" w:rsidRPr="00A364DF" w:rsidRDefault="00AA534F" w:rsidP="00AC6407">
            <w:pPr>
              <w:widowControl/>
              <w:spacing w:line="240" w:lineRule="auto"/>
              <w:ind w:left="0" w:firstLine="0"/>
              <w:jc w:val="center"/>
              <w:rPr>
                <w:sz w:val="22"/>
                <w:szCs w:val="22"/>
              </w:rPr>
            </w:pPr>
            <w:r>
              <w:rPr>
                <w:sz w:val="22"/>
                <w:szCs w:val="22"/>
              </w:rPr>
              <w:t>4717470</w:t>
            </w:r>
          </w:p>
        </w:tc>
        <w:tc>
          <w:tcPr>
            <w:tcW w:w="1655" w:type="pct"/>
            <w:vAlign w:val="center"/>
          </w:tcPr>
          <w:p w:rsidR="00AA534F" w:rsidRPr="00A364DF" w:rsidRDefault="00AA534F" w:rsidP="00AC6407">
            <w:pPr>
              <w:widowControl/>
              <w:spacing w:line="240" w:lineRule="auto"/>
              <w:ind w:left="0" w:firstLine="0"/>
              <w:jc w:val="left"/>
              <w:rPr>
                <w:sz w:val="22"/>
                <w:szCs w:val="22"/>
              </w:rPr>
            </w:pPr>
            <w:r>
              <w:rPr>
                <w:sz w:val="22"/>
                <w:szCs w:val="22"/>
              </w:rPr>
              <w:t>Внески до статутного капіталу КП «Чайка» (придбання основних засобів)</w:t>
            </w:r>
          </w:p>
        </w:tc>
        <w:tc>
          <w:tcPr>
            <w:tcW w:w="534" w:type="pct"/>
            <w:vAlign w:val="center"/>
          </w:tcPr>
          <w:p w:rsidR="00AA534F" w:rsidRPr="00A364DF" w:rsidRDefault="00AA534F" w:rsidP="00AC6407">
            <w:pPr>
              <w:widowControl/>
              <w:spacing w:line="240" w:lineRule="auto"/>
              <w:ind w:left="0" w:firstLine="0"/>
              <w:jc w:val="center"/>
              <w:rPr>
                <w:sz w:val="22"/>
                <w:szCs w:val="22"/>
              </w:rPr>
            </w:pPr>
          </w:p>
        </w:tc>
        <w:tc>
          <w:tcPr>
            <w:tcW w:w="1012" w:type="pct"/>
            <w:vAlign w:val="center"/>
          </w:tcPr>
          <w:p w:rsidR="00AA534F" w:rsidRPr="00A364DF" w:rsidRDefault="00AA534F" w:rsidP="00AC6407">
            <w:pPr>
              <w:widowControl/>
              <w:spacing w:line="240" w:lineRule="auto"/>
              <w:ind w:left="0" w:firstLine="0"/>
              <w:jc w:val="center"/>
              <w:rPr>
                <w:sz w:val="22"/>
                <w:szCs w:val="22"/>
              </w:rPr>
            </w:pPr>
          </w:p>
        </w:tc>
        <w:tc>
          <w:tcPr>
            <w:tcW w:w="955" w:type="pct"/>
            <w:vAlign w:val="center"/>
          </w:tcPr>
          <w:p w:rsidR="00AA534F" w:rsidRDefault="00AA534F" w:rsidP="00AC6407">
            <w:pPr>
              <w:widowControl/>
              <w:spacing w:line="240" w:lineRule="auto"/>
              <w:ind w:left="0" w:firstLine="0"/>
              <w:jc w:val="center"/>
              <w:rPr>
                <w:sz w:val="22"/>
                <w:szCs w:val="22"/>
              </w:rPr>
            </w:pPr>
          </w:p>
        </w:tc>
      </w:tr>
      <w:tr w:rsidR="00AA534F" w:rsidRPr="00A364DF" w:rsidTr="00264301">
        <w:trPr>
          <w:trHeight w:val="189"/>
        </w:trPr>
        <w:tc>
          <w:tcPr>
            <w:tcW w:w="283" w:type="pct"/>
            <w:vAlign w:val="center"/>
          </w:tcPr>
          <w:p w:rsidR="00AA534F" w:rsidRDefault="00AA534F" w:rsidP="00AC6407">
            <w:pPr>
              <w:widowControl/>
              <w:spacing w:line="240" w:lineRule="auto"/>
              <w:ind w:left="0" w:firstLine="0"/>
              <w:jc w:val="center"/>
              <w:rPr>
                <w:sz w:val="22"/>
                <w:szCs w:val="22"/>
              </w:rPr>
            </w:pPr>
          </w:p>
        </w:tc>
        <w:tc>
          <w:tcPr>
            <w:tcW w:w="561" w:type="pct"/>
            <w:vAlign w:val="center"/>
          </w:tcPr>
          <w:p w:rsidR="00AA534F" w:rsidRDefault="00AA534F" w:rsidP="00AC6407">
            <w:pPr>
              <w:widowControl/>
              <w:spacing w:line="240" w:lineRule="auto"/>
              <w:ind w:left="0" w:firstLine="0"/>
              <w:jc w:val="center"/>
              <w:rPr>
                <w:sz w:val="22"/>
                <w:szCs w:val="22"/>
              </w:rPr>
            </w:pPr>
          </w:p>
        </w:tc>
        <w:tc>
          <w:tcPr>
            <w:tcW w:w="1655" w:type="pct"/>
            <w:vAlign w:val="center"/>
          </w:tcPr>
          <w:p w:rsidR="00AA534F" w:rsidRDefault="00AA534F" w:rsidP="00AC6407">
            <w:pPr>
              <w:widowControl/>
              <w:spacing w:line="240" w:lineRule="auto"/>
              <w:ind w:left="0" w:firstLine="0"/>
              <w:jc w:val="left"/>
              <w:rPr>
                <w:sz w:val="22"/>
                <w:szCs w:val="22"/>
              </w:rPr>
            </w:pPr>
            <w:r>
              <w:rPr>
                <w:sz w:val="22"/>
                <w:szCs w:val="22"/>
              </w:rPr>
              <w:t>Показники затрат:</w:t>
            </w:r>
          </w:p>
          <w:p w:rsidR="00AA534F" w:rsidRDefault="00AA534F" w:rsidP="00AC6407">
            <w:pPr>
              <w:widowControl/>
              <w:spacing w:line="240" w:lineRule="auto"/>
              <w:ind w:left="0" w:firstLine="0"/>
              <w:jc w:val="left"/>
              <w:rPr>
                <w:sz w:val="22"/>
                <w:szCs w:val="22"/>
              </w:rPr>
            </w:pPr>
            <w:r>
              <w:rPr>
                <w:sz w:val="22"/>
                <w:szCs w:val="22"/>
              </w:rPr>
              <w:t>- результат фінансової діяльності підприємства на 01.01.2017</w:t>
            </w:r>
          </w:p>
        </w:tc>
        <w:tc>
          <w:tcPr>
            <w:tcW w:w="534" w:type="pct"/>
            <w:vAlign w:val="center"/>
          </w:tcPr>
          <w:p w:rsidR="00AA534F" w:rsidRPr="00A364DF" w:rsidRDefault="00AA534F" w:rsidP="00AC6407">
            <w:pPr>
              <w:widowControl/>
              <w:spacing w:line="240" w:lineRule="auto"/>
              <w:ind w:left="0" w:firstLine="0"/>
              <w:jc w:val="center"/>
              <w:rPr>
                <w:sz w:val="22"/>
                <w:szCs w:val="22"/>
              </w:rPr>
            </w:pPr>
            <w:r>
              <w:rPr>
                <w:sz w:val="22"/>
                <w:szCs w:val="22"/>
              </w:rPr>
              <w:t>Тис.грн</w:t>
            </w:r>
          </w:p>
        </w:tc>
        <w:tc>
          <w:tcPr>
            <w:tcW w:w="1012" w:type="pct"/>
            <w:vAlign w:val="center"/>
          </w:tcPr>
          <w:p w:rsidR="00AA534F" w:rsidRPr="00A364DF" w:rsidRDefault="00AA534F" w:rsidP="00AC6407">
            <w:pPr>
              <w:widowControl/>
              <w:spacing w:line="240" w:lineRule="auto"/>
              <w:ind w:left="0" w:firstLine="0"/>
              <w:jc w:val="center"/>
              <w:rPr>
                <w:sz w:val="22"/>
                <w:szCs w:val="22"/>
              </w:rPr>
            </w:pPr>
            <w:r>
              <w:rPr>
                <w:sz w:val="22"/>
                <w:szCs w:val="22"/>
              </w:rPr>
              <w:t>Довідка КП «Чайка»</w:t>
            </w:r>
          </w:p>
        </w:tc>
        <w:tc>
          <w:tcPr>
            <w:tcW w:w="955" w:type="pct"/>
            <w:vAlign w:val="center"/>
          </w:tcPr>
          <w:p w:rsidR="00AA534F" w:rsidRDefault="00AA534F" w:rsidP="00AC6407">
            <w:pPr>
              <w:widowControl/>
              <w:spacing w:line="240" w:lineRule="auto"/>
              <w:ind w:left="0" w:firstLine="0"/>
              <w:jc w:val="center"/>
              <w:rPr>
                <w:sz w:val="22"/>
                <w:szCs w:val="22"/>
              </w:rPr>
            </w:pPr>
            <w:r>
              <w:rPr>
                <w:sz w:val="22"/>
                <w:szCs w:val="22"/>
              </w:rPr>
              <w:t>-173,2</w:t>
            </w:r>
          </w:p>
        </w:tc>
      </w:tr>
      <w:tr w:rsidR="00AA534F" w:rsidRPr="00A364DF" w:rsidTr="00264301">
        <w:trPr>
          <w:trHeight w:val="2659"/>
        </w:trPr>
        <w:tc>
          <w:tcPr>
            <w:tcW w:w="283" w:type="pct"/>
            <w:vAlign w:val="center"/>
          </w:tcPr>
          <w:p w:rsidR="00AA534F" w:rsidRDefault="00AA534F" w:rsidP="00AC6407">
            <w:pPr>
              <w:widowControl/>
              <w:spacing w:line="240" w:lineRule="auto"/>
              <w:ind w:left="0" w:firstLine="0"/>
              <w:jc w:val="center"/>
              <w:rPr>
                <w:sz w:val="22"/>
                <w:szCs w:val="22"/>
              </w:rPr>
            </w:pPr>
          </w:p>
        </w:tc>
        <w:tc>
          <w:tcPr>
            <w:tcW w:w="561" w:type="pct"/>
            <w:vAlign w:val="center"/>
          </w:tcPr>
          <w:p w:rsidR="00AA534F" w:rsidRDefault="00AA534F" w:rsidP="00AC6407">
            <w:pPr>
              <w:widowControl/>
              <w:spacing w:line="240" w:lineRule="auto"/>
              <w:ind w:left="0" w:firstLine="0"/>
              <w:jc w:val="center"/>
              <w:rPr>
                <w:sz w:val="22"/>
                <w:szCs w:val="22"/>
              </w:rPr>
            </w:pPr>
          </w:p>
        </w:tc>
        <w:tc>
          <w:tcPr>
            <w:tcW w:w="1655" w:type="pct"/>
            <w:vAlign w:val="center"/>
          </w:tcPr>
          <w:p w:rsidR="00AA534F" w:rsidRDefault="00AA534F" w:rsidP="00AC6407">
            <w:pPr>
              <w:widowControl/>
              <w:spacing w:line="240" w:lineRule="auto"/>
              <w:ind w:left="0" w:firstLine="0"/>
              <w:jc w:val="left"/>
              <w:rPr>
                <w:sz w:val="22"/>
                <w:szCs w:val="22"/>
              </w:rPr>
            </w:pPr>
            <w:r>
              <w:rPr>
                <w:sz w:val="22"/>
                <w:szCs w:val="22"/>
              </w:rPr>
              <w:t>Показники якості:</w:t>
            </w:r>
          </w:p>
          <w:p w:rsidR="00AA534F" w:rsidRDefault="00AA534F" w:rsidP="00AC6407">
            <w:pPr>
              <w:widowControl/>
              <w:spacing w:line="240" w:lineRule="auto"/>
              <w:ind w:left="0" w:firstLine="0"/>
              <w:jc w:val="left"/>
              <w:rPr>
                <w:sz w:val="22"/>
                <w:szCs w:val="22"/>
              </w:rPr>
            </w:pPr>
            <w:r>
              <w:rPr>
                <w:sz w:val="22"/>
                <w:szCs w:val="22"/>
              </w:rPr>
              <w:t>- співвідношення суми поповнення статутного капіталу до розміру статутного капіталу на початок року</w:t>
            </w:r>
          </w:p>
          <w:p w:rsidR="00AA534F" w:rsidRDefault="00AA534F" w:rsidP="00AC6407">
            <w:pPr>
              <w:widowControl/>
              <w:spacing w:line="240" w:lineRule="auto"/>
              <w:ind w:left="0" w:firstLine="0"/>
              <w:jc w:val="left"/>
              <w:rPr>
                <w:sz w:val="22"/>
                <w:szCs w:val="22"/>
              </w:rPr>
            </w:pPr>
          </w:p>
          <w:p w:rsidR="00AA534F" w:rsidRDefault="00AA534F" w:rsidP="00AC6407">
            <w:pPr>
              <w:widowControl/>
              <w:spacing w:line="240" w:lineRule="auto"/>
              <w:ind w:left="0" w:firstLine="0"/>
              <w:jc w:val="left"/>
              <w:rPr>
                <w:sz w:val="22"/>
                <w:szCs w:val="22"/>
              </w:rPr>
            </w:pPr>
            <w:r>
              <w:rPr>
                <w:sz w:val="22"/>
                <w:szCs w:val="22"/>
              </w:rPr>
              <w:t>- темп росту обсягу надання послуг</w:t>
            </w:r>
          </w:p>
        </w:tc>
        <w:tc>
          <w:tcPr>
            <w:tcW w:w="534" w:type="pct"/>
          </w:tcPr>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r>
              <w:rPr>
                <w:sz w:val="22"/>
                <w:szCs w:val="22"/>
              </w:rPr>
              <w:t>%</w:t>
            </w: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r>
              <w:rPr>
                <w:sz w:val="22"/>
                <w:szCs w:val="22"/>
              </w:rPr>
              <w:t>%</w:t>
            </w:r>
          </w:p>
        </w:tc>
        <w:tc>
          <w:tcPr>
            <w:tcW w:w="1012" w:type="pct"/>
          </w:tcPr>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r>
              <w:rPr>
                <w:sz w:val="22"/>
                <w:szCs w:val="22"/>
              </w:rPr>
              <w:t>Розрахунок</w:t>
            </w: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r>
              <w:rPr>
                <w:sz w:val="22"/>
                <w:szCs w:val="22"/>
              </w:rPr>
              <w:t>Довідка КП «Чайка»</w:t>
            </w:r>
          </w:p>
        </w:tc>
        <w:tc>
          <w:tcPr>
            <w:tcW w:w="955" w:type="pct"/>
          </w:tcPr>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r>
              <w:rPr>
                <w:sz w:val="22"/>
                <w:szCs w:val="22"/>
              </w:rPr>
              <w:t>44</w:t>
            </w: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r>
              <w:rPr>
                <w:sz w:val="22"/>
                <w:szCs w:val="22"/>
              </w:rPr>
              <w:t>40</w:t>
            </w:r>
          </w:p>
          <w:p w:rsidR="00AA534F" w:rsidRDefault="00AA534F" w:rsidP="00AC6407">
            <w:pPr>
              <w:widowControl/>
              <w:spacing w:line="240" w:lineRule="auto"/>
              <w:ind w:left="0" w:firstLine="0"/>
              <w:jc w:val="center"/>
              <w:rPr>
                <w:sz w:val="22"/>
                <w:szCs w:val="22"/>
              </w:rPr>
            </w:pPr>
          </w:p>
          <w:p w:rsidR="00AA534F" w:rsidRDefault="00AA534F" w:rsidP="00AC6407">
            <w:pPr>
              <w:widowControl/>
              <w:spacing w:line="240" w:lineRule="auto"/>
              <w:ind w:left="0" w:firstLine="0"/>
              <w:jc w:val="center"/>
              <w:rPr>
                <w:sz w:val="22"/>
                <w:szCs w:val="22"/>
              </w:rPr>
            </w:pPr>
          </w:p>
        </w:tc>
      </w:tr>
    </w:tbl>
    <w:p w:rsidR="00AA534F" w:rsidRPr="00A364DF" w:rsidRDefault="00AA534F" w:rsidP="00A364DF">
      <w:pPr>
        <w:widowControl/>
        <w:spacing w:line="240" w:lineRule="auto"/>
        <w:ind w:left="0" w:firstLine="426"/>
        <w:jc w:val="left"/>
        <w:rPr>
          <w:sz w:val="28"/>
          <w:szCs w:val="28"/>
        </w:rPr>
      </w:pPr>
    </w:p>
    <w:p w:rsidR="00AA534F" w:rsidRPr="00A364DF" w:rsidRDefault="00AA534F"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AA534F" w:rsidRPr="00A364DF" w:rsidRDefault="00AA534F"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680"/>
        <w:gridCol w:w="2791"/>
        <w:gridCol w:w="1004"/>
        <w:gridCol w:w="1062"/>
        <w:gridCol w:w="1256"/>
        <w:gridCol w:w="718"/>
        <w:gridCol w:w="1059"/>
        <w:gridCol w:w="1056"/>
        <w:gridCol w:w="918"/>
        <w:gridCol w:w="1062"/>
        <w:gridCol w:w="1093"/>
        <w:gridCol w:w="884"/>
        <w:gridCol w:w="1768"/>
      </w:tblGrid>
      <w:tr w:rsidR="00AA534F" w:rsidRPr="00A364DF" w:rsidTr="00AA534F">
        <w:trPr>
          <w:trHeight w:val="258"/>
        </w:trPr>
        <w:tc>
          <w:tcPr>
            <w:tcW w:w="221" w:type="pct"/>
            <w:vMerge w:val="restart"/>
          </w:tcPr>
          <w:p w:rsidR="00AA534F" w:rsidRPr="00A364DF" w:rsidRDefault="00AA534F" w:rsidP="00A364DF">
            <w:pPr>
              <w:widowControl/>
              <w:spacing w:line="240" w:lineRule="auto"/>
              <w:ind w:left="0" w:firstLine="0"/>
              <w:jc w:val="center"/>
              <w:rPr>
                <w:snapToGrid w:val="0"/>
                <w:sz w:val="22"/>
                <w:szCs w:val="22"/>
              </w:rPr>
            </w:pPr>
            <w:r w:rsidRPr="00A364DF">
              <w:rPr>
                <w:snapToGrid w:val="0"/>
                <w:sz w:val="22"/>
                <w:szCs w:val="22"/>
              </w:rPr>
              <w:t>Код</w:t>
            </w:r>
          </w:p>
        </w:tc>
        <w:tc>
          <w:tcPr>
            <w:tcW w:w="909" w:type="pct"/>
            <w:vMerge w:val="restart"/>
          </w:tcPr>
          <w:p w:rsidR="00AA534F" w:rsidRPr="00A364DF" w:rsidRDefault="00AA534F"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27" w:type="pct"/>
            <w:vMerge w:val="restart"/>
          </w:tcPr>
          <w:p w:rsidR="00AA534F" w:rsidRPr="00A364DF" w:rsidRDefault="00AA534F" w:rsidP="00A364DF">
            <w:pPr>
              <w:widowControl/>
              <w:spacing w:line="240" w:lineRule="auto"/>
              <w:ind w:left="0" w:firstLine="0"/>
              <w:jc w:val="center"/>
              <w:rPr>
                <w:snapToGrid w:val="0"/>
                <w:sz w:val="22"/>
                <w:szCs w:val="22"/>
              </w:rPr>
            </w:pPr>
            <w:r w:rsidRPr="00A364DF">
              <w:rPr>
                <w:sz w:val="22"/>
                <w:szCs w:val="22"/>
              </w:rPr>
              <w:t>КПКВК</w:t>
            </w:r>
          </w:p>
        </w:tc>
        <w:tc>
          <w:tcPr>
            <w:tcW w:w="989" w:type="pct"/>
            <w:gridSpan w:val="3"/>
          </w:tcPr>
          <w:p w:rsidR="00AA534F" w:rsidRPr="00A364DF" w:rsidRDefault="00AA534F"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8" w:type="pct"/>
            <w:gridSpan w:val="3"/>
          </w:tcPr>
          <w:p w:rsidR="00AA534F" w:rsidRPr="00A364DF" w:rsidRDefault="00AA534F"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AA534F" w:rsidRPr="00A364DF" w:rsidRDefault="00AA534F"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6" w:type="pct"/>
            <w:vMerge w:val="restart"/>
          </w:tcPr>
          <w:p w:rsidR="00AA534F" w:rsidRPr="00A364DF" w:rsidRDefault="00AA534F"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AA534F" w:rsidRPr="00A364DF" w:rsidTr="0042082C">
        <w:tblPrEx>
          <w:tblCellMar>
            <w:left w:w="120" w:type="dxa"/>
            <w:right w:w="120" w:type="dxa"/>
          </w:tblCellMar>
        </w:tblPrEx>
        <w:trPr>
          <w:cantSplit/>
          <w:trHeight w:val="453"/>
          <w:tblHeader/>
        </w:trPr>
        <w:tc>
          <w:tcPr>
            <w:tcW w:w="221" w:type="pct"/>
            <w:vMerge/>
            <w:tcBorders>
              <w:left w:val="single" w:sz="6" w:space="0" w:color="000000"/>
              <w:bottom w:val="nil"/>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909" w:type="pct"/>
            <w:vMerge/>
            <w:tcBorders>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27" w:type="pct"/>
            <w:vMerge/>
            <w:tcBorders>
              <w:left w:val="single" w:sz="4" w:space="0" w:color="auto"/>
              <w:bottom w:val="single" w:sz="4" w:space="0" w:color="auto"/>
              <w:right w:val="single" w:sz="4" w:space="0" w:color="auto"/>
            </w:tcBorders>
          </w:tcPr>
          <w:p w:rsidR="00AA534F" w:rsidRPr="00A364DF" w:rsidRDefault="00AA534F" w:rsidP="00A364DF">
            <w:pPr>
              <w:widowControl/>
              <w:spacing w:line="240" w:lineRule="auto"/>
              <w:ind w:left="0" w:firstLine="0"/>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18"/>
                <w:szCs w:val="18"/>
              </w:rPr>
            </w:pPr>
            <w:r w:rsidRPr="00A364D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18"/>
                <w:szCs w:val="18"/>
              </w:rPr>
            </w:pPr>
            <w:r w:rsidRPr="00A364DF">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18"/>
                <w:szCs w:val="18"/>
              </w:rPr>
            </w:pPr>
            <w:r w:rsidRPr="00A364DF">
              <w:rPr>
                <w:sz w:val="18"/>
                <w:szCs w:val="18"/>
              </w:rPr>
              <w:t>спеціальний фонд</w:t>
            </w:r>
          </w:p>
        </w:tc>
        <w:tc>
          <w:tcPr>
            <w:tcW w:w="299"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18"/>
                <w:szCs w:val="18"/>
              </w:rPr>
            </w:pPr>
            <w:r w:rsidRPr="00A364DF">
              <w:rPr>
                <w:sz w:val="18"/>
                <w:szCs w:val="18"/>
              </w:rPr>
              <w:t>загальний фонд</w:t>
            </w:r>
          </w:p>
        </w:tc>
        <w:tc>
          <w:tcPr>
            <w:tcW w:w="356"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18"/>
                <w:szCs w:val="18"/>
              </w:rPr>
            </w:pPr>
            <w:r w:rsidRPr="00A364DF">
              <w:rPr>
                <w:sz w:val="18"/>
                <w:szCs w:val="18"/>
              </w:rPr>
              <w:t>спеціальний фонд</w:t>
            </w:r>
          </w:p>
        </w:tc>
        <w:tc>
          <w:tcPr>
            <w:tcW w:w="288" w:type="pct"/>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napToGrid w:val="0"/>
                <w:sz w:val="18"/>
                <w:szCs w:val="18"/>
              </w:rPr>
            </w:pPr>
            <w:r w:rsidRPr="00A364DF">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AA534F" w:rsidRPr="00A364DF" w:rsidRDefault="00AA534F" w:rsidP="00A364DF">
            <w:pPr>
              <w:widowControl/>
              <w:spacing w:line="240" w:lineRule="auto"/>
              <w:ind w:left="0" w:firstLine="0"/>
              <w:jc w:val="center"/>
              <w:rPr>
                <w:sz w:val="22"/>
                <w:szCs w:val="22"/>
              </w:rPr>
            </w:pP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sidRPr="00A364DF">
              <w:rPr>
                <w:snapToGrid w:val="0"/>
                <w:sz w:val="22"/>
                <w:szCs w:val="22"/>
              </w:rPr>
              <w:t>1</w:t>
            </w: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sidRPr="00A364DF">
              <w:rPr>
                <w:snapToGrid w:val="0"/>
                <w:sz w:val="22"/>
                <w:szCs w:val="22"/>
              </w:rPr>
              <w:t>2</w:t>
            </w:r>
          </w:p>
        </w:tc>
        <w:tc>
          <w:tcPr>
            <w:tcW w:w="327"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8</w:t>
            </w:r>
          </w:p>
        </w:tc>
        <w:tc>
          <w:tcPr>
            <w:tcW w:w="29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r>
              <w:rPr>
                <w:snapToGrid w:val="0"/>
                <w:sz w:val="22"/>
                <w:szCs w:val="22"/>
              </w:rPr>
              <w:t>10</w:t>
            </w:r>
          </w:p>
        </w:tc>
        <w:tc>
          <w:tcPr>
            <w:tcW w:w="35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8"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left"/>
              <w:rPr>
                <w:snapToGrid w:val="0"/>
                <w:sz w:val="22"/>
                <w:szCs w:val="22"/>
              </w:rPr>
            </w:pPr>
            <w:r w:rsidRPr="00A364DF">
              <w:rPr>
                <w:snapToGrid w:val="0"/>
                <w:sz w:val="22"/>
                <w:szCs w:val="22"/>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napToGrid w:val="0"/>
                <w:sz w:val="22"/>
                <w:szCs w:val="22"/>
              </w:rPr>
            </w:pP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409"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234"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left"/>
              <w:rPr>
                <w:snapToGrid w:val="0"/>
              </w:rPr>
            </w:pPr>
          </w:p>
        </w:tc>
        <w:tc>
          <w:tcPr>
            <w:tcW w:w="345"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344"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299"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356"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288"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c>
          <w:tcPr>
            <w:tcW w:w="576" w:type="pct"/>
            <w:tcBorders>
              <w:top w:val="single" w:sz="6" w:space="0" w:color="000000"/>
              <w:left w:val="single" w:sz="6" w:space="0" w:color="000000"/>
              <w:bottom w:val="single" w:sz="6" w:space="0" w:color="000000"/>
              <w:right w:val="single" w:sz="6" w:space="0" w:color="000000"/>
            </w:tcBorders>
          </w:tcPr>
          <w:p w:rsidR="00AA534F" w:rsidRPr="0042082C" w:rsidRDefault="00AA534F" w:rsidP="00A364DF">
            <w:pPr>
              <w:widowControl/>
              <w:spacing w:line="240" w:lineRule="auto"/>
              <w:ind w:left="0" w:firstLine="0"/>
              <w:jc w:val="center"/>
              <w:rPr>
                <w:snapToGrid w:val="0"/>
              </w:rPr>
            </w:pP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r w:rsidRPr="00A364DF">
              <w:rPr>
                <w:sz w:val="22"/>
                <w:szCs w:val="22"/>
              </w:rPr>
              <w:t>х</w:t>
            </w:r>
          </w:p>
        </w:tc>
        <w:tc>
          <w:tcPr>
            <w:tcW w:w="35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center"/>
              <w:rPr>
                <w:sz w:val="22"/>
                <w:szCs w:val="22"/>
              </w:rPr>
            </w:pP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left"/>
              <w:rPr>
                <w:snapToGrid w:val="0"/>
                <w:sz w:val="22"/>
                <w:szCs w:val="22"/>
              </w:rPr>
            </w:pPr>
            <w:r w:rsidRPr="00A364DF">
              <w:rPr>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r>
      <w:tr w:rsidR="00AA534F"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AA534F" w:rsidRPr="00A364DF" w:rsidRDefault="00AA534F" w:rsidP="00A364DF">
            <w:pPr>
              <w:widowControl/>
              <w:spacing w:line="240" w:lineRule="auto"/>
              <w:ind w:left="0" w:firstLine="0"/>
              <w:jc w:val="left"/>
              <w:rPr>
                <w:snapToGrid w:val="0"/>
                <w:sz w:val="22"/>
                <w:szCs w:val="22"/>
              </w:rPr>
            </w:pPr>
            <w:r w:rsidRPr="00A364DF">
              <w:rPr>
                <w:snapToGrid w:val="0"/>
                <w:sz w:val="22"/>
                <w:szCs w:val="22"/>
              </w:rPr>
              <w:t>Усього</w:t>
            </w:r>
          </w:p>
        </w:tc>
        <w:tc>
          <w:tcPr>
            <w:tcW w:w="327"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A534F" w:rsidRPr="00A364DF" w:rsidRDefault="00AA534F" w:rsidP="00A364DF">
            <w:pPr>
              <w:widowControl/>
              <w:spacing w:line="240" w:lineRule="auto"/>
              <w:ind w:left="0" w:firstLine="0"/>
              <w:jc w:val="center"/>
              <w:rPr>
                <w:snapToGrid w:val="0"/>
                <w:sz w:val="22"/>
                <w:szCs w:val="22"/>
              </w:rPr>
            </w:pPr>
          </w:p>
        </w:tc>
      </w:tr>
    </w:tbl>
    <w:p w:rsidR="00AA534F" w:rsidRPr="00A364DF" w:rsidRDefault="00AA534F" w:rsidP="00A364DF">
      <w:pPr>
        <w:widowControl/>
        <w:spacing w:before="120" w:line="240" w:lineRule="auto"/>
        <w:ind w:left="0" w:firstLine="0"/>
        <w:rPr>
          <w:sz w:val="22"/>
          <w:szCs w:val="22"/>
          <w:vertAlign w:val="superscript"/>
        </w:rPr>
      </w:pPr>
      <w:r>
        <w:rPr>
          <w:sz w:val="22"/>
          <w:szCs w:val="22"/>
          <w:vertAlign w:val="superscript"/>
        </w:rPr>
        <w:t>________</w:t>
      </w:r>
    </w:p>
    <w:p w:rsidR="00AA534F" w:rsidRPr="00084874" w:rsidRDefault="00AA534F" w:rsidP="00A364DF">
      <w:pPr>
        <w:widowControl/>
        <w:spacing w:before="120" w:line="240" w:lineRule="auto"/>
        <w:ind w:left="0" w:firstLine="0"/>
        <w:rPr>
          <w:sz w:val="16"/>
          <w:szCs w:val="16"/>
        </w:rPr>
      </w:pPr>
      <w:r w:rsidRPr="00084874">
        <w:rPr>
          <w:sz w:val="16"/>
          <w:szCs w:val="16"/>
          <w:vertAlign w:val="superscript"/>
        </w:rPr>
        <w:t>1</w:t>
      </w:r>
      <w:r w:rsidRPr="0008487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AA534F" w:rsidRPr="00084874" w:rsidRDefault="00AA534F" w:rsidP="00A364DF">
      <w:pPr>
        <w:widowControl/>
        <w:spacing w:before="120" w:line="240" w:lineRule="auto"/>
        <w:ind w:left="0" w:firstLine="0"/>
        <w:rPr>
          <w:sz w:val="16"/>
          <w:szCs w:val="16"/>
        </w:rPr>
      </w:pPr>
      <w:r w:rsidRPr="00084874">
        <w:rPr>
          <w:sz w:val="16"/>
          <w:szCs w:val="16"/>
          <w:vertAlign w:val="superscript"/>
        </w:rPr>
        <w:t>2</w:t>
      </w:r>
      <w:r w:rsidRPr="00084874">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AA534F" w:rsidRPr="00084874" w:rsidRDefault="00AA534F"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AA534F" w:rsidRDefault="00AA534F" w:rsidP="00A364DF">
      <w:pPr>
        <w:widowControl/>
        <w:spacing w:line="240" w:lineRule="auto"/>
        <w:ind w:left="0" w:firstLine="0"/>
        <w:jc w:val="left"/>
        <w:rPr>
          <w:sz w:val="24"/>
          <w:szCs w:val="24"/>
        </w:rPr>
      </w:pPr>
    </w:p>
    <w:p w:rsidR="00AA534F" w:rsidRPr="00084874" w:rsidRDefault="00AA534F"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AA534F" w:rsidRPr="00084874" w:rsidRDefault="00AA534F"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AA534F" w:rsidRPr="00084874" w:rsidRDefault="00AA534F" w:rsidP="00A364DF">
      <w:pPr>
        <w:widowControl/>
        <w:spacing w:line="240" w:lineRule="auto"/>
        <w:ind w:left="0" w:firstLine="0"/>
        <w:jc w:val="left"/>
        <w:rPr>
          <w:sz w:val="24"/>
          <w:szCs w:val="24"/>
        </w:rPr>
      </w:pPr>
      <w:r w:rsidRPr="00084874">
        <w:rPr>
          <w:sz w:val="24"/>
          <w:szCs w:val="24"/>
        </w:rPr>
        <w:t>ПОГОДЖЕНО:</w:t>
      </w:r>
    </w:p>
    <w:p w:rsidR="00AA534F" w:rsidRPr="00084874" w:rsidRDefault="00AA534F" w:rsidP="00A364DF">
      <w:pPr>
        <w:widowControl/>
        <w:spacing w:line="240" w:lineRule="auto"/>
        <w:ind w:left="0" w:firstLine="0"/>
        <w:jc w:val="left"/>
        <w:rPr>
          <w:sz w:val="24"/>
          <w:szCs w:val="24"/>
        </w:rPr>
      </w:pPr>
    </w:p>
    <w:p w:rsidR="00AA534F" w:rsidRPr="00084874" w:rsidRDefault="00AA534F"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AA534F" w:rsidRPr="00084874" w:rsidRDefault="00AA534F"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AA534F"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13" w:rsidRDefault="00092813">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092813" w:rsidRDefault="00092813">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4F" w:rsidRDefault="00AA534F"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AA534F" w:rsidRDefault="00AA534F"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13" w:rsidRDefault="00092813">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092813" w:rsidRDefault="00092813">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4F" w:rsidRDefault="00AA534F"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AA534F" w:rsidRDefault="00AA534F">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672"/>
    <w:rsid w:val="000277A9"/>
    <w:rsid w:val="0003728C"/>
    <w:rsid w:val="00041A84"/>
    <w:rsid w:val="00043E14"/>
    <w:rsid w:val="000462A2"/>
    <w:rsid w:val="000541FF"/>
    <w:rsid w:val="00057EA5"/>
    <w:rsid w:val="0006462A"/>
    <w:rsid w:val="00065544"/>
    <w:rsid w:val="00066D84"/>
    <w:rsid w:val="00070C18"/>
    <w:rsid w:val="0007477C"/>
    <w:rsid w:val="000774B5"/>
    <w:rsid w:val="00077B8D"/>
    <w:rsid w:val="00084874"/>
    <w:rsid w:val="00092813"/>
    <w:rsid w:val="000A4B31"/>
    <w:rsid w:val="000C2E20"/>
    <w:rsid w:val="000C7E2C"/>
    <w:rsid w:val="000D02CC"/>
    <w:rsid w:val="000D5E46"/>
    <w:rsid w:val="000E0D6F"/>
    <w:rsid w:val="000E5B22"/>
    <w:rsid w:val="000E6BCD"/>
    <w:rsid w:val="00103461"/>
    <w:rsid w:val="00104BCD"/>
    <w:rsid w:val="00105B04"/>
    <w:rsid w:val="001062F7"/>
    <w:rsid w:val="00106B28"/>
    <w:rsid w:val="00111692"/>
    <w:rsid w:val="0011193A"/>
    <w:rsid w:val="00111FCD"/>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25BC"/>
    <w:rsid w:val="00187B59"/>
    <w:rsid w:val="0019159B"/>
    <w:rsid w:val="00192BB3"/>
    <w:rsid w:val="00193B50"/>
    <w:rsid w:val="0019522C"/>
    <w:rsid w:val="001B34A3"/>
    <w:rsid w:val="001B5705"/>
    <w:rsid w:val="001C0CAE"/>
    <w:rsid w:val="001C3928"/>
    <w:rsid w:val="001C5724"/>
    <w:rsid w:val="001D460C"/>
    <w:rsid w:val="001E7EBF"/>
    <w:rsid w:val="002122C0"/>
    <w:rsid w:val="002202B4"/>
    <w:rsid w:val="00221619"/>
    <w:rsid w:val="00230804"/>
    <w:rsid w:val="00230AD6"/>
    <w:rsid w:val="002333F0"/>
    <w:rsid w:val="002350F9"/>
    <w:rsid w:val="0024569F"/>
    <w:rsid w:val="00264301"/>
    <w:rsid w:val="002737E5"/>
    <w:rsid w:val="00276F40"/>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198A"/>
    <w:rsid w:val="002E1B51"/>
    <w:rsid w:val="002E6651"/>
    <w:rsid w:val="002F2CB8"/>
    <w:rsid w:val="002F2EE5"/>
    <w:rsid w:val="003033C2"/>
    <w:rsid w:val="00314DB7"/>
    <w:rsid w:val="00316E84"/>
    <w:rsid w:val="0032542D"/>
    <w:rsid w:val="003269C0"/>
    <w:rsid w:val="00343816"/>
    <w:rsid w:val="00344ED2"/>
    <w:rsid w:val="003618F5"/>
    <w:rsid w:val="003671C5"/>
    <w:rsid w:val="003706FD"/>
    <w:rsid w:val="003A2973"/>
    <w:rsid w:val="003A2A7F"/>
    <w:rsid w:val="003A611B"/>
    <w:rsid w:val="003B0AB1"/>
    <w:rsid w:val="003B2524"/>
    <w:rsid w:val="003B3037"/>
    <w:rsid w:val="003C63F5"/>
    <w:rsid w:val="003C7A49"/>
    <w:rsid w:val="003D3AAB"/>
    <w:rsid w:val="003D4DCC"/>
    <w:rsid w:val="003D72DE"/>
    <w:rsid w:val="003E7AF4"/>
    <w:rsid w:val="003F226D"/>
    <w:rsid w:val="003F30D7"/>
    <w:rsid w:val="003F3988"/>
    <w:rsid w:val="003F5F5A"/>
    <w:rsid w:val="00413CF0"/>
    <w:rsid w:val="00413D87"/>
    <w:rsid w:val="00415D05"/>
    <w:rsid w:val="00417B6D"/>
    <w:rsid w:val="0042082C"/>
    <w:rsid w:val="0043374F"/>
    <w:rsid w:val="00434A41"/>
    <w:rsid w:val="00435514"/>
    <w:rsid w:val="00450F47"/>
    <w:rsid w:val="00456188"/>
    <w:rsid w:val="00461A92"/>
    <w:rsid w:val="00464155"/>
    <w:rsid w:val="00467771"/>
    <w:rsid w:val="00473B0B"/>
    <w:rsid w:val="004755B6"/>
    <w:rsid w:val="004828B5"/>
    <w:rsid w:val="00486BF2"/>
    <w:rsid w:val="0049158C"/>
    <w:rsid w:val="004927EF"/>
    <w:rsid w:val="004A08CA"/>
    <w:rsid w:val="004A3EBE"/>
    <w:rsid w:val="004A577B"/>
    <w:rsid w:val="004A67C3"/>
    <w:rsid w:val="004B78F4"/>
    <w:rsid w:val="004C5C11"/>
    <w:rsid w:val="004D2F4A"/>
    <w:rsid w:val="004D3CE4"/>
    <w:rsid w:val="004D47E2"/>
    <w:rsid w:val="004D594F"/>
    <w:rsid w:val="004D798C"/>
    <w:rsid w:val="004F35C5"/>
    <w:rsid w:val="004F413B"/>
    <w:rsid w:val="004F638C"/>
    <w:rsid w:val="004F6729"/>
    <w:rsid w:val="00500444"/>
    <w:rsid w:val="00515E5C"/>
    <w:rsid w:val="005211A9"/>
    <w:rsid w:val="0052559B"/>
    <w:rsid w:val="005337B3"/>
    <w:rsid w:val="00533A95"/>
    <w:rsid w:val="00535C68"/>
    <w:rsid w:val="00537C53"/>
    <w:rsid w:val="0054149B"/>
    <w:rsid w:val="00543DF2"/>
    <w:rsid w:val="00545DA3"/>
    <w:rsid w:val="00550423"/>
    <w:rsid w:val="005621B3"/>
    <w:rsid w:val="00562BFA"/>
    <w:rsid w:val="005675C9"/>
    <w:rsid w:val="00574784"/>
    <w:rsid w:val="00575DA7"/>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E665B"/>
    <w:rsid w:val="005F30D9"/>
    <w:rsid w:val="005F66AC"/>
    <w:rsid w:val="00602832"/>
    <w:rsid w:val="00607191"/>
    <w:rsid w:val="006075DD"/>
    <w:rsid w:val="00610314"/>
    <w:rsid w:val="00613E32"/>
    <w:rsid w:val="006346A7"/>
    <w:rsid w:val="00637283"/>
    <w:rsid w:val="0064264F"/>
    <w:rsid w:val="00651F93"/>
    <w:rsid w:val="00660D4D"/>
    <w:rsid w:val="00660E85"/>
    <w:rsid w:val="00663058"/>
    <w:rsid w:val="00664E7D"/>
    <w:rsid w:val="00682FCA"/>
    <w:rsid w:val="006876E1"/>
    <w:rsid w:val="00692852"/>
    <w:rsid w:val="00694090"/>
    <w:rsid w:val="006A25B1"/>
    <w:rsid w:val="006A7B1B"/>
    <w:rsid w:val="006C29EC"/>
    <w:rsid w:val="006C778F"/>
    <w:rsid w:val="006D43A2"/>
    <w:rsid w:val="006D56EF"/>
    <w:rsid w:val="006D6828"/>
    <w:rsid w:val="006E02DA"/>
    <w:rsid w:val="006E49BD"/>
    <w:rsid w:val="006E5F30"/>
    <w:rsid w:val="006E6373"/>
    <w:rsid w:val="006E67C9"/>
    <w:rsid w:val="006E703B"/>
    <w:rsid w:val="006F1515"/>
    <w:rsid w:val="006F5D10"/>
    <w:rsid w:val="00701331"/>
    <w:rsid w:val="00701E34"/>
    <w:rsid w:val="00701ED3"/>
    <w:rsid w:val="00702DBD"/>
    <w:rsid w:val="00706C2A"/>
    <w:rsid w:val="007145C5"/>
    <w:rsid w:val="0071555E"/>
    <w:rsid w:val="00730D22"/>
    <w:rsid w:val="00733C39"/>
    <w:rsid w:val="00743D0D"/>
    <w:rsid w:val="007449C3"/>
    <w:rsid w:val="00747FFC"/>
    <w:rsid w:val="00757A2A"/>
    <w:rsid w:val="0076065B"/>
    <w:rsid w:val="00760FB8"/>
    <w:rsid w:val="00764F26"/>
    <w:rsid w:val="007720CE"/>
    <w:rsid w:val="0077357B"/>
    <w:rsid w:val="0078339E"/>
    <w:rsid w:val="0078782B"/>
    <w:rsid w:val="00793178"/>
    <w:rsid w:val="007A340A"/>
    <w:rsid w:val="007D41F3"/>
    <w:rsid w:val="007D456F"/>
    <w:rsid w:val="007E0862"/>
    <w:rsid w:val="007E48F6"/>
    <w:rsid w:val="007E4E5F"/>
    <w:rsid w:val="007F24B0"/>
    <w:rsid w:val="007F2DCE"/>
    <w:rsid w:val="007F62B5"/>
    <w:rsid w:val="00801A1E"/>
    <w:rsid w:val="00807C49"/>
    <w:rsid w:val="008137D7"/>
    <w:rsid w:val="00817C83"/>
    <w:rsid w:val="00820FE8"/>
    <w:rsid w:val="00822FBA"/>
    <w:rsid w:val="00825409"/>
    <w:rsid w:val="00831F3F"/>
    <w:rsid w:val="00834770"/>
    <w:rsid w:val="008349C6"/>
    <w:rsid w:val="00835749"/>
    <w:rsid w:val="008418D1"/>
    <w:rsid w:val="00844B38"/>
    <w:rsid w:val="008552F0"/>
    <w:rsid w:val="0085633A"/>
    <w:rsid w:val="00857952"/>
    <w:rsid w:val="0086392F"/>
    <w:rsid w:val="008704F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AD1"/>
    <w:rsid w:val="008D6F46"/>
    <w:rsid w:val="008F1C12"/>
    <w:rsid w:val="00900BBE"/>
    <w:rsid w:val="00905C68"/>
    <w:rsid w:val="00905F7A"/>
    <w:rsid w:val="009077BD"/>
    <w:rsid w:val="00915D8A"/>
    <w:rsid w:val="0092334E"/>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779C1"/>
    <w:rsid w:val="00984B27"/>
    <w:rsid w:val="00996A91"/>
    <w:rsid w:val="009A38B7"/>
    <w:rsid w:val="009A565A"/>
    <w:rsid w:val="009B02C5"/>
    <w:rsid w:val="009B0BBD"/>
    <w:rsid w:val="009C0423"/>
    <w:rsid w:val="009C1D10"/>
    <w:rsid w:val="009C5BF5"/>
    <w:rsid w:val="009C74C8"/>
    <w:rsid w:val="009D453E"/>
    <w:rsid w:val="009F46F3"/>
    <w:rsid w:val="009F575A"/>
    <w:rsid w:val="009F60A5"/>
    <w:rsid w:val="009F7C4B"/>
    <w:rsid w:val="00A05A04"/>
    <w:rsid w:val="00A110AF"/>
    <w:rsid w:val="00A21C18"/>
    <w:rsid w:val="00A273BF"/>
    <w:rsid w:val="00A364DF"/>
    <w:rsid w:val="00A37B9F"/>
    <w:rsid w:val="00A5055F"/>
    <w:rsid w:val="00A56964"/>
    <w:rsid w:val="00A62B44"/>
    <w:rsid w:val="00A640F1"/>
    <w:rsid w:val="00A6419C"/>
    <w:rsid w:val="00A772B8"/>
    <w:rsid w:val="00A8637E"/>
    <w:rsid w:val="00A9009D"/>
    <w:rsid w:val="00A94058"/>
    <w:rsid w:val="00AA091F"/>
    <w:rsid w:val="00AA534F"/>
    <w:rsid w:val="00AB450E"/>
    <w:rsid w:val="00AB707E"/>
    <w:rsid w:val="00AB7A10"/>
    <w:rsid w:val="00AB7F72"/>
    <w:rsid w:val="00AC21EE"/>
    <w:rsid w:val="00AC46A2"/>
    <w:rsid w:val="00AC4D10"/>
    <w:rsid w:val="00AC6407"/>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57A47"/>
    <w:rsid w:val="00B63721"/>
    <w:rsid w:val="00B70A5D"/>
    <w:rsid w:val="00B74B12"/>
    <w:rsid w:val="00B8464A"/>
    <w:rsid w:val="00B84EE5"/>
    <w:rsid w:val="00B93732"/>
    <w:rsid w:val="00B93AB5"/>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01B"/>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4249"/>
    <w:rsid w:val="00C65886"/>
    <w:rsid w:val="00C72F65"/>
    <w:rsid w:val="00C76AD6"/>
    <w:rsid w:val="00C96E98"/>
    <w:rsid w:val="00CA7B1F"/>
    <w:rsid w:val="00CB5E39"/>
    <w:rsid w:val="00CC2369"/>
    <w:rsid w:val="00CC5578"/>
    <w:rsid w:val="00CC6692"/>
    <w:rsid w:val="00CD386C"/>
    <w:rsid w:val="00CD5595"/>
    <w:rsid w:val="00CD58B2"/>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211"/>
    <w:rsid w:val="00D55863"/>
    <w:rsid w:val="00D57FB4"/>
    <w:rsid w:val="00D604D7"/>
    <w:rsid w:val="00D63E21"/>
    <w:rsid w:val="00D648C1"/>
    <w:rsid w:val="00D66821"/>
    <w:rsid w:val="00D70157"/>
    <w:rsid w:val="00D85127"/>
    <w:rsid w:val="00D862A1"/>
    <w:rsid w:val="00D87C40"/>
    <w:rsid w:val="00D9042E"/>
    <w:rsid w:val="00DA02AA"/>
    <w:rsid w:val="00DA3E96"/>
    <w:rsid w:val="00DA5C08"/>
    <w:rsid w:val="00DB3DAF"/>
    <w:rsid w:val="00DB41F5"/>
    <w:rsid w:val="00DE0812"/>
    <w:rsid w:val="00DE0D6D"/>
    <w:rsid w:val="00DF141E"/>
    <w:rsid w:val="00DF5913"/>
    <w:rsid w:val="00DF591F"/>
    <w:rsid w:val="00E059F2"/>
    <w:rsid w:val="00E06350"/>
    <w:rsid w:val="00E123BB"/>
    <w:rsid w:val="00E257C5"/>
    <w:rsid w:val="00E31339"/>
    <w:rsid w:val="00E44D87"/>
    <w:rsid w:val="00E455A6"/>
    <w:rsid w:val="00E467C2"/>
    <w:rsid w:val="00E51022"/>
    <w:rsid w:val="00E530CF"/>
    <w:rsid w:val="00E6637B"/>
    <w:rsid w:val="00E66CA7"/>
    <w:rsid w:val="00E7074B"/>
    <w:rsid w:val="00E71062"/>
    <w:rsid w:val="00E72DBA"/>
    <w:rsid w:val="00EA4938"/>
    <w:rsid w:val="00EB1012"/>
    <w:rsid w:val="00EB6CB4"/>
    <w:rsid w:val="00EC16A2"/>
    <w:rsid w:val="00EC5AAE"/>
    <w:rsid w:val="00EC65C8"/>
    <w:rsid w:val="00EC669A"/>
    <w:rsid w:val="00EC7D65"/>
    <w:rsid w:val="00ED1EA2"/>
    <w:rsid w:val="00ED246C"/>
    <w:rsid w:val="00ED4F30"/>
    <w:rsid w:val="00EE482D"/>
    <w:rsid w:val="00EE581C"/>
    <w:rsid w:val="00EE7FF3"/>
    <w:rsid w:val="00EF0BCD"/>
    <w:rsid w:val="00EF0E53"/>
    <w:rsid w:val="00F01807"/>
    <w:rsid w:val="00F05232"/>
    <w:rsid w:val="00F17C7E"/>
    <w:rsid w:val="00F20113"/>
    <w:rsid w:val="00F204D4"/>
    <w:rsid w:val="00F2321B"/>
    <w:rsid w:val="00F31855"/>
    <w:rsid w:val="00F31E7A"/>
    <w:rsid w:val="00F326AC"/>
    <w:rsid w:val="00F332DC"/>
    <w:rsid w:val="00F54795"/>
    <w:rsid w:val="00F57FCD"/>
    <w:rsid w:val="00F62E91"/>
    <w:rsid w:val="00F6736B"/>
    <w:rsid w:val="00F8042A"/>
    <w:rsid w:val="00F80BCF"/>
    <w:rsid w:val="00F81AA1"/>
    <w:rsid w:val="00F90AA4"/>
    <w:rsid w:val="00F910AF"/>
    <w:rsid w:val="00F964B4"/>
    <w:rsid w:val="00FA28AA"/>
    <w:rsid w:val="00FB6BC9"/>
    <w:rsid w:val="00FD67BF"/>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FD511-1347-4B4E-99EF-2B41DAE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0F2B7C"/>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0F2B7C"/>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0F2B7C"/>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0F2B7C"/>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0F2B7C"/>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0F2B7C"/>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0F2B7C"/>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0F2B7C"/>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0F2B7C"/>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0F2B7C"/>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0F2B7C"/>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0F2B7C"/>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0F2B7C"/>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0F2B7C"/>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0F2B7C"/>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0F2B7C"/>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0F2B7C"/>
    <w:pPr>
      <w:numPr>
        <w:numId w:val="13"/>
      </w:numPr>
    </w:pPr>
  </w:style>
  <w:style w:type="numbering" w:customStyle="1" w:styleId="1ai1">
    <w:name w:val="1 / a / i1"/>
    <w:rsid w:val="000F2B7C"/>
    <w:pPr>
      <w:numPr>
        <w:numId w:val="12"/>
      </w:numPr>
    </w:pPr>
  </w:style>
  <w:style w:type="numbering" w:styleId="1ai">
    <w:name w:val="Outline List 1"/>
    <w:basedOn w:val="a5"/>
    <w:uiPriority w:val="99"/>
    <w:semiHidden/>
    <w:unhideWhenUsed/>
    <w:rsid w:val="000F2B7C"/>
    <w:pPr>
      <w:numPr>
        <w:numId w:val="14"/>
      </w:numPr>
    </w:pPr>
  </w:style>
  <w:style w:type="numbering" w:styleId="a1">
    <w:name w:val="Outline List 3"/>
    <w:basedOn w:val="a5"/>
    <w:uiPriority w:val="99"/>
    <w:semiHidden/>
    <w:unhideWhenUsed/>
    <w:rsid w:val="000F2B7C"/>
    <w:pPr>
      <w:numPr>
        <w:numId w:val="25"/>
      </w:numPr>
    </w:pPr>
  </w:style>
  <w:style w:type="numbering" w:customStyle="1" w:styleId="1111111">
    <w:name w:val="1 / 1.1 / 1.1.11"/>
    <w:rsid w:val="000F2B7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92825">
      <w:marLeft w:val="0"/>
      <w:marRight w:val="0"/>
      <w:marTop w:val="0"/>
      <w:marBottom w:val="0"/>
      <w:divBdr>
        <w:top w:val="none" w:sz="0" w:space="0" w:color="auto"/>
        <w:left w:val="none" w:sz="0" w:space="0" w:color="auto"/>
        <w:bottom w:val="none" w:sz="0" w:space="0" w:color="auto"/>
        <w:right w:val="none" w:sz="0" w:space="0" w:color="auto"/>
      </w:divBdr>
    </w:div>
    <w:div w:id="1861892826">
      <w:marLeft w:val="0"/>
      <w:marRight w:val="0"/>
      <w:marTop w:val="0"/>
      <w:marBottom w:val="0"/>
      <w:divBdr>
        <w:top w:val="none" w:sz="0" w:space="0" w:color="auto"/>
        <w:left w:val="none" w:sz="0" w:space="0" w:color="auto"/>
        <w:bottom w:val="none" w:sz="0" w:space="0" w:color="auto"/>
        <w:right w:val="none" w:sz="0" w:space="0" w:color="auto"/>
      </w:divBdr>
      <w:divsChild>
        <w:div w:id="186189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3898</Words>
  <Characters>2222</Characters>
  <Application>Microsoft Office Word</Application>
  <DocSecurity>0</DocSecurity>
  <Lines>18</Lines>
  <Paragraphs>12</Paragraphs>
  <ScaleCrop>false</ScaleCrop>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69</cp:revision>
  <cp:lastPrinted>2017-03-29T15:32:00Z</cp:lastPrinted>
  <dcterms:created xsi:type="dcterms:W3CDTF">2017-01-10T07:22:00Z</dcterms:created>
  <dcterms:modified xsi:type="dcterms:W3CDTF">2018-05-08T12:19:00Z</dcterms:modified>
</cp:coreProperties>
</file>