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C951" w14:textId="77777777" w:rsidR="007A6EAC" w:rsidRPr="004C450C" w:rsidRDefault="007A6EAC" w:rsidP="007A6EA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4C450C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730F08F2" wp14:editId="22D716D7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8E20D" w14:textId="77777777" w:rsidR="007A6EAC" w:rsidRPr="004C450C" w:rsidRDefault="007A6EAC" w:rsidP="007A6EAC">
      <w:pPr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14:paraId="31A4B3FC" w14:textId="77777777" w:rsidR="007A6EAC" w:rsidRPr="004C450C" w:rsidRDefault="007A6EAC" w:rsidP="007A6EAC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4C450C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14:paraId="1699AB48" w14:textId="77777777" w:rsidR="007A6EAC" w:rsidRPr="004C450C" w:rsidRDefault="007A6EAC" w:rsidP="007A6EAC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4C450C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3F160" wp14:editId="369FBD5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B5173" w14:textId="77777777" w:rsidR="007A6EAC" w:rsidRPr="00CE1AE9" w:rsidRDefault="007A6EAC" w:rsidP="007A6EA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п’ятої</w:t>
                            </w:r>
                            <w:r w:rsidRPr="00CE1AE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3F160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10B5173" w14:textId="77777777" w:rsidR="007A6EAC" w:rsidRPr="00CE1AE9" w:rsidRDefault="007A6EAC" w:rsidP="007A6EA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п’ятої</w:t>
                      </w:r>
                      <w:r w:rsidRPr="00CE1AE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14:paraId="204CAFBE" w14:textId="77777777" w:rsidR="007A6EAC" w:rsidRPr="004C450C" w:rsidRDefault="007A6EAC" w:rsidP="007A6EAC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4C450C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14:paraId="38FEC38C" w14:textId="77777777" w:rsidR="007A6EAC" w:rsidRPr="002B0004" w:rsidRDefault="007A6EAC" w:rsidP="007A6EA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4C450C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FF87E" wp14:editId="305CC899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8F62C" w14:textId="77777777" w:rsidR="007A6EAC" w:rsidRPr="006C0295" w:rsidRDefault="007A6EAC" w:rsidP="007A6EAC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FF87E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2558F62C" w14:textId="77777777" w:rsidR="007A6EAC" w:rsidRPr="006C0295" w:rsidRDefault="007A6EAC" w:rsidP="007A6EAC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872B7" wp14:editId="77A5CE3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2BB10" w14:textId="77777777" w:rsidR="007A6EAC" w:rsidRPr="00CE1AE9" w:rsidRDefault="007A6EAC" w:rsidP="007A6E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872B7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59A2BB10" w14:textId="77777777" w:rsidR="007A6EAC" w:rsidRPr="00CE1AE9" w:rsidRDefault="007A6EAC" w:rsidP="007A6E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0A09C31" w14:textId="77777777" w:rsidR="007A6EAC" w:rsidRPr="004C450C" w:rsidRDefault="007A6EAC" w:rsidP="007A6EA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4C450C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4C450C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4C450C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4C450C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4C450C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14:paraId="4C94BE78" w14:textId="77777777" w:rsidR="007A6EAC" w:rsidRPr="004C450C" w:rsidRDefault="007A6EAC" w:rsidP="007A6EAC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5BE40E" w14:textId="77777777" w:rsidR="007A6EAC" w:rsidRPr="006C0295" w:rsidRDefault="007A6EAC" w:rsidP="007A6EAC">
      <w:pPr>
        <w:spacing w:after="0" w:line="240" w:lineRule="auto"/>
        <w:ind w:right="5386"/>
        <w:jc w:val="both"/>
        <w:rPr>
          <w:rFonts w:ascii="Times New Roman" w:hAnsi="Times New Roman"/>
          <w:sz w:val="24"/>
          <w:lang w:val="uk-UA"/>
        </w:rPr>
      </w:pPr>
      <w:r w:rsidRPr="006C0295">
        <w:rPr>
          <w:rFonts w:ascii="Times New Roman" w:hAnsi="Times New Roman"/>
          <w:sz w:val="24"/>
          <w:lang w:val="uk-UA"/>
        </w:rPr>
        <w:t>Про внесення змін в найменування відділу планування діяльності та стратегічного розвитку підприємств міста Хмельницької міської ради та затвердження положення про нього в новій редакції</w:t>
      </w:r>
    </w:p>
    <w:p w14:paraId="3D489420" w14:textId="77777777" w:rsidR="007A6EAC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14:paraId="6F5FC71B" w14:textId="77777777" w:rsidR="0029464F" w:rsidRPr="00A434C7" w:rsidRDefault="0029464F" w:rsidP="0029464F">
      <w:pPr>
        <w:pStyle w:val="a7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A434C7">
        <w:rPr>
          <w:i/>
          <w:iCs/>
        </w:rPr>
        <w:t>Внесені зміни:</w:t>
      </w:r>
    </w:p>
    <w:p w14:paraId="48663704" w14:textId="161D88AC" w:rsidR="0029464F" w:rsidRPr="0029464F" w:rsidRDefault="00BF1468" w:rsidP="0029464F">
      <w:pPr>
        <w:pStyle w:val="a7"/>
        <w:shd w:val="clear" w:color="auto" w:fill="FFFFFF"/>
        <w:spacing w:before="0" w:beforeAutospacing="0" w:after="0" w:afterAutospacing="0"/>
        <w:jc w:val="right"/>
        <w:rPr>
          <w:i/>
        </w:rPr>
      </w:pPr>
      <w:hyperlink r:id="rId6" w:history="1">
        <w:r w:rsidR="0029464F" w:rsidRPr="0029464F">
          <w:rPr>
            <w:rStyle w:val="a9"/>
            <w:i/>
            <w:u w:val="none"/>
          </w:rPr>
          <w:t>рішенням 35-ї сесії міської ради від 10.11.2023 №11</w:t>
        </w:r>
      </w:hyperlink>
    </w:p>
    <w:p w14:paraId="24675B75" w14:textId="77777777"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14:paraId="2C2C4F8D" w14:textId="77777777" w:rsidR="007A6EAC" w:rsidRPr="00C33589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>Розглянувши пропозицію виконавчого комітету, керуючись Законом України «Про місцеве самоврядування в Україні», міська рада</w:t>
      </w:r>
    </w:p>
    <w:p w14:paraId="3AF4A8F8" w14:textId="77777777"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02F647" w14:textId="77777777"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>ВИРІШИЛА:</w:t>
      </w:r>
    </w:p>
    <w:p w14:paraId="27AEE6DF" w14:textId="77777777"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BDBD41F" w14:textId="77777777" w:rsidR="007A6EAC" w:rsidRPr="00C33589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>1. Змінити найменування відділу планування діяльності та стратегічного розвитку підприємств міста Хмельницької міської ради на відділ планування діяльності та стратегічного розвитку комунальних підприємств Хмельницької міської ради.</w:t>
      </w:r>
    </w:p>
    <w:p w14:paraId="3B65A4AB" w14:textId="77777777" w:rsidR="007A6EAC" w:rsidRPr="00C33589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>2. Внести зміни в додаток до ріше</w:t>
      </w:r>
      <w:r>
        <w:rPr>
          <w:rFonts w:ascii="Times New Roman" w:hAnsi="Times New Roman"/>
          <w:sz w:val="24"/>
        </w:rPr>
        <w:t>ння першої сесії міської ради №</w:t>
      </w:r>
      <w:r w:rsidRPr="00C33589">
        <w:rPr>
          <w:rFonts w:ascii="Times New Roman" w:hAnsi="Times New Roman"/>
          <w:sz w:val="24"/>
        </w:rPr>
        <w:t>20 від 08.12.2020 року «Про затвердження структури та загальної чисельності виконавчих органів Хмельницької міської ради», виклавши пункт 14 у новій редакції «Відділ планування діяльності та стратегічного розвитку комунальних підприємств</w:t>
      </w:r>
      <w:r w:rsidRPr="004967BF">
        <w:rPr>
          <w:rFonts w:ascii="Times New Roman" w:hAnsi="Times New Roman"/>
          <w:sz w:val="24"/>
        </w:rPr>
        <w:t xml:space="preserve"> </w:t>
      </w:r>
      <w:r w:rsidRPr="00C33589">
        <w:rPr>
          <w:rFonts w:ascii="Times New Roman" w:hAnsi="Times New Roman"/>
          <w:sz w:val="24"/>
        </w:rPr>
        <w:t>Хмельницької міської ради».</w:t>
      </w:r>
    </w:p>
    <w:p w14:paraId="456B1441" w14:textId="77777777" w:rsidR="007A6EAC" w:rsidRPr="00C33589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>3. Затвердити положення про відділ планування діяльності та стратегічного розвитку комунальних підприємств Хмельницької міської ради в новій редакції згідно з додатком, яке доручити підписати завідувачу відділу Тришневському Е.Ю.</w:t>
      </w:r>
    </w:p>
    <w:p w14:paraId="37F4DD2D" w14:textId="77777777" w:rsidR="007A6EAC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C33589">
        <w:rPr>
          <w:rFonts w:ascii="Times New Roman" w:hAnsi="Times New Roman"/>
          <w:sz w:val="24"/>
        </w:rPr>
        <w:t>4. Відповідальність за виконання рішення покласти на заступника міського голови</w:t>
      </w:r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>Р.</w:t>
      </w:r>
      <w:r w:rsidRPr="00C33589">
        <w:rPr>
          <w:rFonts w:ascii="Times New Roman" w:hAnsi="Times New Roman"/>
          <w:sz w:val="24"/>
        </w:rPr>
        <w:t>Примуша.</w:t>
      </w:r>
    </w:p>
    <w:p w14:paraId="47D5DFD6" w14:textId="77777777" w:rsidR="007A6EAC" w:rsidRPr="00C33589" w:rsidRDefault="007A6EAC" w:rsidP="007A6EA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33589">
        <w:rPr>
          <w:rFonts w:ascii="Times New Roman" w:hAnsi="Times New Roman"/>
          <w:sz w:val="24"/>
        </w:rPr>
        <w:t>5. Контроль за виконанням рішення покласти на постійні комісії міської ради.</w:t>
      </w:r>
    </w:p>
    <w:p w14:paraId="72F9026F" w14:textId="77777777"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5DF5987" w14:textId="77777777"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47A7DF6" w14:textId="77777777"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A3F321E" w14:textId="77777777" w:rsidR="007A6EAC" w:rsidRPr="00C33589" w:rsidRDefault="007A6EAC" w:rsidP="007A6E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33589">
        <w:rPr>
          <w:rFonts w:ascii="Times New Roman" w:hAnsi="Times New Roman"/>
          <w:sz w:val="24"/>
        </w:rPr>
        <w:t>Міський голова</w:t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</w:r>
      <w:r w:rsidRPr="00C33589">
        <w:rPr>
          <w:rFonts w:ascii="Times New Roman" w:hAnsi="Times New Roman"/>
          <w:sz w:val="24"/>
        </w:rPr>
        <w:tab/>
        <w:t>О.СИМЧИШИН</w:t>
      </w:r>
    </w:p>
    <w:p w14:paraId="0572642C" w14:textId="77777777" w:rsidR="007A6EAC" w:rsidRPr="0029464F" w:rsidRDefault="007A6EAC" w:rsidP="007A6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079931A" w14:textId="77777777" w:rsidR="007A6EAC" w:rsidRPr="0029464F" w:rsidRDefault="007A6EAC" w:rsidP="006C029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  <w:sectPr w:rsidR="007A6EAC" w:rsidRPr="0029464F" w:rsidSect="001B227F">
          <w:pgSz w:w="11906" w:h="16838"/>
          <w:pgMar w:top="993" w:right="849" w:bottom="1135" w:left="1418" w:header="708" w:footer="708" w:gutter="0"/>
          <w:cols w:space="720"/>
          <w:docGrid w:linePitch="360"/>
        </w:sectPr>
      </w:pPr>
    </w:p>
    <w:p w14:paraId="7EBFE443" w14:textId="77777777" w:rsidR="0029464F" w:rsidRPr="0029464F" w:rsidRDefault="0029464F" w:rsidP="0029464F">
      <w:pPr>
        <w:widowControl w:val="0"/>
        <w:tabs>
          <w:tab w:val="left" w:pos="663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Mangal"/>
          <w:bCs/>
          <w:i/>
          <w:color w:val="0070C0"/>
          <w:kern w:val="3"/>
          <w:sz w:val="24"/>
          <w:szCs w:val="24"/>
          <w:lang w:val="uk-UA" w:eastAsia="uk-UA" w:bidi="uk-UA"/>
        </w:rPr>
      </w:pPr>
      <w:r w:rsidRPr="0029464F">
        <w:rPr>
          <w:rFonts w:ascii="Times New Roman" w:eastAsia="Courier New" w:hAnsi="Times New Roman" w:cs="Mangal"/>
          <w:bCs/>
          <w:i/>
          <w:color w:val="0070C0"/>
          <w:kern w:val="3"/>
          <w:sz w:val="24"/>
          <w:szCs w:val="24"/>
          <w:lang w:val="uk-UA" w:eastAsia="uk-UA" w:bidi="uk-UA"/>
        </w:rPr>
        <w:lastRenderedPageBreak/>
        <w:t>Додаток</w:t>
      </w:r>
    </w:p>
    <w:p w14:paraId="22A4DB2C" w14:textId="77777777" w:rsidR="0029464F" w:rsidRPr="0029464F" w:rsidRDefault="0029464F" w:rsidP="0029464F">
      <w:pPr>
        <w:widowControl w:val="0"/>
        <w:tabs>
          <w:tab w:val="left" w:pos="663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Mangal"/>
          <w:bCs/>
          <w:i/>
          <w:color w:val="0070C0"/>
          <w:kern w:val="3"/>
          <w:sz w:val="24"/>
          <w:szCs w:val="24"/>
          <w:lang w:val="uk-UA" w:eastAsia="uk-UA" w:bidi="uk-UA"/>
        </w:rPr>
      </w:pPr>
      <w:r w:rsidRPr="0029464F">
        <w:rPr>
          <w:rFonts w:ascii="Times New Roman" w:eastAsia="Courier New" w:hAnsi="Times New Roman" w:cs="Mangal"/>
          <w:bCs/>
          <w:i/>
          <w:color w:val="0070C0"/>
          <w:kern w:val="3"/>
          <w:sz w:val="24"/>
          <w:szCs w:val="24"/>
          <w:lang w:val="uk-UA" w:eastAsia="uk-UA" w:bidi="uk-UA"/>
        </w:rPr>
        <w:t>до рішення сесії міської ради у редакції</w:t>
      </w:r>
    </w:p>
    <w:p w14:paraId="2978F224" w14:textId="7404C500" w:rsidR="0029464F" w:rsidRPr="0029464F" w:rsidRDefault="0029464F" w:rsidP="0029464F">
      <w:pPr>
        <w:widowControl w:val="0"/>
        <w:tabs>
          <w:tab w:val="left" w:pos="663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Mangal"/>
          <w:bCs/>
          <w:i/>
          <w:color w:val="0070C0"/>
          <w:kern w:val="3"/>
          <w:sz w:val="24"/>
          <w:szCs w:val="24"/>
          <w:lang w:val="uk-UA" w:eastAsia="uk-UA" w:bidi="uk-UA"/>
        </w:rPr>
      </w:pPr>
      <w:r w:rsidRPr="0029464F">
        <w:rPr>
          <w:rFonts w:ascii="Times New Roman" w:eastAsia="Courier New" w:hAnsi="Times New Roman" w:cs="Mangal"/>
          <w:bCs/>
          <w:i/>
          <w:color w:val="0070C0"/>
          <w:kern w:val="3"/>
          <w:sz w:val="24"/>
          <w:szCs w:val="24"/>
          <w:lang w:val="uk-UA" w:eastAsia="uk-UA" w:bidi="uk-UA"/>
        </w:rPr>
        <w:t>рішення 35-ї сесії міської ради від 10.11.2023 року №</w:t>
      </w:r>
      <w:r>
        <w:rPr>
          <w:rFonts w:ascii="Times New Roman" w:eastAsia="Courier New" w:hAnsi="Times New Roman" w:cs="Mangal"/>
          <w:bCs/>
          <w:i/>
          <w:color w:val="0070C0"/>
          <w:kern w:val="3"/>
          <w:sz w:val="24"/>
          <w:szCs w:val="24"/>
          <w:lang w:val="uk-UA" w:eastAsia="uk-UA" w:bidi="uk-UA"/>
        </w:rPr>
        <w:t>11</w:t>
      </w:r>
    </w:p>
    <w:p w14:paraId="76DD2825" w14:textId="77777777" w:rsidR="00C33589" w:rsidRPr="00C33589" w:rsidRDefault="00C33589" w:rsidP="00C33589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</w:p>
    <w:p w14:paraId="12D86567" w14:textId="77777777" w:rsidR="0029464F" w:rsidRPr="0029464F" w:rsidRDefault="0029464F" w:rsidP="0029464F">
      <w:pPr>
        <w:tabs>
          <w:tab w:val="left" w:pos="6630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i/>
          <w:color w:val="0070C0"/>
          <w:sz w:val="24"/>
          <w:szCs w:val="24"/>
          <w:lang w:val="uk-UA" w:eastAsia="uk-UA" w:bidi="uk-UA"/>
        </w:rPr>
      </w:pPr>
      <w:r w:rsidRPr="0029464F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ПОЛОЖЕННЯ</w:t>
      </w:r>
    </w:p>
    <w:p w14:paraId="12B6E9C7" w14:textId="77777777" w:rsidR="0029464F" w:rsidRPr="0029464F" w:rsidRDefault="0029464F" w:rsidP="0029464F">
      <w:pPr>
        <w:tabs>
          <w:tab w:val="left" w:pos="6630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i/>
          <w:color w:val="0070C0"/>
          <w:sz w:val="24"/>
          <w:szCs w:val="24"/>
          <w:lang w:val="uk-UA" w:eastAsia="uk-UA" w:bidi="uk-UA"/>
        </w:rPr>
      </w:pPr>
      <w:r w:rsidRPr="0029464F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про відділ планування діяльності та стратегічного розвитку комунальних підприємств Хмельницької міської ради</w:t>
      </w:r>
    </w:p>
    <w:p w14:paraId="0E33241A" w14:textId="77777777" w:rsidR="0029464F" w:rsidRPr="0029464F" w:rsidRDefault="0029464F" w:rsidP="0029464F">
      <w:pPr>
        <w:tabs>
          <w:tab w:val="left" w:pos="6630"/>
        </w:tabs>
        <w:spacing w:after="0" w:line="240" w:lineRule="auto"/>
        <w:rPr>
          <w:rFonts w:ascii="Times New Roman" w:eastAsia="Courier New" w:hAnsi="Times New Roman"/>
          <w:b/>
          <w:bCs/>
          <w:i/>
          <w:color w:val="0070C0"/>
          <w:sz w:val="24"/>
          <w:szCs w:val="24"/>
          <w:lang w:val="uk-UA" w:eastAsia="uk-UA" w:bidi="uk-UA"/>
        </w:rPr>
      </w:pPr>
    </w:p>
    <w:p w14:paraId="5AFCC4BF" w14:textId="77777777" w:rsidR="0029464F" w:rsidRPr="0029464F" w:rsidRDefault="0029464F" w:rsidP="0029464F">
      <w:pPr>
        <w:spacing w:after="0" w:line="240" w:lineRule="auto"/>
        <w:ind w:right="-81"/>
        <w:jc w:val="center"/>
        <w:outlineLvl w:val="2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1. Загальні положення</w:t>
      </w:r>
    </w:p>
    <w:p w14:paraId="2E14C248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bookmarkStart w:id="0" w:name="BM24"/>
      <w:bookmarkEnd w:id="0"/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1.1. Відділ планування діяльності та стратегічного розвитку комунальних підприємств Хмельницької міської ради (далі – Відділ) є виконавчим органом міської ради. Відділ підзвітний і підконтрольний міській раді та підпорядкований її виконавчому комітету та міському голові. Діяльність Відділу координує заступник міського голови з питань діяльності виконавчих органів ради.</w:t>
      </w:r>
    </w:p>
    <w:p w14:paraId="6D6E1766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1.2. Відділ у своїй діяльності керується Конституцією України, законами України, Господарським, Податковим та Цивільним кодексами України, постановами і розпорядженнями Кабінету Міністрів України, іншими законодавчими та нормативними актами, рішеннями сесії міської ради, її виконавчого комітету, розпорядженнями міського голови та цим Положенням.</w:t>
      </w:r>
    </w:p>
    <w:p w14:paraId="33849CB1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1.3. Відділ є юридичною особою, має печатку із зображенням Державного Герба України та своїм найменуванням, штампи та бланки.</w:t>
      </w:r>
    </w:p>
    <w:p w14:paraId="017BF6DD" w14:textId="77777777" w:rsidR="0029464F" w:rsidRPr="0029464F" w:rsidRDefault="0029464F" w:rsidP="0029464F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bookmarkStart w:id="1" w:name="BM27"/>
      <w:bookmarkStart w:id="2" w:name="BM28"/>
      <w:bookmarkEnd w:id="1"/>
      <w:bookmarkEnd w:id="2"/>
    </w:p>
    <w:p w14:paraId="0BBA377B" w14:textId="77777777" w:rsidR="0029464F" w:rsidRPr="0029464F" w:rsidRDefault="0029464F" w:rsidP="0029464F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2. Мета створення Відділу</w:t>
      </w:r>
    </w:p>
    <w:p w14:paraId="01EF3032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2.1. Відділ утворюється Хмельницькою міською радою для оцінки аналізу фінансово-господарської діяльності, забезпечення планування та стратегічного розвитку підприємств, установ та організацій, що належать до комунальної власності Хмельницької міської територіальної громади (далі Підприємства).</w:t>
      </w:r>
    </w:p>
    <w:p w14:paraId="5018AA38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bookmarkStart w:id="3" w:name="BM29"/>
      <w:bookmarkEnd w:id="3"/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2.2. Аналіз фінансово-господарської діяльності здійснюється як система заходів, спрямованих на забезпечення міського голови достовірною інформацією про використання об'єктами контролю фінансових ресурсів, оцінку ефективності їх господарської діяльності, виявлення і запобігання в ній відхилень, що перешкоджають законному та ефективному використанню комунального майна та коштів.</w:t>
      </w:r>
    </w:p>
    <w:p w14:paraId="5D470371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bCs/>
          <w:color w:val="0070C0"/>
          <w:sz w:val="24"/>
          <w:szCs w:val="24"/>
          <w:lang w:val="uk-UA"/>
        </w:rPr>
      </w:pPr>
      <w:bookmarkStart w:id="4" w:name="BM30"/>
      <w:bookmarkStart w:id="5" w:name="BM31"/>
      <w:bookmarkStart w:id="6" w:name="BM33"/>
      <w:bookmarkEnd w:id="4"/>
      <w:bookmarkEnd w:id="5"/>
      <w:bookmarkEnd w:id="6"/>
      <w:r w:rsidRPr="0029464F">
        <w:rPr>
          <w:rFonts w:ascii="Times New Roman" w:hAnsi="Times New Roman"/>
          <w:bCs/>
          <w:color w:val="0070C0"/>
          <w:sz w:val="24"/>
          <w:szCs w:val="24"/>
          <w:lang w:val="uk-UA"/>
        </w:rPr>
        <w:t xml:space="preserve">2.3. Аналіз фінансово-господарської діяльності, планування та стратегічний розвиток Підприємств забезпечить ефективне використання фінансових ресурсів і комунального майна в інтересах </w:t>
      </w: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Хмельницької міської територіальної громади</w:t>
      </w:r>
      <w:r w:rsidRPr="0029464F">
        <w:rPr>
          <w:rFonts w:ascii="Times New Roman" w:hAnsi="Times New Roman"/>
          <w:bCs/>
          <w:color w:val="0070C0"/>
          <w:sz w:val="24"/>
          <w:szCs w:val="24"/>
          <w:lang w:val="uk-UA"/>
        </w:rPr>
        <w:t>.</w:t>
      </w:r>
    </w:p>
    <w:p w14:paraId="085BFE17" w14:textId="77777777" w:rsidR="0029464F" w:rsidRPr="0029464F" w:rsidRDefault="0029464F" w:rsidP="0029464F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</w:p>
    <w:p w14:paraId="4C2F6B62" w14:textId="77777777" w:rsidR="0029464F" w:rsidRPr="0029464F" w:rsidRDefault="0029464F" w:rsidP="0029464F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3. Завдання та функції Відділу</w:t>
      </w:r>
    </w:p>
    <w:p w14:paraId="52375CD3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bookmarkStart w:id="7" w:name="BM34"/>
      <w:bookmarkStart w:id="8" w:name="BM39"/>
      <w:bookmarkEnd w:id="7"/>
      <w:bookmarkEnd w:id="8"/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 xml:space="preserve">3.1. </w:t>
      </w:r>
      <w:bookmarkStart w:id="9" w:name="BM41"/>
      <w:bookmarkEnd w:id="9"/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Відділ спрямовує діяльність на виконання таких завдань:</w:t>
      </w:r>
    </w:p>
    <w:p w14:paraId="30F0FCC5" w14:textId="77777777" w:rsidR="0029464F" w:rsidRPr="0029464F" w:rsidRDefault="0029464F" w:rsidP="0029464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bookmarkStart w:id="10" w:name="BM42"/>
      <w:bookmarkEnd w:id="10"/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забезпечення ефективності формування та використання комунального майна і фінансових ресурсів виконавчими органами Хмельницької міської ради, підприємствами, установами та організаціями комунальної власності та іншими суб'єктами;</w:t>
      </w:r>
      <w:bookmarkStart w:id="11" w:name="BM43"/>
      <w:bookmarkEnd w:id="11"/>
    </w:p>
    <w:p w14:paraId="281DDD8C" w14:textId="77777777" w:rsidR="0029464F" w:rsidRPr="0029464F" w:rsidRDefault="0029464F" w:rsidP="0029464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дотримання принципів економічності, доцільності та ефективності при плануванні і виконанні бюджетних програм, відповідальними за супроводження яких є розпорядники бюджетних коштів;</w:t>
      </w:r>
      <w:bookmarkStart w:id="12" w:name="BM44"/>
      <w:bookmarkEnd w:id="12"/>
    </w:p>
    <w:p w14:paraId="1CC8FE61" w14:textId="77777777" w:rsidR="0029464F" w:rsidRPr="0029464F" w:rsidRDefault="0029464F" w:rsidP="0029464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аналіз виконання управлінських рішень, виявлення фактів невиконання (неналежного виконання) управлінських рішень, оцінка їх негативного впливу та можливих наслідків для об'єкта контролю та підготовка відповідних пропозицій щодо вдосконалення управлінських рішень;</w:t>
      </w:r>
      <w:bookmarkStart w:id="13" w:name="BM45"/>
      <w:bookmarkEnd w:id="13"/>
    </w:p>
    <w:p w14:paraId="65D3A3C1" w14:textId="77777777" w:rsidR="0029464F" w:rsidRPr="0029464F" w:rsidRDefault="0029464F" w:rsidP="0029464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сприяння залучення інвестицій в Підприємства;</w:t>
      </w:r>
    </w:p>
    <w:p w14:paraId="033E1F20" w14:textId="77777777" w:rsidR="0029464F" w:rsidRPr="0029464F" w:rsidRDefault="0029464F" w:rsidP="0029464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здійснення аналізу планування та стратегічного розвитку Підприємств;</w:t>
      </w:r>
    </w:p>
    <w:p w14:paraId="013CB358" w14:textId="77777777" w:rsidR="0029464F" w:rsidRPr="0029464F" w:rsidRDefault="0029464F" w:rsidP="0029464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контроль, надання рекомендацій за реалізацією стратегічних планів розвитку Підприємств.</w:t>
      </w:r>
      <w:bookmarkStart w:id="14" w:name="BM46"/>
      <w:bookmarkStart w:id="15" w:name="BM47"/>
      <w:bookmarkEnd w:id="14"/>
      <w:bookmarkEnd w:id="15"/>
    </w:p>
    <w:p w14:paraId="10B8EA9A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 Відділ, відповідно до покладених на нього завдань, виконує такі функції:</w:t>
      </w:r>
    </w:p>
    <w:p w14:paraId="210CBFD4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bookmarkStart w:id="16" w:name="BM48"/>
      <w:bookmarkEnd w:id="16"/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lastRenderedPageBreak/>
        <w:t>3.2.1. Здійснює аналіз стратегічних планів розвитку Підприємств, контролює хід їх виконання.</w:t>
      </w:r>
    </w:p>
    <w:p w14:paraId="0127DCFA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3.2.2 Бере участь у розробці проектів державних, галузевих та регіональних програм для Підприємств.</w:t>
      </w:r>
    </w:p>
    <w:p w14:paraId="715507E8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3.2.3. Здійснює інформаційну підтримку економічних зв’язків Підприємств.</w:t>
      </w:r>
    </w:p>
    <w:p w14:paraId="661D4C1C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3.2.4. Забезпечує реалізацію партнерських проектів та програм.</w:t>
      </w:r>
    </w:p>
    <w:p w14:paraId="0CFDCB15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3.2.5. Забезпечує реалізацію заходів, спрямованих на нарощування інвестиційних ресурсів Підприємств.</w:t>
      </w:r>
    </w:p>
    <w:p w14:paraId="7F64903C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3.2.6. Надає методичні та практичні рекомендації щодо залучення інвестиційних ресурсів Підприємствами.</w:t>
      </w:r>
    </w:p>
    <w:p w14:paraId="4FFE430F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3.2.7. Аналізує пакет документів щодо ефективності використання необоротних активів, які плануються придбаватись Підприємствами, в тому числі через Єдину систему електронних публічних закупівель ProZorro.</w:t>
      </w:r>
    </w:p>
    <w:p w14:paraId="685F7AA0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3.2.8. Бере участь в розробленні та провадженні інноваційних проектів для ефективного використання майна комунальними Підприємствами.</w:t>
      </w:r>
    </w:p>
    <w:p w14:paraId="31F046B5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3.2.9. Здійснює контроль за своєчасністю надання, оновленням, розміщенням інформації про діяльність комунальних підприємств на офіційному веб-сайті Хмельницької міської ради.</w:t>
      </w:r>
    </w:p>
    <w:p w14:paraId="69D56DE2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3.2.10. Готує щомісячну інформацію про:</w:t>
      </w:r>
    </w:p>
    <w:p w14:paraId="3BE57907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обсяги надходжень коштів від населення по оплаті за житлово-комунальні послуги по управляючих муніципальних компаніях та основних комунальних підприємствах (без урахування пільг і субсидій);</w:t>
      </w:r>
    </w:p>
    <w:p w14:paraId="6D60DA08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показники фінансово-господарської діяльності Підприємств;</w:t>
      </w:r>
    </w:p>
    <w:p w14:paraId="3799529A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стан розрахунків населення за житлово-комунальні послуги;</w:t>
      </w:r>
    </w:p>
    <w:p w14:paraId="1002B4CA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стан розрахунків бюджетних установ та інших споживачів за комунальні послуги;</w:t>
      </w:r>
    </w:p>
    <w:p w14:paraId="52DE70DD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укладання договорів з населенням по наданню житлово-комунальних послуг;</w:t>
      </w:r>
    </w:p>
    <w:p w14:paraId="3A9CB310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укладання договорів з населенням на реструктуризацію/добровільне погашення заборгованості по оплаті за житлово-комунальні послуги;</w:t>
      </w:r>
    </w:p>
    <w:p w14:paraId="288E526B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укладання договорів та проведення претензійно-позовної роботи з населенням;</w:t>
      </w:r>
    </w:p>
    <w:p w14:paraId="76FC9208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- стан розрахунків Підприємств тепло-, водопостачання за спожитий природний газ та електроенергію.</w:t>
      </w:r>
    </w:p>
    <w:p w14:paraId="527B41D4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3.2.11. Проводить щоквартальний аналіз фінансово-господарської діяльності Підприємств.</w:t>
      </w:r>
    </w:p>
    <w:p w14:paraId="5D9944D8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3.2.12 Організовує та проводить комісії по розгляду питань фінансово-господарської діяльності Підприємств, здійснює контроль і аналіз інформації про хід виконання протокольних доручень цих комісій.</w:t>
      </w:r>
    </w:p>
    <w:p w14:paraId="5BF302B6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3.2.13. Здійснює контроль за використанням прибутків Підприємств.</w:t>
      </w:r>
    </w:p>
    <w:p w14:paraId="14BBDDB5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3.2.14. Надає висновок про доцільність списання основних засобів Підприємств.</w:t>
      </w:r>
    </w:p>
    <w:p w14:paraId="06351737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3.2.15. Здійснює розгляд та погодження фінансових планів Підприємств, контролює їх виконання.</w:t>
      </w:r>
    </w:p>
    <w:p w14:paraId="3DC83DC5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3.2.16. Щоквартально здійснює збір та узагальнення інформації по Підприємствах про виконання заходів Програми економічного та соціального розвитку Хмельницької міської територіальної громади.</w:t>
      </w:r>
      <w:bookmarkStart w:id="17" w:name="BM49"/>
      <w:bookmarkStart w:id="18" w:name="BM50"/>
      <w:bookmarkStart w:id="19" w:name="BM51"/>
      <w:bookmarkStart w:id="20" w:name="BM52"/>
      <w:bookmarkStart w:id="21" w:name="BM53"/>
      <w:bookmarkStart w:id="22" w:name="BM54"/>
      <w:bookmarkStart w:id="23" w:name="BM55"/>
      <w:bookmarkStart w:id="24" w:name="BM56"/>
      <w:bookmarkStart w:id="25" w:name="BM57"/>
      <w:bookmarkStart w:id="26" w:name="BM58"/>
      <w:bookmarkStart w:id="27" w:name="BM69"/>
      <w:bookmarkStart w:id="28" w:name="BM70"/>
      <w:bookmarkStart w:id="29" w:name="BM71"/>
      <w:bookmarkStart w:id="30" w:name="BM72"/>
      <w:bookmarkStart w:id="31" w:name="BM73"/>
      <w:bookmarkStart w:id="32" w:name="BM74"/>
      <w:bookmarkStart w:id="33" w:name="BM7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5F68F86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3.2.17. Готує інформацію на підставі доручень чи розпоряджень міського голови, доручень заступника міського голови, якому згідно з розподілом обов'язків підпорядкований відділ, рішень Хмельницької міської ради, чи виконавчого комітету Хмельницької міської ради.</w:t>
      </w:r>
    </w:p>
    <w:p w14:paraId="1EECE32B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3.2.18. Готує проекти розпоряджень міського голови, рішень виконавчого комітету та міської ради з питань, що належать до компетенції відділу.</w:t>
      </w:r>
    </w:p>
    <w:p w14:paraId="00D3BA26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3.2.19. Надає організаційно-методичну, інформаційно-аналітичну та іншу допомогу виконавчим органам міської ради з питань, що належать до компетенції відділу.</w:t>
      </w:r>
    </w:p>
    <w:p w14:paraId="5598E8E5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3.2.20. Розглядає звернення громадян, підприємств, установ і організацій з питань, що належать до компетенції відділу.</w:t>
      </w:r>
    </w:p>
    <w:p w14:paraId="662B6FA8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lastRenderedPageBreak/>
        <w:t>3.3. Відділ, в процесі виконання покладених на нього завдань, взаємодіє з іншими виконавчими органами Хмельницької міської ради, представницькими органами, підприємствами, установами, організаціями, об'єднаннями громадян, правоохоронними органами та органами юстиції.</w:t>
      </w:r>
    </w:p>
    <w:p w14:paraId="2B677CDD" w14:textId="77777777" w:rsidR="0029464F" w:rsidRPr="0029464F" w:rsidRDefault="0029464F" w:rsidP="0029464F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</w:p>
    <w:p w14:paraId="3C2DF54A" w14:textId="77777777" w:rsidR="0029464F" w:rsidRPr="0029464F" w:rsidRDefault="0029464F" w:rsidP="0029464F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4. Права Відділу</w:t>
      </w:r>
    </w:p>
    <w:p w14:paraId="4A27EAE7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bookmarkStart w:id="34" w:name="BM76"/>
      <w:bookmarkEnd w:id="34"/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4.1. Посадові особи Відділу мають право:</w:t>
      </w:r>
    </w:p>
    <w:p w14:paraId="786B83A5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bookmarkStart w:id="35" w:name="BM77"/>
      <w:bookmarkEnd w:id="35"/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4.1.1. Отримувати інформацію (статистичні відомості, фінансову звітність, іншу (документацію) щодо фінансово-господарської діяльності Підприємства.</w:t>
      </w:r>
    </w:p>
    <w:p w14:paraId="4FA64814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4.1.2. Отримувати у керівника Підприємства інформацію щодо ефективності використання необоротних активів.</w:t>
      </w:r>
    </w:p>
    <w:p w14:paraId="3927F9EA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bookmarkStart w:id="36" w:name="BM78"/>
      <w:bookmarkStart w:id="37" w:name="BM79"/>
      <w:bookmarkEnd w:id="36"/>
      <w:bookmarkEnd w:id="37"/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4.1.3. Надавати рекомендації керівникам Підприємств щодо ефективного використання фінансових ресурсів та комунального майна.</w:t>
      </w:r>
    </w:p>
    <w:p w14:paraId="4DAB46E5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bookmarkStart w:id="38" w:name="BM80"/>
      <w:bookmarkStart w:id="39" w:name="BM84"/>
      <w:bookmarkEnd w:id="38"/>
      <w:bookmarkEnd w:id="39"/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4.1.4. Вносити пропозиції заступнику міського голови, якому згідно з розподілом обов'язків підпорядкований відділ, міському голові щодо поліпшення ефективності роботи в підприємствах комунальної власності.</w:t>
      </w:r>
    </w:p>
    <w:p w14:paraId="3ECBA492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4.1.5. Брати участь у нарадах, комісіях, робочих групах, утворених міською радою, її виконавчими органами, міським головою.</w:t>
      </w:r>
    </w:p>
    <w:p w14:paraId="257545AA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4.1.6. Здійснювати інші повноваження у межах своєї компетенції, які випливають із завдань відділу.</w:t>
      </w:r>
    </w:p>
    <w:p w14:paraId="1EFE4F52" w14:textId="77777777" w:rsidR="0029464F" w:rsidRPr="0029464F" w:rsidRDefault="0029464F" w:rsidP="0029464F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</w:p>
    <w:p w14:paraId="1D35B7FC" w14:textId="77777777" w:rsidR="0029464F" w:rsidRPr="0029464F" w:rsidRDefault="0029464F" w:rsidP="0029464F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5. Керівництво Відділу</w:t>
      </w:r>
    </w:p>
    <w:p w14:paraId="30E0050E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5.1</w:t>
      </w:r>
      <w:r w:rsidRPr="0029464F">
        <w:rPr>
          <w:rFonts w:ascii="Times New Roman" w:hAnsi="Times New Roman"/>
          <w:bCs/>
          <w:color w:val="0070C0"/>
          <w:sz w:val="24"/>
          <w:szCs w:val="24"/>
          <w:lang w:val="uk-UA"/>
        </w:rPr>
        <w:t xml:space="preserve">. </w:t>
      </w: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Відділ очолює начальник, який призначається на посаду і звільняється з посади міським головою в порядку, визначеному Законами України «Про місцеве самоврядування в Україні» та «Про службу в органах місцевого самоврядування».</w:t>
      </w:r>
    </w:p>
    <w:p w14:paraId="1D2EC101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5.2. Начальник відділу:</w:t>
      </w:r>
    </w:p>
    <w:p w14:paraId="25AF11D1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5.2.1. Здійснює постійне керівництво діяльністю Відділу.</w:t>
      </w:r>
    </w:p>
    <w:p w14:paraId="484B3938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5.2.2. Аналізує виконання завдань та функцій, покладених на Відділ.</w:t>
      </w:r>
    </w:p>
    <w:p w14:paraId="08DEFF53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5.2.3. Розподіляє посадові обов’язки між працівниками Відділу, погоджує посадові інструкції.</w:t>
      </w:r>
    </w:p>
    <w:p w14:paraId="6DF5CECB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5.2.4. В межах чинного законодавства дає працівникам Відділу доручення, обов’язкові для виконання.</w:t>
      </w:r>
    </w:p>
    <w:p w14:paraId="0A0B3211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5.2.5. Забезпечує дотримання працівниками Відділу трудової, виконавської дисципліни, нерозголошення службової інформації.</w:t>
      </w:r>
    </w:p>
    <w:p w14:paraId="6A8C7470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5.3. Начальник Відділу зобов’язаний виконувати завдання та функції, передбачені даним Положенням.</w:t>
      </w:r>
    </w:p>
    <w:p w14:paraId="295BEAB8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5.4. Кваліфікаційні вимоги.</w:t>
      </w:r>
    </w:p>
    <w:p w14:paraId="46485C40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На посаду начальника Відділу може бути призначена особа, яка має повну вищу освіту за освітньо-кваліфікаційним рівнем магістра, спеціаліста в галузі знань економіки або права.</w:t>
      </w:r>
    </w:p>
    <w:p w14:paraId="6107E10F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Стаж роботи за фахом на службі в органах місцевого самоврядування та державній службі на керівних посадах не менше одного року, або, виходячи із виконання виконавчим органом основних завдань та функцій, стаж роботи за фахом на керівних посадах в інших сферах управління не менше 3-х років, вільно володіє українською мовою.</w:t>
      </w:r>
    </w:p>
    <w:p w14:paraId="0651E62D" w14:textId="77777777" w:rsidR="0029464F" w:rsidRPr="0029464F" w:rsidRDefault="0029464F" w:rsidP="0029464F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bookmarkStart w:id="40" w:name="BM106"/>
      <w:bookmarkStart w:id="41" w:name="BM112"/>
      <w:bookmarkEnd w:id="40"/>
      <w:bookmarkEnd w:id="41"/>
    </w:p>
    <w:p w14:paraId="0EF80B24" w14:textId="77777777" w:rsidR="0029464F" w:rsidRPr="0029464F" w:rsidRDefault="0029464F" w:rsidP="0029464F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6. Відповідальність</w:t>
      </w:r>
    </w:p>
    <w:p w14:paraId="5CD01FCB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6.1. Начальник та працівники Відділу, що вчинили правопорушення, несуть відповідальність згідно з чинним законодавством України.</w:t>
      </w:r>
    </w:p>
    <w:p w14:paraId="3760A608" w14:textId="77777777" w:rsidR="0029464F" w:rsidRPr="0029464F" w:rsidRDefault="0029464F" w:rsidP="0029464F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</w:p>
    <w:p w14:paraId="11CE6158" w14:textId="77777777" w:rsidR="0029464F" w:rsidRPr="0029464F" w:rsidRDefault="0029464F" w:rsidP="0029464F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7. Заключні положення</w:t>
      </w:r>
    </w:p>
    <w:p w14:paraId="357917AE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7.1. Статус посадових осіб Відділу визначається Законами України «Про місцеве самоврядування в Україні», «Про службу в органах місцевого самоврядування».</w:t>
      </w:r>
    </w:p>
    <w:p w14:paraId="018E3639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7.2. Відділ утримується за рахунок коштів бюджету громади.</w:t>
      </w:r>
    </w:p>
    <w:p w14:paraId="47C2CB2D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lastRenderedPageBreak/>
        <w:t>Структура Відділу визначається штатним розписом, який затверджується міським головою.</w:t>
      </w:r>
    </w:p>
    <w:p w14:paraId="16F9461B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7.3. Ліквідація чи реорганізація Відділу здійснюється за рішенням Хмельницької міської ради в порядку, визначеному законодавством України.</w:t>
      </w:r>
    </w:p>
    <w:p w14:paraId="7403470F" w14:textId="77777777" w:rsidR="0029464F" w:rsidRPr="0029464F" w:rsidRDefault="0029464F" w:rsidP="0029464F">
      <w:pPr>
        <w:spacing w:after="0" w:line="240" w:lineRule="auto"/>
        <w:ind w:right="-81" w:firstLine="54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7.4. Зміни та доповнення до цього Положення вносяться у порядку, встановленому для його прийняття.</w:t>
      </w:r>
    </w:p>
    <w:p w14:paraId="3CC9EEB4" w14:textId="77777777" w:rsidR="0029464F" w:rsidRPr="0029464F" w:rsidRDefault="0029464F" w:rsidP="0029464F">
      <w:pPr>
        <w:spacing w:after="0" w:line="240" w:lineRule="auto"/>
        <w:ind w:right="-81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29D74ABB" w14:textId="77777777" w:rsidR="0029464F" w:rsidRPr="0029464F" w:rsidRDefault="0029464F" w:rsidP="0029464F">
      <w:pPr>
        <w:spacing w:after="0" w:line="240" w:lineRule="auto"/>
        <w:ind w:right="-81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435AAB85" w14:textId="77777777" w:rsidR="0029464F" w:rsidRPr="0029464F" w:rsidRDefault="0029464F" w:rsidP="0029464F">
      <w:pPr>
        <w:spacing w:after="0" w:line="240" w:lineRule="auto"/>
        <w:ind w:right="-81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Секретар міської ради</w:t>
      </w: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ab/>
        <w:t>Віталій ДІДЕНКО</w:t>
      </w:r>
    </w:p>
    <w:p w14:paraId="0872E104" w14:textId="77777777" w:rsidR="0029464F" w:rsidRPr="0029464F" w:rsidRDefault="0029464F" w:rsidP="0029464F">
      <w:pPr>
        <w:spacing w:after="0" w:line="240" w:lineRule="auto"/>
        <w:ind w:right="-81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3A2F05CF" w14:textId="77777777" w:rsidR="0029464F" w:rsidRPr="0029464F" w:rsidRDefault="0029464F" w:rsidP="0029464F">
      <w:pPr>
        <w:spacing w:after="0" w:line="240" w:lineRule="auto"/>
        <w:ind w:right="-81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38FEA83F" w14:textId="77777777" w:rsidR="0029464F" w:rsidRPr="0029464F" w:rsidRDefault="0029464F" w:rsidP="0029464F">
      <w:pPr>
        <w:spacing w:after="0" w:line="240" w:lineRule="auto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Начальник відділу планування діяльності та</w:t>
      </w:r>
    </w:p>
    <w:p w14:paraId="1C894EC2" w14:textId="77777777" w:rsidR="0029464F" w:rsidRPr="0029464F" w:rsidRDefault="0029464F" w:rsidP="0029464F">
      <w:pPr>
        <w:spacing w:after="0" w:line="240" w:lineRule="auto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>стратегічного розвитку комунальних підприємств</w:t>
      </w: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29464F">
        <w:rPr>
          <w:rFonts w:ascii="Times New Roman" w:hAnsi="Times New Roman"/>
          <w:color w:val="0070C0"/>
          <w:sz w:val="24"/>
          <w:szCs w:val="24"/>
          <w:lang w:val="uk-UA"/>
        </w:rPr>
        <w:tab/>
        <w:t>Едвард ТРИШНЕВСЬКИЙ</w:t>
      </w:r>
    </w:p>
    <w:p w14:paraId="2CA36240" w14:textId="77777777" w:rsidR="0029464F" w:rsidRPr="0029464F" w:rsidRDefault="0029464F" w:rsidP="00C335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10FB3EE4" w14:textId="77777777" w:rsidR="0029464F" w:rsidRDefault="0029464F" w:rsidP="00C3358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4E9A5C8A" w14:textId="77777777" w:rsidR="0029464F" w:rsidRPr="0029464F" w:rsidRDefault="0029464F" w:rsidP="0029464F">
      <w:pPr>
        <w:widowControl w:val="0"/>
        <w:suppressAutoHyphens/>
        <w:autoSpaceDN w:val="0"/>
        <w:spacing w:after="0" w:line="100" w:lineRule="atLeast"/>
        <w:jc w:val="right"/>
        <w:textAlignment w:val="baseline"/>
        <w:rPr>
          <w:rFonts w:ascii="Times New Roman" w:hAnsi="Times New Roman"/>
          <w:i/>
          <w:iCs/>
          <w:color w:val="000000"/>
          <w:sz w:val="24"/>
          <w:szCs w:val="24"/>
          <w:lang w:val="uk-UA" w:eastAsia="uk-UA"/>
        </w:rPr>
      </w:pPr>
      <w:r w:rsidRPr="0029464F">
        <w:rPr>
          <w:rFonts w:ascii="Times New Roman" w:hAnsi="Times New Roman"/>
          <w:i/>
          <w:iCs/>
          <w:color w:val="000000"/>
          <w:sz w:val="24"/>
          <w:szCs w:val="24"/>
          <w:lang w:val="uk-UA" w:eastAsia="uk-UA"/>
        </w:rPr>
        <w:t>(Додаток викладено у новій редакції відповідно до</w:t>
      </w:r>
    </w:p>
    <w:p w14:paraId="12DCE98F" w14:textId="4D3508BC" w:rsidR="0029464F" w:rsidRPr="0029464F" w:rsidRDefault="00BF1468" w:rsidP="0029464F">
      <w:pPr>
        <w:widowControl w:val="0"/>
        <w:suppressAutoHyphens/>
        <w:autoSpaceDN w:val="0"/>
        <w:spacing w:after="0" w:line="100" w:lineRule="atLeast"/>
        <w:jc w:val="right"/>
        <w:textAlignment w:val="baseline"/>
        <w:rPr>
          <w:rFonts w:ascii="Liberation Serif" w:eastAsia="Segoe UI" w:hAnsi="Liberation Serif" w:cs="Tahoma"/>
          <w:i/>
          <w:iCs/>
          <w:color w:val="000000"/>
          <w:kern w:val="3"/>
          <w:sz w:val="24"/>
          <w:szCs w:val="24"/>
          <w:lang w:val="uk-UA" w:eastAsia="zh-CN" w:bidi="hi-IN"/>
        </w:rPr>
      </w:pPr>
      <w:hyperlink r:id="rId7" w:history="1">
        <w:r w:rsidR="0029464F" w:rsidRPr="0029464F">
          <w:rPr>
            <w:rStyle w:val="a9"/>
            <w:rFonts w:ascii="Times New Roman" w:hAnsi="Times New Roman"/>
            <w:i/>
            <w:sz w:val="24"/>
            <w:szCs w:val="24"/>
            <w:u w:val="none"/>
            <w:lang w:val="uk-UA"/>
          </w:rPr>
          <w:t>рішення 35-ї сесії міської ради від 10.11.2023 №11</w:t>
        </w:r>
      </w:hyperlink>
      <w:r w:rsidR="0029464F" w:rsidRPr="0029464F">
        <w:rPr>
          <w:rFonts w:ascii="Times New Roman" w:hAnsi="Times New Roman"/>
          <w:i/>
          <w:iCs/>
          <w:color w:val="000000"/>
          <w:sz w:val="24"/>
          <w:szCs w:val="24"/>
          <w:lang w:val="uk-UA" w:eastAsia="uk-UA"/>
        </w:rPr>
        <w:t>)</w:t>
      </w:r>
    </w:p>
    <w:sectPr w:rsidR="0029464F" w:rsidRPr="0029464F" w:rsidSect="001B227F">
      <w:pgSz w:w="11906" w:h="16838"/>
      <w:pgMar w:top="993" w:right="849" w:bottom="1135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20F9"/>
    <w:multiLevelType w:val="hybridMultilevel"/>
    <w:tmpl w:val="51746696"/>
    <w:lvl w:ilvl="0" w:tplc="F2B00C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44A2F77"/>
    <w:multiLevelType w:val="hybridMultilevel"/>
    <w:tmpl w:val="4A04CD8E"/>
    <w:lvl w:ilvl="0" w:tplc="F2B00C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97395350">
    <w:abstractNumId w:val="1"/>
  </w:num>
  <w:num w:numId="2" w16cid:durableId="46932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318"/>
    <w:rsid w:val="00077DB3"/>
    <w:rsid w:val="00084B8B"/>
    <w:rsid w:val="000C3F73"/>
    <w:rsid w:val="00122C20"/>
    <w:rsid w:val="00155416"/>
    <w:rsid w:val="001F3A84"/>
    <w:rsid w:val="00257E06"/>
    <w:rsid w:val="00277E34"/>
    <w:rsid w:val="0029464F"/>
    <w:rsid w:val="00320FE0"/>
    <w:rsid w:val="00330D5D"/>
    <w:rsid w:val="00415F44"/>
    <w:rsid w:val="005165BC"/>
    <w:rsid w:val="0056048B"/>
    <w:rsid w:val="005D03E7"/>
    <w:rsid w:val="005E13C4"/>
    <w:rsid w:val="00603688"/>
    <w:rsid w:val="006C0295"/>
    <w:rsid w:val="007A6EAC"/>
    <w:rsid w:val="007E4707"/>
    <w:rsid w:val="00927FB9"/>
    <w:rsid w:val="00A434C7"/>
    <w:rsid w:val="00B0698D"/>
    <w:rsid w:val="00B15183"/>
    <w:rsid w:val="00B87A1D"/>
    <w:rsid w:val="00BF1468"/>
    <w:rsid w:val="00C33589"/>
    <w:rsid w:val="00C3639F"/>
    <w:rsid w:val="00C96A14"/>
    <w:rsid w:val="00F67699"/>
    <w:rsid w:val="00F676FF"/>
    <w:rsid w:val="00F74318"/>
    <w:rsid w:val="00F812B9"/>
    <w:rsid w:val="00FB11E0"/>
    <w:rsid w:val="00FB6C35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AAAA"/>
  <w15:docId w15:val="{F105329A-7385-4695-818C-9ACF8512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257E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277E34"/>
    <w:rPr>
      <w:b/>
      <w:bCs/>
    </w:rPr>
  </w:style>
  <w:style w:type="character" w:styleId="a9">
    <w:name w:val="Hyperlink"/>
    <w:basedOn w:val="a0"/>
    <w:uiPriority w:val="99"/>
    <w:unhideWhenUsed/>
    <w:rsid w:val="0029464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94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v-polozhennya-pro-viddil-planuvannya-diyalnosti-ta-strategichnogo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v-polozhennya-pro-viddil-planuvannya-diyalnosti-ta-strategichnogo-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7382</Words>
  <Characters>4209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Отрощенко Сергій Володимирович</dc:creator>
  <cp:lastModifiedBy>Олександр Шарлай</cp:lastModifiedBy>
  <cp:revision>4</cp:revision>
  <cp:lastPrinted>2021-02-15T14:43:00Z</cp:lastPrinted>
  <dcterms:created xsi:type="dcterms:W3CDTF">2023-12-05T13:08:00Z</dcterms:created>
  <dcterms:modified xsi:type="dcterms:W3CDTF">2023-12-05T13:13:00Z</dcterms:modified>
</cp:coreProperties>
</file>