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2914C" w14:textId="77777777" w:rsidR="008C257B" w:rsidRPr="008C257B" w:rsidRDefault="008C257B" w:rsidP="008C257B">
      <w:pPr>
        <w:widowControl w:val="0"/>
        <w:suppressAutoHyphens/>
        <w:spacing w:after="0" w:line="240" w:lineRule="auto"/>
        <w:jc w:val="center"/>
        <w:rPr>
          <w:rFonts w:ascii="Times New Roman" w:hAnsi="Times New Roman" w:cs="Mangal"/>
          <w:color w:val="000000"/>
          <w:kern w:val="2"/>
          <w:sz w:val="24"/>
          <w:szCs w:val="20"/>
          <w:lang w:val="uk-UA" w:eastAsia="ar-SA" w:bidi="hi-IN"/>
        </w:rPr>
      </w:pPr>
      <w:r w:rsidRPr="008C257B">
        <w:rPr>
          <w:rFonts w:ascii="Times New Roman" w:hAnsi="Times New Roman" w:cs="Mangal"/>
          <w:noProof/>
          <w:color w:val="000000"/>
          <w:kern w:val="1"/>
          <w:sz w:val="24"/>
          <w:szCs w:val="20"/>
          <w:lang w:val="uk-UA" w:eastAsia="uk-UA"/>
        </w:rPr>
        <w:drawing>
          <wp:inline distT="0" distB="0" distL="0" distR="0" wp14:anchorId="7E635D2C" wp14:editId="44FA5E90">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C3CD3F9" w14:textId="77777777" w:rsidR="008C257B" w:rsidRPr="008C257B" w:rsidRDefault="008C257B" w:rsidP="008C257B">
      <w:pPr>
        <w:widowControl w:val="0"/>
        <w:suppressAutoHyphens/>
        <w:spacing w:after="0" w:line="240" w:lineRule="auto"/>
        <w:jc w:val="center"/>
        <w:rPr>
          <w:rFonts w:ascii="Times New Roman" w:hAnsi="Times New Roman" w:cs="Mangal"/>
          <w:color w:val="000000"/>
          <w:kern w:val="1"/>
          <w:sz w:val="30"/>
          <w:szCs w:val="30"/>
          <w:lang w:val="uk-UA" w:eastAsia="ar-SA" w:bidi="hi-IN"/>
        </w:rPr>
      </w:pPr>
      <w:r w:rsidRPr="008C257B">
        <w:rPr>
          <w:rFonts w:ascii="Times New Roman" w:hAnsi="Times New Roman" w:cs="Mangal"/>
          <w:b/>
          <w:bCs/>
          <w:color w:val="000000"/>
          <w:kern w:val="1"/>
          <w:sz w:val="30"/>
          <w:szCs w:val="30"/>
          <w:lang w:val="uk-UA" w:eastAsia="ar-SA" w:bidi="hi-IN"/>
        </w:rPr>
        <w:t>ХМЕЛЬНИЦЬКА МІСЬКА РАДА</w:t>
      </w:r>
    </w:p>
    <w:p w14:paraId="349CC4A2" w14:textId="77777777" w:rsidR="008C257B" w:rsidRPr="008C257B" w:rsidRDefault="008C257B" w:rsidP="008C257B">
      <w:pPr>
        <w:widowControl w:val="0"/>
        <w:suppressAutoHyphens/>
        <w:spacing w:after="0" w:line="240" w:lineRule="auto"/>
        <w:jc w:val="center"/>
        <w:rPr>
          <w:rFonts w:ascii="Times New Roman" w:hAnsi="Times New Roman" w:cs="Mangal"/>
          <w:b/>
          <w:color w:val="000000"/>
          <w:kern w:val="1"/>
          <w:sz w:val="36"/>
          <w:szCs w:val="30"/>
          <w:lang w:val="uk-UA" w:eastAsia="ar-SA" w:bidi="hi-IN"/>
        </w:rPr>
      </w:pPr>
      <w:r w:rsidRPr="008C257B">
        <w:rPr>
          <w:rFonts w:ascii="Times New Roman" w:eastAsia="SimSun" w:hAnsi="Times New Roman"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540AA4A3" wp14:editId="375AD164">
                <wp:simplePos x="0" y="0"/>
                <wp:positionH relativeFrom="column">
                  <wp:posOffset>1318895</wp:posOffset>
                </wp:positionH>
                <wp:positionV relativeFrom="paragraph">
                  <wp:posOffset>224155</wp:posOffset>
                </wp:positionV>
                <wp:extent cx="3409950" cy="342900"/>
                <wp:effectExtent l="0" t="0" r="0" b="0"/>
                <wp:wrapNone/>
                <wp:docPr id="1517873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A914BB" w14:textId="77777777" w:rsidR="008C257B" w:rsidRPr="008C257B" w:rsidRDefault="008C257B" w:rsidP="008C257B">
                            <w:pPr>
                              <w:jc w:val="center"/>
                              <w:rPr>
                                <w:rFonts w:ascii="Times New Roman" w:hAnsi="Times New Roman"/>
                                <w:b/>
                                <w:bCs/>
                                <w:sz w:val="24"/>
                                <w:szCs w:val="24"/>
                                <w:lang w:val="uk-UA"/>
                              </w:rPr>
                            </w:pPr>
                            <w:r w:rsidRPr="008C257B">
                              <w:rPr>
                                <w:rFonts w:ascii="Times New Roman" w:hAnsi="Times New Roman"/>
                                <w:b/>
                                <w:bCs/>
                                <w:sz w:val="24"/>
                                <w:szCs w:val="24"/>
                                <w:lang w:val="uk-UA"/>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0AA4A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EA914BB" w14:textId="77777777" w:rsidR="008C257B" w:rsidRPr="008C257B" w:rsidRDefault="008C257B" w:rsidP="008C257B">
                      <w:pPr>
                        <w:jc w:val="center"/>
                        <w:rPr>
                          <w:rFonts w:ascii="Times New Roman" w:hAnsi="Times New Roman"/>
                          <w:b/>
                          <w:bCs/>
                          <w:sz w:val="24"/>
                          <w:szCs w:val="24"/>
                          <w:lang w:val="uk-UA"/>
                        </w:rPr>
                      </w:pPr>
                      <w:r w:rsidRPr="008C257B">
                        <w:rPr>
                          <w:rFonts w:ascii="Times New Roman" w:hAnsi="Times New Roman"/>
                          <w:b/>
                          <w:bCs/>
                          <w:sz w:val="24"/>
                          <w:szCs w:val="24"/>
                          <w:lang w:val="uk-UA"/>
                        </w:rPr>
                        <w:t>п’ятдесят шостої сесії</w:t>
                      </w:r>
                    </w:p>
                  </w:txbxContent>
                </v:textbox>
              </v:rect>
            </w:pict>
          </mc:Fallback>
        </mc:AlternateContent>
      </w:r>
      <w:r w:rsidRPr="008C257B">
        <w:rPr>
          <w:rFonts w:ascii="Times New Roman" w:hAnsi="Times New Roman" w:cs="Mangal"/>
          <w:b/>
          <w:color w:val="000000"/>
          <w:kern w:val="1"/>
          <w:sz w:val="36"/>
          <w:szCs w:val="30"/>
          <w:lang w:val="uk-UA" w:eastAsia="ar-SA" w:bidi="hi-IN"/>
        </w:rPr>
        <w:t>РІШЕННЯ</w:t>
      </w:r>
    </w:p>
    <w:p w14:paraId="7D305822" w14:textId="77777777" w:rsidR="008C257B" w:rsidRPr="008C257B" w:rsidRDefault="008C257B" w:rsidP="008C257B">
      <w:pPr>
        <w:widowControl w:val="0"/>
        <w:suppressAutoHyphens/>
        <w:spacing w:after="0" w:line="240" w:lineRule="auto"/>
        <w:jc w:val="center"/>
        <w:rPr>
          <w:rFonts w:ascii="Times New Roman" w:hAnsi="Times New Roman" w:cs="Mangal"/>
          <w:b/>
          <w:bCs/>
          <w:color w:val="000000"/>
          <w:kern w:val="1"/>
          <w:sz w:val="36"/>
          <w:szCs w:val="30"/>
          <w:lang w:val="uk-UA" w:eastAsia="ar-SA" w:bidi="hi-IN"/>
        </w:rPr>
      </w:pPr>
      <w:r w:rsidRPr="008C257B">
        <w:rPr>
          <w:rFonts w:ascii="Times New Roman" w:hAnsi="Times New Roman" w:cs="Mangal"/>
          <w:b/>
          <w:color w:val="000000"/>
          <w:kern w:val="1"/>
          <w:sz w:val="36"/>
          <w:szCs w:val="30"/>
          <w:lang w:val="uk-UA" w:eastAsia="ar-SA" w:bidi="hi-IN"/>
        </w:rPr>
        <w:t>______________________________</w:t>
      </w:r>
    </w:p>
    <w:p w14:paraId="42B21606" w14:textId="77777777" w:rsidR="008C257B" w:rsidRPr="008C257B" w:rsidRDefault="008C257B" w:rsidP="008C257B">
      <w:pPr>
        <w:widowControl w:val="0"/>
        <w:suppressAutoHyphens/>
        <w:spacing w:after="0" w:line="240" w:lineRule="auto"/>
        <w:rPr>
          <w:rFonts w:ascii="Times New Roman" w:hAnsi="Times New Roman" w:cs="Mangal"/>
          <w:color w:val="000000"/>
          <w:kern w:val="1"/>
          <w:sz w:val="24"/>
          <w:szCs w:val="20"/>
          <w:lang w:val="uk-UA" w:eastAsia="ar-SA" w:bidi="hi-IN"/>
        </w:rPr>
      </w:pPr>
      <w:r w:rsidRPr="008C257B">
        <w:rPr>
          <w:rFonts w:ascii="Times New Roman" w:eastAsia="SimSun" w:hAnsi="Times New Roman"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321FAA71" wp14:editId="03DA84F9">
                <wp:simplePos x="0" y="0"/>
                <wp:positionH relativeFrom="column">
                  <wp:posOffset>242570</wp:posOffset>
                </wp:positionH>
                <wp:positionV relativeFrom="paragraph">
                  <wp:posOffset>36195</wp:posOffset>
                </wp:positionV>
                <wp:extent cx="1619250" cy="276225"/>
                <wp:effectExtent l="0" t="0" r="0" b="0"/>
                <wp:wrapNone/>
                <wp:docPr id="46954390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18A5C16" w14:textId="77777777" w:rsidR="008C257B" w:rsidRPr="00546B66" w:rsidRDefault="008C257B" w:rsidP="008C257B">
                            <w:pPr>
                              <w:rPr>
                                <w:rFonts w:ascii="Times New Roman" w:hAnsi="Times New Roman"/>
                                <w:sz w:val="24"/>
                                <w:szCs w:val="24"/>
                              </w:rPr>
                            </w:pPr>
                            <w:r w:rsidRPr="00546B66">
                              <w:rPr>
                                <w:rFonts w:ascii="Times New Roman" w:hAnsi="Times New Roman"/>
                                <w:sz w:val="24"/>
                                <w:szCs w:val="24"/>
                              </w:rPr>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1FAA7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18A5C16" w14:textId="77777777" w:rsidR="008C257B" w:rsidRPr="00546B66" w:rsidRDefault="008C257B" w:rsidP="008C257B">
                      <w:pPr>
                        <w:rPr>
                          <w:rFonts w:ascii="Times New Roman" w:hAnsi="Times New Roman"/>
                          <w:sz w:val="24"/>
                          <w:szCs w:val="24"/>
                        </w:rPr>
                      </w:pPr>
                      <w:r w:rsidRPr="00546B66">
                        <w:rPr>
                          <w:rFonts w:ascii="Times New Roman" w:hAnsi="Times New Roman"/>
                          <w:sz w:val="24"/>
                          <w:szCs w:val="24"/>
                        </w:rPr>
                        <w:t>25.09.2025</w:t>
                      </w:r>
                    </w:p>
                  </w:txbxContent>
                </v:textbox>
              </v:rect>
            </w:pict>
          </mc:Fallback>
        </mc:AlternateContent>
      </w:r>
      <w:r w:rsidRPr="008C257B">
        <w:rPr>
          <w:rFonts w:ascii="Times New Roman" w:eastAsia="SimSun" w:hAnsi="Times New Roman"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712C08B7" wp14:editId="41574087">
                <wp:simplePos x="0" y="0"/>
                <wp:positionH relativeFrom="column">
                  <wp:posOffset>2491740</wp:posOffset>
                </wp:positionH>
                <wp:positionV relativeFrom="paragraph">
                  <wp:posOffset>41275</wp:posOffset>
                </wp:positionV>
                <wp:extent cx="514350" cy="276225"/>
                <wp:effectExtent l="0" t="0" r="0" b="0"/>
                <wp:wrapNone/>
                <wp:docPr id="200839650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5588714" w14:textId="3112199A" w:rsidR="008C257B" w:rsidRPr="008C257B" w:rsidRDefault="008C257B" w:rsidP="008C257B">
                            <w:pPr>
                              <w:rPr>
                                <w:rFonts w:ascii="Times New Roman" w:hAnsi="Times New Roman"/>
                                <w:sz w:val="24"/>
                                <w:szCs w:val="24"/>
                                <w:lang w:val="uk-UA"/>
                              </w:rPr>
                            </w:pPr>
                            <w:r>
                              <w:rPr>
                                <w:rFonts w:ascii="Times New Roman" w:hAnsi="Times New Roman"/>
                                <w:sz w:val="24"/>
                                <w:szCs w:val="24"/>
                              </w:rPr>
                              <w:t>1</w:t>
                            </w:r>
                            <w:r>
                              <w:rPr>
                                <w:rFonts w:ascii="Times New Roman" w:hAnsi="Times New Roman"/>
                                <w:sz w:val="24"/>
                                <w:szCs w:val="24"/>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2C08B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5588714" w14:textId="3112199A" w:rsidR="008C257B" w:rsidRPr="008C257B" w:rsidRDefault="008C257B" w:rsidP="008C257B">
                      <w:pPr>
                        <w:rPr>
                          <w:rFonts w:ascii="Times New Roman" w:hAnsi="Times New Roman"/>
                          <w:sz w:val="24"/>
                          <w:szCs w:val="24"/>
                          <w:lang w:val="uk-UA"/>
                        </w:rPr>
                      </w:pPr>
                      <w:r>
                        <w:rPr>
                          <w:rFonts w:ascii="Times New Roman" w:hAnsi="Times New Roman"/>
                          <w:sz w:val="24"/>
                          <w:szCs w:val="24"/>
                        </w:rPr>
                        <w:t>1</w:t>
                      </w:r>
                      <w:r>
                        <w:rPr>
                          <w:rFonts w:ascii="Times New Roman" w:hAnsi="Times New Roman"/>
                          <w:sz w:val="24"/>
                          <w:szCs w:val="24"/>
                          <w:lang w:val="uk-UA"/>
                        </w:rPr>
                        <w:t>6</w:t>
                      </w:r>
                    </w:p>
                  </w:txbxContent>
                </v:textbox>
              </v:rect>
            </w:pict>
          </mc:Fallback>
        </mc:AlternateContent>
      </w:r>
    </w:p>
    <w:p w14:paraId="4503BFD1" w14:textId="77777777" w:rsidR="008C257B" w:rsidRPr="008C257B" w:rsidRDefault="008C257B" w:rsidP="008C257B">
      <w:pPr>
        <w:widowControl w:val="0"/>
        <w:suppressAutoHyphens/>
        <w:spacing w:after="0" w:line="240" w:lineRule="auto"/>
        <w:rPr>
          <w:rFonts w:ascii="Times New Roman" w:hAnsi="Times New Roman" w:cs="Mangal"/>
          <w:color w:val="000000"/>
          <w:kern w:val="1"/>
          <w:sz w:val="24"/>
          <w:szCs w:val="20"/>
          <w:lang w:val="uk-UA" w:eastAsia="ar-SA" w:bidi="hi-IN"/>
        </w:rPr>
      </w:pPr>
      <w:r w:rsidRPr="008C257B">
        <w:rPr>
          <w:rFonts w:ascii="Times New Roman" w:hAnsi="Times New Roman" w:cs="Mangal"/>
          <w:color w:val="000000"/>
          <w:kern w:val="1"/>
          <w:sz w:val="24"/>
          <w:szCs w:val="20"/>
          <w:lang w:val="uk-UA" w:eastAsia="ar-SA" w:bidi="hi-IN"/>
        </w:rPr>
        <w:t>від __________________________ № __________</w:t>
      </w:r>
      <w:r w:rsidRPr="008C257B">
        <w:rPr>
          <w:rFonts w:ascii="Times New Roman" w:hAnsi="Times New Roman" w:cs="Mangal"/>
          <w:color w:val="000000"/>
          <w:kern w:val="1"/>
          <w:sz w:val="24"/>
          <w:szCs w:val="20"/>
          <w:lang w:val="uk-UA" w:eastAsia="ar-SA" w:bidi="hi-IN"/>
        </w:rPr>
        <w:tab/>
      </w:r>
      <w:r w:rsidRPr="008C257B">
        <w:rPr>
          <w:rFonts w:ascii="Times New Roman" w:hAnsi="Times New Roman" w:cs="Mangal"/>
          <w:color w:val="000000"/>
          <w:kern w:val="1"/>
          <w:sz w:val="24"/>
          <w:szCs w:val="20"/>
          <w:lang w:val="uk-UA" w:eastAsia="ar-SA" w:bidi="hi-IN"/>
        </w:rPr>
        <w:tab/>
      </w:r>
      <w:r w:rsidRPr="008C257B">
        <w:rPr>
          <w:rFonts w:ascii="Times New Roman" w:hAnsi="Times New Roman" w:cs="Mangal"/>
          <w:color w:val="000000"/>
          <w:kern w:val="1"/>
          <w:sz w:val="24"/>
          <w:szCs w:val="20"/>
          <w:lang w:val="uk-UA" w:eastAsia="ar-SA" w:bidi="hi-IN"/>
        </w:rPr>
        <w:tab/>
      </w:r>
      <w:r w:rsidRPr="008C257B">
        <w:rPr>
          <w:rFonts w:ascii="Times New Roman" w:hAnsi="Times New Roman" w:cs="Mangal"/>
          <w:color w:val="000000"/>
          <w:kern w:val="1"/>
          <w:sz w:val="24"/>
          <w:szCs w:val="20"/>
          <w:lang w:val="uk-UA" w:eastAsia="ar-SA" w:bidi="hi-IN"/>
        </w:rPr>
        <w:tab/>
        <w:t>м.Хмельницький</w:t>
      </w:r>
    </w:p>
    <w:p w14:paraId="3BE29463" w14:textId="77777777" w:rsidR="008C257B" w:rsidRPr="008C257B" w:rsidRDefault="008C257B" w:rsidP="008C257B">
      <w:pPr>
        <w:spacing w:after="0" w:line="240" w:lineRule="auto"/>
        <w:jc w:val="both"/>
        <w:rPr>
          <w:rFonts w:ascii="Times New Roman" w:eastAsia="Calibri" w:hAnsi="Times New Roman"/>
          <w:sz w:val="24"/>
          <w:szCs w:val="24"/>
          <w:lang w:val="uk-UA"/>
        </w:rPr>
      </w:pPr>
    </w:p>
    <w:p w14:paraId="6163893A" w14:textId="5776F6B5" w:rsidR="00CB49F0" w:rsidRPr="008C257B" w:rsidRDefault="00FD4D33" w:rsidP="00536A46">
      <w:pPr>
        <w:pStyle w:val="a5"/>
        <w:ind w:right="5384"/>
        <w:jc w:val="both"/>
        <w:rPr>
          <w:rFonts w:ascii="Times New Roman" w:hAnsi="Times New Roman"/>
          <w:sz w:val="24"/>
          <w:szCs w:val="24"/>
          <w:lang w:val="uk-UA"/>
        </w:rPr>
      </w:pPr>
      <w:r w:rsidRPr="008C257B">
        <w:rPr>
          <w:rFonts w:ascii="Times New Roman" w:hAnsi="Times New Roman"/>
          <w:sz w:val="24"/>
          <w:szCs w:val="24"/>
          <w:lang w:val="uk-UA"/>
        </w:rPr>
        <w:t>Про затвердження нової редакції Статуту Хмельницького комунального підприємства «Профдезинфекція»</w:t>
      </w:r>
    </w:p>
    <w:p w14:paraId="4294718D" w14:textId="77777777" w:rsidR="004A1094" w:rsidRPr="008C257B" w:rsidRDefault="004A1094" w:rsidP="00536A46">
      <w:pPr>
        <w:pStyle w:val="a5"/>
        <w:jc w:val="both"/>
        <w:rPr>
          <w:rStyle w:val="a6"/>
          <w:rFonts w:ascii="Times New Roman" w:hAnsi="Times New Roman"/>
          <w:i w:val="0"/>
          <w:sz w:val="24"/>
          <w:szCs w:val="24"/>
          <w:lang w:val="uk-UA"/>
        </w:rPr>
      </w:pPr>
    </w:p>
    <w:p w14:paraId="53D51540" w14:textId="77777777" w:rsidR="00FD4D33" w:rsidRPr="008C257B" w:rsidRDefault="00FD4D33" w:rsidP="00536A46">
      <w:pPr>
        <w:pStyle w:val="a5"/>
        <w:jc w:val="both"/>
        <w:rPr>
          <w:rStyle w:val="a6"/>
          <w:rFonts w:ascii="Times New Roman" w:hAnsi="Times New Roman"/>
          <w:i w:val="0"/>
          <w:sz w:val="24"/>
          <w:szCs w:val="24"/>
          <w:lang w:val="uk-UA"/>
        </w:rPr>
      </w:pPr>
    </w:p>
    <w:p w14:paraId="309D08B9" w14:textId="11226E5C" w:rsidR="00CB49F0" w:rsidRPr="008C257B" w:rsidRDefault="00CB49F0" w:rsidP="00536A46">
      <w:pPr>
        <w:pStyle w:val="a5"/>
        <w:ind w:firstLine="567"/>
        <w:jc w:val="both"/>
        <w:rPr>
          <w:rStyle w:val="a6"/>
          <w:rFonts w:ascii="Times New Roman" w:hAnsi="Times New Roman"/>
          <w:i w:val="0"/>
          <w:sz w:val="24"/>
          <w:szCs w:val="24"/>
          <w:lang w:val="uk-UA"/>
        </w:rPr>
      </w:pPr>
      <w:r w:rsidRPr="008C257B">
        <w:rPr>
          <w:rStyle w:val="a6"/>
          <w:rFonts w:ascii="Times New Roman" w:hAnsi="Times New Roman"/>
          <w:i w:val="0"/>
          <w:sz w:val="24"/>
          <w:szCs w:val="24"/>
          <w:lang w:val="uk-UA"/>
        </w:rPr>
        <w:t>Розглянувши пропозицію виконавчого комітету</w:t>
      </w:r>
      <w:r w:rsidR="008C7414" w:rsidRPr="008C257B">
        <w:rPr>
          <w:rStyle w:val="a6"/>
          <w:rFonts w:ascii="Times New Roman" w:hAnsi="Times New Roman"/>
          <w:i w:val="0"/>
          <w:sz w:val="24"/>
          <w:szCs w:val="24"/>
          <w:lang w:val="uk-UA"/>
        </w:rPr>
        <w:t>,</w:t>
      </w:r>
      <w:r w:rsidR="008C7414" w:rsidRPr="008C257B">
        <w:rPr>
          <w:lang w:val="uk-UA"/>
        </w:rPr>
        <w:t xml:space="preserve"> </w:t>
      </w:r>
      <w:r w:rsidR="00FD4D33" w:rsidRPr="008C257B">
        <w:rPr>
          <w:rStyle w:val="a6"/>
          <w:rFonts w:ascii="Times New Roman" w:hAnsi="Times New Roman"/>
          <w:i w:val="0"/>
          <w:sz w:val="24"/>
          <w:szCs w:val="24"/>
          <w:lang w:val="uk-UA"/>
        </w:rPr>
        <w:t>керуючись Законом України «Про місцеве самоврядування в Україні», Господарським кодексом України,</w:t>
      </w:r>
      <w:r w:rsidR="008C7414" w:rsidRPr="008C257B">
        <w:rPr>
          <w:rStyle w:val="a6"/>
          <w:rFonts w:ascii="Times New Roman" w:hAnsi="Times New Roman"/>
          <w:i w:val="0"/>
          <w:sz w:val="24"/>
          <w:szCs w:val="24"/>
          <w:lang w:val="uk-UA"/>
        </w:rPr>
        <w:t xml:space="preserve"> </w:t>
      </w:r>
      <w:r w:rsidRPr="008C257B">
        <w:rPr>
          <w:rStyle w:val="a6"/>
          <w:rFonts w:ascii="Times New Roman" w:hAnsi="Times New Roman"/>
          <w:i w:val="0"/>
          <w:sz w:val="24"/>
          <w:szCs w:val="24"/>
          <w:lang w:val="uk-UA"/>
        </w:rPr>
        <w:t>міська рада</w:t>
      </w:r>
    </w:p>
    <w:p w14:paraId="13647E32" w14:textId="77777777" w:rsidR="0049319F" w:rsidRPr="008C257B" w:rsidRDefault="0049319F" w:rsidP="00536A46">
      <w:pPr>
        <w:pStyle w:val="a5"/>
        <w:jc w:val="both"/>
        <w:rPr>
          <w:rFonts w:ascii="Times New Roman" w:hAnsi="Times New Roman"/>
          <w:sz w:val="24"/>
          <w:szCs w:val="24"/>
          <w:lang w:val="uk-UA"/>
        </w:rPr>
      </w:pPr>
    </w:p>
    <w:p w14:paraId="114A079A" w14:textId="77777777" w:rsidR="00CB49F0" w:rsidRPr="008C257B" w:rsidRDefault="00CB49F0" w:rsidP="00536A46">
      <w:pPr>
        <w:spacing w:after="0" w:line="240" w:lineRule="auto"/>
        <w:rPr>
          <w:rFonts w:ascii="Times New Roman" w:hAnsi="Times New Roman"/>
          <w:sz w:val="24"/>
          <w:szCs w:val="24"/>
          <w:lang w:val="uk-UA"/>
        </w:rPr>
      </w:pPr>
      <w:r w:rsidRPr="008C257B">
        <w:rPr>
          <w:rFonts w:ascii="Times New Roman" w:hAnsi="Times New Roman"/>
          <w:sz w:val="24"/>
          <w:szCs w:val="24"/>
          <w:lang w:val="uk-UA"/>
        </w:rPr>
        <w:t>ВИРІШИЛА:</w:t>
      </w:r>
    </w:p>
    <w:p w14:paraId="601264B4" w14:textId="77777777" w:rsidR="004A1094" w:rsidRPr="008C257B" w:rsidRDefault="004A1094" w:rsidP="00536A46">
      <w:pPr>
        <w:pStyle w:val="a5"/>
        <w:jc w:val="both"/>
        <w:rPr>
          <w:rFonts w:ascii="Times New Roman" w:hAnsi="Times New Roman"/>
          <w:sz w:val="24"/>
          <w:szCs w:val="24"/>
          <w:lang w:val="uk-UA"/>
        </w:rPr>
      </w:pPr>
    </w:p>
    <w:p w14:paraId="3CAE2B5A" w14:textId="540A2C80" w:rsidR="00FD4D33" w:rsidRDefault="00FD4D33" w:rsidP="00536A46">
      <w:pPr>
        <w:pStyle w:val="a5"/>
        <w:ind w:firstLine="567"/>
        <w:jc w:val="both"/>
        <w:rPr>
          <w:rFonts w:ascii="Times New Roman" w:hAnsi="Times New Roman"/>
          <w:sz w:val="24"/>
          <w:szCs w:val="24"/>
          <w:lang w:val="uk-UA"/>
        </w:rPr>
      </w:pPr>
      <w:r w:rsidRPr="008C257B">
        <w:rPr>
          <w:rFonts w:ascii="Times New Roman" w:hAnsi="Times New Roman"/>
          <w:sz w:val="24"/>
          <w:szCs w:val="24"/>
          <w:lang w:val="uk-UA"/>
        </w:rPr>
        <w:t>1</w:t>
      </w:r>
      <w:r w:rsidR="00475C22" w:rsidRPr="008C257B">
        <w:rPr>
          <w:rFonts w:ascii="Times New Roman" w:hAnsi="Times New Roman"/>
          <w:sz w:val="24"/>
          <w:szCs w:val="24"/>
          <w:lang w:val="uk-UA"/>
        </w:rPr>
        <w:t xml:space="preserve">. Затвердити </w:t>
      </w:r>
      <w:r w:rsidRPr="008C257B">
        <w:rPr>
          <w:rFonts w:ascii="Times New Roman" w:hAnsi="Times New Roman"/>
          <w:sz w:val="24"/>
          <w:szCs w:val="24"/>
          <w:lang w:val="uk-UA"/>
        </w:rPr>
        <w:t>нову редакцію Статуту Хмельницького комунального підприємства «Профдезинфекція», яку доручити підписати</w:t>
      </w:r>
      <w:r w:rsidRPr="00FD4D33">
        <w:rPr>
          <w:rFonts w:ascii="Times New Roman" w:hAnsi="Times New Roman"/>
          <w:sz w:val="24"/>
          <w:szCs w:val="24"/>
          <w:lang w:val="uk-UA"/>
        </w:rPr>
        <w:t xml:space="preserve"> начальнику управління охорони здоров’я Хмельницької міської ради Б.Ткачу (згідно з додатком).</w:t>
      </w:r>
    </w:p>
    <w:p w14:paraId="00C1ECFF" w14:textId="27D53971" w:rsidR="00BB33FB" w:rsidRPr="00BB33FB" w:rsidRDefault="00FD4D33" w:rsidP="00536A46">
      <w:pPr>
        <w:pStyle w:val="a5"/>
        <w:ind w:firstLine="567"/>
        <w:jc w:val="both"/>
        <w:rPr>
          <w:rFonts w:ascii="Times New Roman" w:hAnsi="Times New Roman"/>
          <w:sz w:val="24"/>
          <w:szCs w:val="24"/>
          <w:lang w:val="uk-UA"/>
        </w:rPr>
      </w:pPr>
      <w:r>
        <w:rPr>
          <w:rFonts w:ascii="Times New Roman" w:hAnsi="Times New Roman"/>
          <w:sz w:val="24"/>
          <w:szCs w:val="24"/>
          <w:lang w:val="uk-UA"/>
        </w:rPr>
        <w:t>2</w:t>
      </w:r>
      <w:r w:rsidR="00CB49F0" w:rsidRPr="00590352">
        <w:rPr>
          <w:rFonts w:ascii="Times New Roman" w:hAnsi="Times New Roman"/>
          <w:sz w:val="24"/>
          <w:szCs w:val="24"/>
          <w:lang w:val="uk-UA"/>
        </w:rPr>
        <w:t xml:space="preserve">. Відповідальність за виконання рішення покласти на </w:t>
      </w:r>
      <w:r w:rsidR="00BB33FB" w:rsidRPr="00BB33FB">
        <w:rPr>
          <w:rFonts w:ascii="Times New Roman" w:hAnsi="Times New Roman"/>
          <w:sz w:val="24"/>
          <w:szCs w:val="24"/>
          <w:lang w:val="uk-UA"/>
        </w:rPr>
        <w:t>управління охорони здоров’я Хмельницької міської ради.</w:t>
      </w:r>
    </w:p>
    <w:p w14:paraId="2AADA930" w14:textId="77777777" w:rsidR="00CB49F0" w:rsidRPr="003B7BD9" w:rsidRDefault="00FD4D33" w:rsidP="00536A46">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34052E7" w14:textId="77777777" w:rsidR="00B074AD" w:rsidRDefault="00B074AD" w:rsidP="00536A46">
      <w:pPr>
        <w:pStyle w:val="a5"/>
        <w:jc w:val="both"/>
        <w:rPr>
          <w:rFonts w:ascii="Times New Roman" w:hAnsi="Times New Roman"/>
          <w:sz w:val="24"/>
          <w:szCs w:val="24"/>
          <w:lang w:val="uk-UA"/>
        </w:rPr>
      </w:pPr>
    </w:p>
    <w:p w14:paraId="24313698" w14:textId="77777777" w:rsidR="008C7414" w:rsidRDefault="008C7414" w:rsidP="00536A46">
      <w:pPr>
        <w:pStyle w:val="a5"/>
        <w:jc w:val="both"/>
        <w:rPr>
          <w:rFonts w:ascii="Times New Roman" w:hAnsi="Times New Roman"/>
          <w:sz w:val="24"/>
          <w:szCs w:val="24"/>
          <w:lang w:val="uk-UA"/>
        </w:rPr>
      </w:pPr>
    </w:p>
    <w:p w14:paraId="0F0823CA" w14:textId="77777777" w:rsidR="008C7414" w:rsidRDefault="008C7414" w:rsidP="00536A46">
      <w:pPr>
        <w:pStyle w:val="a5"/>
        <w:jc w:val="both"/>
        <w:rPr>
          <w:rFonts w:ascii="Times New Roman" w:hAnsi="Times New Roman"/>
          <w:sz w:val="24"/>
          <w:szCs w:val="24"/>
          <w:lang w:val="uk-UA"/>
        </w:rPr>
      </w:pPr>
    </w:p>
    <w:p w14:paraId="4651A332" w14:textId="21930A67" w:rsidR="00CB49F0" w:rsidRDefault="00CB49F0" w:rsidP="00457216">
      <w:pPr>
        <w:pStyle w:val="a5"/>
        <w:jc w:val="both"/>
        <w:rPr>
          <w:rFonts w:ascii="Times New Roman" w:hAnsi="Times New Roman"/>
          <w:sz w:val="24"/>
          <w:szCs w:val="24"/>
          <w:lang w:val="uk-UA"/>
        </w:rPr>
      </w:pPr>
      <w:r w:rsidRPr="00CB49F0">
        <w:rPr>
          <w:rFonts w:ascii="Times New Roman" w:hAnsi="Times New Roman"/>
          <w:sz w:val="24"/>
          <w:szCs w:val="24"/>
          <w:lang w:val="uk-UA"/>
        </w:rPr>
        <w:t>Міський голова</w:t>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14:paraId="77965542" w14:textId="77777777" w:rsidR="00457216" w:rsidRPr="00CB49F0" w:rsidRDefault="00457216" w:rsidP="00457216">
      <w:pPr>
        <w:pStyle w:val="a5"/>
        <w:jc w:val="both"/>
        <w:rPr>
          <w:rFonts w:ascii="Times New Roman" w:hAnsi="Times New Roman"/>
          <w:sz w:val="24"/>
          <w:szCs w:val="24"/>
          <w:lang w:val="uk-UA"/>
        </w:rPr>
      </w:pPr>
    </w:p>
    <w:p w14:paraId="0C8BCC3E" w14:textId="77777777" w:rsidR="00457216" w:rsidRDefault="00457216" w:rsidP="00536A46">
      <w:pPr>
        <w:widowControl w:val="0"/>
        <w:tabs>
          <w:tab w:val="left" w:pos="1701"/>
          <w:tab w:val="left" w:pos="7655"/>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sectPr w:rsidR="00457216" w:rsidSect="00536A46">
          <w:pgSz w:w="11906" w:h="16838"/>
          <w:pgMar w:top="851" w:right="851" w:bottom="851" w:left="1418" w:header="709" w:footer="709" w:gutter="0"/>
          <w:cols w:space="708"/>
          <w:docGrid w:linePitch="360"/>
        </w:sectPr>
      </w:pPr>
    </w:p>
    <w:p w14:paraId="026A7525" w14:textId="77777777" w:rsidR="008C257B" w:rsidRPr="008C257B" w:rsidRDefault="008C257B" w:rsidP="008C257B">
      <w:pPr>
        <w:tabs>
          <w:tab w:val="left" w:pos="5400"/>
        </w:tabs>
        <w:spacing w:after="0" w:line="240" w:lineRule="auto"/>
        <w:jc w:val="right"/>
        <w:rPr>
          <w:rFonts w:ascii="Times New Roman" w:hAnsi="Times New Roman"/>
          <w:i/>
          <w:iCs/>
          <w:color w:val="000000" w:themeColor="text1"/>
          <w:sz w:val="24"/>
          <w:szCs w:val="24"/>
          <w:lang w:val="uk-UA"/>
        </w:rPr>
      </w:pPr>
      <w:bookmarkStart w:id="0" w:name="_Hlk208576028"/>
      <w:bookmarkStart w:id="1" w:name="_GoBack"/>
      <w:r w:rsidRPr="008C257B">
        <w:rPr>
          <w:rFonts w:ascii="Times New Roman" w:hAnsi="Times New Roman"/>
          <w:i/>
          <w:iCs/>
          <w:color w:val="000000" w:themeColor="text1"/>
          <w:sz w:val="24"/>
          <w:szCs w:val="24"/>
          <w:lang w:val="uk-UA"/>
        </w:rPr>
        <w:lastRenderedPageBreak/>
        <w:t>Додаток</w:t>
      </w:r>
    </w:p>
    <w:p w14:paraId="491CAC23" w14:textId="77777777" w:rsidR="008C257B" w:rsidRPr="008C257B" w:rsidRDefault="008C257B" w:rsidP="008C257B">
      <w:pPr>
        <w:tabs>
          <w:tab w:val="left" w:pos="5400"/>
        </w:tabs>
        <w:spacing w:after="0" w:line="240" w:lineRule="auto"/>
        <w:jc w:val="right"/>
        <w:rPr>
          <w:rFonts w:ascii="Times New Roman" w:hAnsi="Times New Roman"/>
          <w:i/>
          <w:iCs/>
          <w:color w:val="000000" w:themeColor="text1"/>
          <w:sz w:val="24"/>
          <w:szCs w:val="24"/>
          <w:lang w:val="uk-UA"/>
        </w:rPr>
      </w:pPr>
      <w:r w:rsidRPr="008C257B">
        <w:rPr>
          <w:rFonts w:ascii="Times New Roman" w:hAnsi="Times New Roman"/>
          <w:i/>
          <w:iCs/>
          <w:color w:val="000000" w:themeColor="text1"/>
          <w:sz w:val="24"/>
          <w:szCs w:val="24"/>
          <w:lang w:val="uk-UA"/>
        </w:rPr>
        <w:t>до рішення сесії міської ради</w:t>
      </w:r>
    </w:p>
    <w:p w14:paraId="6C048E2F" w14:textId="2A23D3B4" w:rsidR="008C257B" w:rsidRPr="008C257B" w:rsidRDefault="008C257B" w:rsidP="008C257B">
      <w:pPr>
        <w:tabs>
          <w:tab w:val="left" w:pos="5400"/>
        </w:tabs>
        <w:spacing w:after="0" w:line="240" w:lineRule="auto"/>
        <w:jc w:val="right"/>
        <w:rPr>
          <w:rFonts w:ascii="Times New Roman" w:hAnsi="Times New Roman"/>
          <w:i/>
          <w:iCs/>
          <w:color w:val="000000" w:themeColor="text1"/>
          <w:sz w:val="24"/>
          <w:szCs w:val="24"/>
          <w:lang w:val="uk-UA"/>
        </w:rPr>
      </w:pPr>
      <w:r w:rsidRPr="008C257B">
        <w:rPr>
          <w:rFonts w:ascii="Times New Roman" w:hAnsi="Times New Roman"/>
          <w:i/>
          <w:iCs/>
          <w:color w:val="000000" w:themeColor="text1"/>
          <w:sz w:val="24"/>
          <w:szCs w:val="24"/>
          <w:lang w:val="uk-UA"/>
        </w:rPr>
        <w:t>від 25.09.2025 року №1</w:t>
      </w:r>
      <w:r>
        <w:rPr>
          <w:rFonts w:ascii="Times New Roman" w:hAnsi="Times New Roman"/>
          <w:i/>
          <w:iCs/>
          <w:color w:val="000000" w:themeColor="text1"/>
          <w:sz w:val="24"/>
          <w:szCs w:val="24"/>
          <w:lang w:val="uk-UA"/>
        </w:rPr>
        <w:t>6</w:t>
      </w:r>
    </w:p>
    <w:bookmarkEnd w:id="0"/>
    <w:p w14:paraId="4BC587D0" w14:textId="77777777" w:rsidR="00AE34B1" w:rsidRPr="008C257B" w:rsidRDefault="00AE34B1"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3F820E2" w14:textId="77777777" w:rsidR="00227719" w:rsidRPr="008C257B" w:rsidRDefault="00227719"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111274A4" w14:textId="77777777" w:rsidR="004A1094" w:rsidRPr="00457216" w:rsidRDefault="004A1094"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0B1009DE"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29611B66"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32DE08B"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686B72EA"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8925B13"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667A6D0E"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55701A42" w14:textId="77777777" w:rsidR="00457216" w:rsidRP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0AE20586" w14:textId="77777777" w:rsidR="00457216" w:rsidRP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9CC59F1" w14:textId="77777777" w:rsidR="00457216" w:rsidRP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0C1178D8" w14:textId="77777777" w:rsidR="00FD4D33" w:rsidRPr="00457216" w:rsidRDefault="00FD4D33" w:rsidP="00457216">
      <w:pPr>
        <w:spacing w:after="0" w:line="240" w:lineRule="auto"/>
        <w:jc w:val="center"/>
        <w:rPr>
          <w:rFonts w:ascii="Times New Roman" w:hAnsi="Times New Roman"/>
          <w:sz w:val="24"/>
          <w:szCs w:val="24"/>
          <w:lang w:val="uk-UA"/>
        </w:rPr>
      </w:pPr>
      <w:r w:rsidRPr="00457216">
        <w:rPr>
          <w:rFonts w:ascii="Times New Roman" w:hAnsi="Times New Roman"/>
          <w:b/>
          <w:sz w:val="24"/>
          <w:szCs w:val="24"/>
          <w:lang w:val="uk-UA"/>
        </w:rPr>
        <w:t>Статут</w:t>
      </w:r>
    </w:p>
    <w:p w14:paraId="1555B1F7" w14:textId="77777777" w:rsidR="00FD4D33" w:rsidRPr="00457216" w:rsidRDefault="00FD4D33" w:rsidP="00457216">
      <w:pPr>
        <w:spacing w:after="0" w:line="240" w:lineRule="auto"/>
        <w:jc w:val="center"/>
        <w:rPr>
          <w:rFonts w:ascii="Times New Roman" w:hAnsi="Times New Roman"/>
          <w:b/>
          <w:sz w:val="24"/>
          <w:szCs w:val="24"/>
          <w:lang w:val="uk-UA"/>
        </w:rPr>
      </w:pPr>
      <w:r w:rsidRPr="00457216">
        <w:rPr>
          <w:rFonts w:ascii="Times New Roman" w:hAnsi="Times New Roman"/>
          <w:b/>
          <w:sz w:val="24"/>
          <w:szCs w:val="24"/>
          <w:lang w:val="uk-UA"/>
        </w:rPr>
        <w:t>Хмельницького комунального підприємства «Профдезинфекція»</w:t>
      </w:r>
    </w:p>
    <w:p w14:paraId="718AE82E" w14:textId="77777777" w:rsidR="00FD4D33" w:rsidRPr="00457216" w:rsidRDefault="00FD4D33" w:rsidP="00457216">
      <w:pPr>
        <w:spacing w:after="0" w:line="240" w:lineRule="auto"/>
        <w:jc w:val="center"/>
        <w:rPr>
          <w:rFonts w:ascii="Times New Roman" w:hAnsi="Times New Roman"/>
          <w:b/>
          <w:sz w:val="24"/>
          <w:szCs w:val="24"/>
          <w:lang w:val="uk-UA"/>
        </w:rPr>
      </w:pPr>
      <w:r w:rsidRPr="00457216">
        <w:rPr>
          <w:rFonts w:ascii="Times New Roman" w:hAnsi="Times New Roman"/>
          <w:b/>
          <w:spacing w:val="-1"/>
          <w:sz w:val="24"/>
          <w:szCs w:val="24"/>
          <w:lang w:val="uk-UA"/>
        </w:rPr>
        <w:t>(нова редакція)</w:t>
      </w:r>
    </w:p>
    <w:p w14:paraId="2F1E6FD4" w14:textId="77777777" w:rsidR="008C7414" w:rsidRPr="00457216" w:rsidRDefault="008C7414" w:rsidP="00457216">
      <w:pPr>
        <w:spacing w:after="0" w:line="240" w:lineRule="auto"/>
        <w:jc w:val="center"/>
        <w:rPr>
          <w:rFonts w:ascii="Times New Roman" w:hAnsi="Times New Roman"/>
          <w:sz w:val="24"/>
          <w:szCs w:val="24"/>
          <w:lang w:val="uk-UA"/>
        </w:rPr>
      </w:pPr>
    </w:p>
    <w:p w14:paraId="3DB4D8FB" w14:textId="77777777" w:rsidR="008C7414" w:rsidRPr="00457216" w:rsidRDefault="008C7414" w:rsidP="00457216">
      <w:pPr>
        <w:spacing w:after="0" w:line="240" w:lineRule="auto"/>
        <w:jc w:val="center"/>
        <w:rPr>
          <w:rFonts w:ascii="Times New Roman" w:hAnsi="Times New Roman"/>
          <w:sz w:val="24"/>
          <w:szCs w:val="24"/>
          <w:lang w:val="uk-UA"/>
        </w:rPr>
      </w:pPr>
    </w:p>
    <w:p w14:paraId="5DF4DB2A" w14:textId="77777777" w:rsidR="008C7414" w:rsidRPr="00457216" w:rsidRDefault="008C7414" w:rsidP="00457216">
      <w:pPr>
        <w:spacing w:after="0" w:line="240" w:lineRule="auto"/>
        <w:jc w:val="center"/>
        <w:rPr>
          <w:rFonts w:ascii="Times New Roman" w:hAnsi="Times New Roman"/>
          <w:sz w:val="24"/>
          <w:szCs w:val="24"/>
          <w:lang w:val="uk-UA"/>
        </w:rPr>
      </w:pPr>
    </w:p>
    <w:p w14:paraId="1588CD20" w14:textId="77777777" w:rsidR="008C7414" w:rsidRDefault="008C7414" w:rsidP="00457216">
      <w:pPr>
        <w:spacing w:after="0" w:line="240" w:lineRule="auto"/>
        <w:jc w:val="center"/>
        <w:rPr>
          <w:rFonts w:ascii="Times New Roman" w:hAnsi="Times New Roman"/>
          <w:sz w:val="24"/>
          <w:szCs w:val="24"/>
          <w:lang w:val="uk-UA"/>
        </w:rPr>
      </w:pPr>
    </w:p>
    <w:p w14:paraId="10826FCD" w14:textId="77777777" w:rsidR="00457216" w:rsidRDefault="00457216" w:rsidP="00457216">
      <w:pPr>
        <w:spacing w:after="0" w:line="240" w:lineRule="auto"/>
        <w:jc w:val="center"/>
        <w:rPr>
          <w:rFonts w:ascii="Times New Roman" w:hAnsi="Times New Roman"/>
          <w:sz w:val="24"/>
          <w:szCs w:val="24"/>
          <w:lang w:val="uk-UA"/>
        </w:rPr>
      </w:pPr>
    </w:p>
    <w:p w14:paraId="02881BAC" w14:textId="77777777" w:rsidR="00457216" w:rsidRDefault="00457216" w:rsidP="00457216">
      <w:pPr>
        <w:spacing w:after="0" w:line="240" w:lineRule="auto"/>
        <w:jc w:val="center"/>
        <w:rPr>
          <w:rFonts w:ascii="Times New Roman" w:hAnsi="Times New Roman"/>
          <w:sz w:val="24"/>
          <w:szCs w:val="24"/>
          <w:lang w:val="uk-UA"/>
        </w:rPr>
      </w:pPr>
    </w:p>
    <w:p w14:paraId="4D0D4A1C" w14:textId="77777777" w:rsidR="00457216" w:rsidRDefault="00457216" w:rsidP="00457216">
      <w:pPr>
        <w:spacing w:after="0" w:line="240" w:lineRule="auto"/>
        <w:jc w:val="center"/>
        <w:rPr>
          <w:rFonts w:ascii="Times New Roman" w:hAnsi="Times New Roman"/>
          <w:sz w:val="24"/>
          <w:szCs w:val="24"/>
          <w:lang w:val="uk-UA"/>
        </w:rPr>
      </w:pPr>
    </w:p>
    <w:p w14:paraId="7C34A4FA" w14:textId="77777777" w:rsidR="00457216" w:rsidRDefault="00457216" w:rsidP="00457216">
      <w:pPr>
        <w:spacing w:after="0" w:line="240" w:lineRule="auto"/>
        <w:jc w:val="center"/>
        <w:rPr>
          <w:rFonts w:ascii="Times New Roman" w:hAnsi="Times New Roman"/>
          <w:sz w:val="24"/>
          <w:szCs w:val="24"/>
          <w:lang w:val="uk-UA"/>
        </w:rPr>
      </w:pPr>
    </w:p>
    <w:p w14:paraId="357079CA" w14:textId="77777777" w:rsidR="00457216" w:rsidRDefault="00457216" w:rsidP="00457216">
      <w:pPr>
        <w:spacing w:after="0" w:line="240" w:lineRule="auto"/>
        <w:jc w:val="center"/>
        <w:rPr>
          <w:rFonts w:ascii="Times New Roman" w:hAnsi="Times New Roman"/>
          <w:sz w:val="24"/>
          <w:szCs w:val="24"/>
          <w:lang w:val="uk-UA"/>
        </w:rPr>
      </w:pPr>
    </w:p>
    <w:p w14:paraId="276AAFF5" w14:textId="77777777" w:rsidR="00457216" w:rsidRDefault="00457216" w:rsidP="00457216">
      <w:pPr>
        <w:spacing w:after="0" w:line="240" w:lineRule="auto"/>
        <w:jc w:val="center"/>
        <w:rPr>
          <w:rFonts w:ascii="Times New Roman" w:hAnsi="Times New Roman"/>
          <w:sz w:val="24"/>
          <w:szCs w:val="24"/>
          <w:lang w:val="uk-UA"/>
        </w:rPr>
      </w:pPr>
    </w:p>
    <w:p w14:paraId="1AC1F278" w14:textId="77777777" w:rsidR="00457216" w:rsidRDefault="00457216" w:rsidP="00457216">
      <w:pPr>
        <w:spacing w:after="0" w:line="240" w:lineRule="auto"/>
        <w:jc w:val="center"/>
        <w:rPr>
          <w:rFonts w:ascii="Times New Roman" w:hAnsi="Times New Roman"/>
          <w:sz w:val="24"/>
          <w:szCs w:val="24"/>
          <w:lang w:val="uk-UA"/>
        </w:rPr>
      </w:pPr>
    </w:p>
    <w:p w14:paraId="42FABAE4" w14:textId="77777777" w:rsidR="00457216" w:rsidRDefault="00457216" w:rsidP="00457216">
      <w:pPr>
        <w:spacing w:after="0" w:line="240" w:lineRule="auto"/>
        <w:jc w:val="center"/>
        <w:rPr>
          <w:rFonts w:ascii="Times New Roman" w:hAnsi="Times New Roman"/>
          <w:sz w:val="24"/>
          <w:szCs w:val="24"/>
          <w:lang w:val="uk-UA"/>
        </w:rPr>
      </w:pPr>
    </w:p>
    <w:p w14:paraId="70373650" w14:textId="77777777" w:rsidR="00457216" w:rsidRDefault="00457216" w:rsidP="00457216">
      <w:pPr>
        <w:spacing w:after="0" w:line="240" w:lineRule="auto"/>
        <w:jc w:val="center"/>
        <w:rPr>
          <w:rFonts w:ascii="Times New Roman" w:hAnsi="Times New Roman"/>
          <w:sz w:val="24"/>
          <w:szCs w:val="24"/>
          <w:lang w:val="uk-UA"/>
        </w:rPr>
      </w:pPr>
    </w:p>
    <w:p w14:paraId="4FF07D09" w14:textId="77777777" w:rsidR="00457216" w:rsidRDefault="00457216" w:rsidP="00457216">
      <w:pPr>
        <w:spacing w:after="0" w:line="240" w:lineRule="auto"/>
        <w:jc w:val="center"/>
        <w:rPr>
          <w:rFonts w:ascii="Times New Roman" w:hAnsi="Times New Roman"/>
          <w:sz w:val="24"/>
          <w:szCs w:val="24"/>
          <w:lang w:val="uk-UA"/>
        </w:rPr>
      </w:pPr>
    </w:p>
    <w:p w14:paraId="1D6555AA" w14:textId="77777777" w:rsidR="00457216" w:rsidRDefault="00457216" w:rsidP="00457216">
      <w:pPr>
        <w:spacing w:after="0" w:line="240" w:lineRule="auto"/>
        <w:jc w:val="center"/>
        <w:rPr>
          <w:rFonts w:ascii="Times New Roman" w:hAnsi="Times New Roman"/>
          <w:sz w:val="24"/>
          <w:szCs w:val="24"/>
          <w:lang w:val="uk-UA"/>
        </w:rPr>
      </w:pPr>
    </w:p>
    <w:p w14:paraId="76AD0F05" w14:textId="77777777" w:rsidR="00457216" w:rsidRDefault="00457216" w:rsidP="00457216">
      <w:pPr>
        <w:spacing w:after="0" w:line="240" w:lineRule="auto"/>
        <w:jc w:val="center"/>
        <w:rPr>
          <w:rFonts w:ascii="Times New Roman" w:hAnsi="Times New Roman"/>
          <w:sz w:val="24"/>
          <w:szCs w:val="24"/>
          <w:lang w:val="uk-UA"/>
        </w:rPr>
      </w:pPr>
    </w:p>
    <w:p w14:paraId="1B24484A" w14:textId="77777777" w:rsidR="00457216" w:rsidRDefault="00457216" w:rsidP="00457216">
      <w:pPr>
        <w:spacing w:after="0" w:line="240" w:lineRule="auto"/>
        <w:jc w:val="center"/>
        <w:rPr>
          <w:rFonts w:ascii="Times New Roman" w:hAnsi="Times New Roman"/>
          <w:sz w:val="24"/>
          <w:szCs w:val="24"/>
          <w:lang w:val="uk-UA"/>
        </w:rPr>
      </w:pPr>
    </w:p>
    <w:p w14:paraId="4D620DF2" w14:textId="77777777" w:rsidR="00457216" w:rsidRDefault="00457216" w:rsidP="00457216">
      <w:pPr>
        <w:spacing w:after="0" w:line="240" w:lineRule="auto"/>
        <w:jc w:val="center"/>
        <w:rPr>
          <w:rFonts w:ascii="Times New Roman" w:hAnsi="Times New Roman"/>
          <w:sz w:val="24"/>
          <w:szCs w:val="24"/>
          <w:lang w:val="uk-UA"/>
        </w:rPr>
      </w:pPr>
    </w:p>
    <w:p w14:paraId="1D82EBB2" w14:textId="77777777" w:rsidR="00457216" w:rsidRDefault="00457216" w:rsidP="00457216">
      <w:pPr>
        <w:spacing w:after="0" w:line="240" w:lineRule="auto"/>
        <w:jc w:val="center"/>
        <w:rPr>
          <w:rFonts w:ascii="Times New Roman" w:hAnsi="Times New Roman"/>
          <w:sz w:val="24"/>
          <w:szCs w:val="24"/>
          <w:lang w:val="uk-UA"/>
        </w:rPr>
      </w:pPr>
    </w:p>
    <w:p w14:paraId="7A11AC6D" w14:textId="77777777" w:rsidR="00457216" w:rsidRDefault="00457216" w:rsidP="00457216">
      <w:pPr>
        <w:spacing w:after="0" w:line="240" w:lineRule="auto"/>
        <w:jc w:val="center"/>
        <w:rPr>
          <w:rFonts w:ascii="Times New Roman" w:hAnsi="Times New Roman"/>
          <w:sz w:val="24"/>
          <w:szCs w:val="24"/>
          <w:lang w:val="uk-UA"/>
        </w:rPr>
      </w:pPr>
    </w:p>
    <w:p w14:paraId="06DD5C31" w14:textId="77777777" w:rsidR="00457216" w:rsidRDefault="00457216" w:rsidP="00457216">
      <w:pPr>
        <w:spacing w:after="0" w:line="240" w:lineRule="auto"/>
        <w:jc w:val="center"/>
        <w:rPr>
          <w:rFonts w:ascii="Times New Roman" w:hAnsi="Times New Roman"/>
          <w:sz w:val="24"/>
          <w:szCs w:val="24"/>
          <w:lang w:val="uk-UA"/>
        </w:rPr>
      </w:pPr>
    </w:p>
    <w:p w14:paraId="60C044B2" w14:textId="77777777" w:rsidR="00457216" w:rsidRDefault="00457216" w:rsidP="00457216">
      <w:pPr>
        <w:spacing w:after="0" w:line="240" w:lineRule="auto"/>
        <w:jc w:val="center"/>
        <w:rPr>
          <w:rFonts w:ascii="Times New Roman" w:hAnsi="Times New Roman"/>
          <w:sz w:val="24"/>
          <w:szCs w:val="24"/>
          <w:lang w:val="uk-UA"/>
        </w:rPr>
      </w:pPr>
    </w:p>
    <w:p w14:paraId="7CC56A4E" w14:textId="77777777" w:rsidR="00457216" w:rsidRDefault="00457216" w:rsidP="00457216">
      <w:pPr>
        <w:spacing w:after="0" w:line="240" w:lineRule="auto"/>
        <w:jc w:val="center"/>
        <w:rPr>
          <w:rFonts w:ascii="Times New Roman" w:hAnsi="Times New Roman"/>
          <w:sz w:val="24"/>
          <w:szCs w:val="24"/>
          <w:lang w:val="uk-UA"/>
        </w:rPr>
      </w:pPr>
    </w:p>
    <w:p w14:paraId="6A789E7F" w14:textId="77777777" w:rsidR="00457216" w:rsidRDefault="00457216" w:rsidP="00457216">
      <w:pPr>
        <w:spacing w:after="0" w:line="240" w:lineRule="auto"/>
        <w:jc w:val="center"/>
        <w:rPr>
          <w:rFonts w:ascii="Times New Roman" w:hAnsi="Times New Roman"/>
          <w:sz w:val="24"/>
          <w:szCs w:val="24"/>
          <w:lang w:val="uk-UA"/>
        </w:rPr>
      </w:pPr>
    </w:p>
    <w:p w14:paraId="3CA60408" w14:textId="77777777" w:rsidR="00457216" w:rsidRDefault="00457216" w:rsidP="00457216">
      <w:pPr>
        <w:spacing w:after="0" w:line="240" w:lineRule="auto"/>
        <w:jc w:val="center"/>
        <w:rPr>
          <w:rFonts w:ascii="Times New Roman" w:hAnsi="Times New Roman"/>
          <w:sz w:val="24"/>
          <w:szCs w:val="24"/>
          <w:lang w:val="uk-UA"/>
        </w:rPr>
      </w:pPr>
    </w:p>
    <w:p w14:paraId="2DD7EDE6" w14:textId="77777777" w:rsidR="00457216" w:rsidRDefault="00457216" w:rsidP="00457216">
      <w:pPr>
        <w:spacing w:after="0" w:line="240" w:lineRule="auto"/>
        <w:jc w:val="center"/>
        <w:rPr>
          <w:rFonts w:ascii="Times New Roman" w:hAnsi="Times New Roman"/>
          <w:sz w:val="24"/>
          <w:szCs w:val="24"/>
          <w:lang w:val="uk-UA"/>
        </w:rPr>
      </w:pPr>
    </w:p>
    <w:p w14:paraId="35EE21B2" w14:textId="77777777" w:rsidR="00457216" w:rsidRPr="00457216" w:rsidRDefault="00457216" w:rsidP="00457216">
      <w:pPr>
        <w:spacing w:after="0" w:line="240" w:lineRule="auto"/>
        <w:jc w:val="center"/>
        <w:rPr>
          <w:rFonts w:ascii="Times New Roman" w:hAnsi="Times New Roman"/>
          <w:sz w:val="24"/>
          <w:szCs w:val="24"/>
          <w:lang w:val="uk-UA"/>
        </w:rPr>
      </w:pPr>
    </w:p>
    <w:p w14:paraId="3C32098F" w14:textId="77777777" w:rsidR="008C7414" w:rsidRPr="00457216" w:rsidRDefault="008C7414" w:rsidP="00457216">
      <w:pPr>
        <w:spacing w:after="0" w:line="240" w:lineRule="auto"/>
        <w:jc w:val="center"/>
        <w:rPr>
          <w:rFonts w:ascii="Times New Roman" w:hAnsi="Times New Roman"/>
          <w:sz w:val="24"/>
          <w:szCs w:val="24"/>
          <w:lang w:val="uk-UA"/>
        </w:rPr>
      </w:pPr>
    </w:p>
    <w:p w14:paraId="66A590FB" w14:textId="77777777" w:rsidR="008C7414" w:rsidRPr="00457216" w:rsidRDefault="008C7414" w:rsidP="00457216">
      <w:pPr>
        <w:spacing w:after="0" w:line="240" w:lineRule="auto"/>
        <w:jc w:val="center"/>
        <w:rPr>
          <w:rFonts w:ascii="Times New Roman" w:hAnsi="Times New Roman"/>
          <w:sz w:val="24"/>
          <w:szCs w:val="24"/>
          <w:lang w:val="uk-UA"/>
        </w:rPr>
      </w:pPr>
    </w:p>
    <w:p w14:paraId="78B7EBCF" w14:textId="77777777" w:rsidR="008C7414" w:rsidRPr="00457216" w:rsidRDefault="008C7414" w:rsidP="00457216">
      <w:pPr>
        <w:spacing w:after="0" w:line="240" w:lineRule="auto"/>
        <w:jc w:val="center"/>
        <w:rPr>
          <w:rFonts w:ascii="Times New Roman" w:hAnsi="Times New Roman"/>
          <w:sz w:val="24"/>
          <w:szCs w:val="24"/>
          <w:lang w:val="uk-UA"/>
        </w:rPr>
      </w:pPr>
    </w:p>
    <w:p w14:paraId="42DE635A" w14:textId="77777777" w:rsidR="008C7414" w:rsidRPr="00457216" w:rsidRDefault="008C7414" w:rsidP="00457216">
      <w:pPr>
        <w:spacing w:after="0" w:line="240" w:lineRule="auto"/>
        <w:jc w:val="center"/>
        <w:rPr>
          <w:rFonts w:ascii="Times New Roman" w:hAnsi="Times New Roman"/>
          <w:sz w:val="24"/>
          <w:szCs w:val="24"/>
          <w:lang w:val="uk-UA"/>
        </w:rPr>
      </w:pPr>
    </w:p>
    <w:p w14:paraId="689656F9" w14:textId="77777777" w:rsidR="008C7414" w:rsidRPr="00457216" w:rsidRDefault="008C7414" w:rsidP="00457216">
      <w:pPr>
        <w:spacing w:after="0" w:line="240" w:lineRule="auto"/>
        <w:jc w:val="center"/>
        <w:rPr>
          <w:rFonts w:ascii="Times New Roman" w:hAnsi="Times New Roman"/>
          <w:sz w:val="24"/>
          <w:szCs w:val="24"/>
          <w:lang w:val="uk-UA"/>
        </w:rPr>
      </w:pPr>
    </w:p>
    <w:p w14:paraId="6A938225" w14:textId="77777777" w:rsidR="008C7414" w:rsidRPr="00457216" w:rsidRDefault="008C7414" w:rsidP="00457216">
      <w:pPr>
        <w:spacing w:after="0" w:line="240" w:lineRule="auto"/>
        <w:jc w:val="center"/>
        <w:rPr>
          <w:rFonts w:ascii="Times New Roman" w:hAnsi="Times New Roman"/>
          <w:sz w:val="24"/>
          <w:szCs w:val="24"/>
          <w:lang w:val="uk-UA"/>
        </w:rPr>
      </w:pPr>
    </w:p>
    <w:p w14:paraId="37F4B0AA" w14:textId="77777777" w:rsidR="00FD4D33" w:rsidRPr="00457216" w:rsidRDefault="00FD4D33" w:rsidP="00457216">
      <w:pPr>
        <w:spacing w:after="0" w:line="240" w:lineRule="auto"/>
        <w:jc w:val="center"/>
        <w:rPr>
          <w:rFonts w:ascii="Times New Roman" w:hAnsi="Times New Roman"/>
          <w:sz w:val="24"/>
          <w:szCs w:val="24"/>
          <w:lang w:val="uk-UA"/>
        </w:rPr>
      </w:pPr>
    </w:p>
    <w:p w14:paraId="412A40D3" w14:textId="77777777" w:rsidR="00FD4D33" w:rsidRPr="00457216" w:rsidRDefault="00FD4D33" w:rsidP="00457216">
      <w:pPr>
        <w:spacing w:after="0" w:line="240" w:lineRule="auto"/>
        <w:jc w:val="center"/>
        <w:rPr>
          <w:rFonts w:ascii="Times New Roman" w:hAnsi="Times New Roman"/>
          <w:sz w:val="24"/>
          <w:szCs w:val="24"/>
          <w:lang w:val="uk-UA"/>
        </w:rPr>
      </w:pPr>
    </w:p>
    <w:p w14:paraId="33A546F1" w14:textId="17F8A5E1" w:rsidR="00457216" w:rsidRPr="00A82212" w:rsidRDefault="00136C86" w:rsidP="00457216">
      <w:pPr>
        <w:spacing w:after="0" w:line="240" w:lineRule="auto"/>
        <w:jc w:val="center"/>
        <w:rPr>
          <w:rFonts w:ascii="Times New Roman" w:hAnsi="Times New Roman"/>
          <w:b/>
          <w:sz w:val="24"/>
          <w:szCs w:val="24"/>
          <w:lang w:val="en-US"/>
        </w:rPr>
      </w:pPr>
      <w:r>
        <w:rPr>
          <w:rFonts w:ascii="Times New Roman" w:hAnsi="Times New Roman"/>
          <w:b/>
          <w:sz w:val="24"/>
          <w:szCs w:val="24"/>
          <w:lang w:val="uk-UA"/>
        </w:rPr>
        <w:t>2025</w:t>
      </w:r>
    </w:p>
    <w:p w14:paraId="2385D9D4" w14:textId="77777777" w:rsidR="00457216" w:rsidRDefault="00457216" w:rsidP="00536A46">
      <w:pPr>
        <w:spacing w:after="0" w:line="240" w:lineRule="auto"/>
        <w:jc w:val="center"/>
        <w:rPr>
          <w:rFonts w:ascii="Times New Roman" w:hAnsi="Times New Roman"/>
          <w:b/>
          <w:sz w:val="28"/>
          <w:lang w:val="uk-UA"/>
        </w:rPr>
        <w:sectPr w:rsidR="00457216" w:rsidSect="00536A46">
          <w:pgSz w:w="11906" w:h="16838"/>
          <w:pgMar w:top="851" w:right="851" w:bottom="851" w:left="1418" w:header="709" w:footer="709" w:gutter="0"/>
          <w:cols w:space="708"/>
          <w:docGrid w:linePitch="360"/>
        </w:sectPr>
      </w:pPr>
    </w:p>
    <w:p w14:paraId="09E37E17"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lastRenderedPageBreak/>
        <w:t>1. Загальні положення</w:t>
      </w:r>
    </w:p>
    <w:p w14:paraId="0F573A1D" w14:textId="7E8CB7A0"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1.1. Хмельницьке комунальне підприємство «Профдезинфекція» (далі - «Підприємство») є комунальним унітарним комерційним підприємством, створеним відповідно до рішення Хмельницької міської ради  від 22.12.2003р. №11 на базі відокремленої частини комунальної власності Хмельницької міської територіальної громади.</w:t>
      </w:r>
    </w:p>
    <w:p w14:paraId="205D2C8D" w14:textId="776D7BEB" w:rsidR="00FD4D33" w:rsidRPr="00FD4D33" w:rsidRDefault="00FD4D33" w:rsidP="00457216">
      <w:pPr>
        <w:tabs>
          <w:tab w:val="left" w:pos="1701"/>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1.2. Власником (засновником)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3 (далі – «Власник»).</w:t>
      </w:r>
    </w:p>
    <w:p w14:paraId="3182D1AC" w14:textId="3E37DDE2"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02B29306" w14:textId="0047F628"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1.4. Управління охорони здоров’я Хмельницької міської ради координує роботу Підприємства в частині інформаційно-аналітичної, організаційно-методичної роботи, в тому числі складання, надання звітної, фінансової документації. </w:t>
      </w:r>
    </w:p>
    <w:p w14:paraId="17BEF100" w14:textId="63BB01D8"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1.5. Підприємство є юридичною особою, має відокремлене майно, самостійний баланс, рахунки в установах банку, круглу печатку, штампи, бланк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адміністративних судах, несе відповідальність за результати своєї господарської діяльності.</w:t>
      </w:r>
    </w:p>
    <w:p w14:paraId="133039BD" w14:textId="6972E218"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1.6. Підприємство не має у своєму складі інших юридичних осіб.</w:t>
      </w:r>
    </w:p>
    <w:p w14:paraId="3C23BCA3" w14:textId="77589F23"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1.7. Найменування Підприємства:</w:t>
      </w:r>
    </w:p>
    <w:p w14:paraId="42087CCD" w14:textId="1DDDFB8D"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повне українською мовою: Хмельницьке комунальне підприємство «Профдезинфекція»;</w:t>
      </w:r>
    </w:p>
    <w:p w14:paraId="5AA8982B" w14:textId="6808112F"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скорочене українською мовою: ХКП «Профдезинфекція».</w:t>
      </w:r>
    </w:p>
    <w:p w14:paraId="10E27F58" w14:textId="7232F087"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1.8. Місцезнаходження (юридична адреса) Підприємства: Україна, 29018, Хмельницька обл., м.Хмельницький, вул.Житецького, буд.5.</w:t>
      </w:r>
    </w:p>
    <w:p w14:paraId="5C3BFEA7" w14:textId="35C3938E"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1.9. Підприємство відповідає за своїми зобов’язаннями  коштами та іншим майном, що є в його розпорядженні.</w:t>
      </w:r>
    </w:p>
    <w:p w14:paraId="04A5228A" w14:textId="2B007A6A"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1.10. Підприємство не несе відповідальності  за зобов’язання Власника, як і Власник не несе відповідальності за зобов’язаннями Підприємства.</w:t>
      </w:r>
    </w:p>
    <w:p w14:paraId="4E2AC1C1" w14:textId="410D2D3B"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1.11.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Директора Підприємства, а також цим Статутом.</w:t>
      </w:r>
    </w:p>
    <w:p w14:paraId="3CDD77D0" w14:textId="77777777" w:rsidR="00457216" w:rsidRDefault="00457216" w:rsidP="00457216">
      <w:pPr>
        <w:tabs>
          <w:tab w:val="left" w:pos="1701"/>
          <w:tab w:val="left" w:pos="9498"/>
        </w:tabs>
        <w:autoSpaceDE w:val="0"/>
        <w:autoSpaceDN w:val="0"/>
        <w:adjustRightInd w:val="0"/>
        <w:spacing w:after="0" w:line="240" w:lineRule="auto"/>
        <w:rPr>
          <w:rFonts w:ascii="Times New Roman" w:hAnsi="Times New Roman"/>
          <w:sz w:val="24"/>
          <w:szCs w:val="24"/>
          <w:lang w:val="uk-UA"/>
        </w:rPr>
      </w:pPr>
    </w:p>
    <w:p w14:paraId="19D5F165" w14:textId="5ADBC9E7" w:rsidR="00FD4D33" w:rsidRPr="00FD4D33" w:rsidRDefault="00FD4D33" w:rsidP="0045721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2. Мета та предмет діяльності Підприємства</w:t>
      </w:r>
    </w:p>
    <w:p w14:paraId="23B83951" w14:textId="6FEC9174"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2.1. Метою створення і діяльності Підприємства є господарська діяльність для досягнення економічних і соціальних результатів з метою отримання прибутку. Підприємство створено з метою покращення санітарно-епідеміологічного благополуччя населення Хмельницької міської територіальної громади шляхом  проведення комплексу заходів щодо знищення у середовищі життєдіяльності людини збудників інфекційних хвороб (дезінфекції) та їх переносників – комах (дезінсекції) і гризунів (дератизації), обґрунтування медичних вимог безпеки для життя і здоров’я людини для удосконалення діяльності з проведення санітарних та протиепідемічних (профілактичних) заходів, впровадження сучасних підходів при розгляді та вирішені проблем санітарно-епідеміологічного благополуччя, створення чіткої, дієвої та результативної системи гігієнічного навчання, а також шляхом розвитку досконалої системи інформаційного забезпечення та інформаційної підтримки підприємств, установ та організацій усіх форм власності з питань санітарно-епідеміологічного благополуччя, здійснення іншої діяльності. </w:t>
      </w:r>
    </w:p>
    <w:p w14:paraId="6D7BA2C1" w14:textId="61950F91"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2.2. Відповідно до поставленої мети предметом господарської діяльності Підприємства є:</w:t>
      </w:r>
    </w:p>
    <w:p w14:paraId="3B1FA725" w14:textId="75B28E61"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lastRenderedPageBreak/>
        <w:t>- надання послуг  по дератизації, дезінсекції та дезінфекції  на підприємствах, установах, організаціях;</w:t>
      </w:r>
    </w:p>
    <w:p w14:paraId="485C18F9" w14:textId="5E0D0CB5"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надання консультацій по дератизації, дезінсекції, дезінфекції.</w:t>
      </w:r>
    </w:p>
    <w:p w14:paraId="1036DCD4" w14:textId="35AD6421"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2.3. Підприємство має право здійснювати інші види діяльності, які не суперечать законодавству України. </w:t>
      </w:r>
    </w:p>
    <w:p w14:paraId="23C278B9" w14:textId="57E720CD"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2.4. Для здійснення видів діяльності, що підлягають ліцензуванню, Підприємство отримує ліцензії відповідно до законодавства України.</w:t>
      </w:r>
    </w:p>
    <w:p w14:paraId="769E2486" w14:textId="77777777" w:rsidR="00FD4D33" w:rsidRPr="00FD4D33" w:rsidRDefault="00FD4D33" w:rsidP="00536A46">
      <w:pPr>
        <w:tabs>
          <w:tab w:val="left" w:pos="1701"/>
          <w:tab w:val="left" w:pos="9498"/>
        </w:tabs>
        <w:autoSpaceDE w:val="0"/>
        <w:autoSpaceDN w:val="0"/>
        <w:adjustRightInd w:val="0"/>
        <w:spacing w:after="0" w:line="240" w:lineRule="auto"/>
        <w:ind w:left="709" w:hanging="709"/>
        <w:jc w:val="both"/>
        <w:rPr>
          <w:rFonts w:ascii="Times New Roman" w:hAnsi="Times New Roman"/>
          <w:sz w:val="24"/>
          <w:szCs w:val="24"/>
          <w:lang w:val="uk-UA"/>
        </w:rPr>
      </w:pPr>
    </w:p>
    <w:p w14:paraId="2BEC2849" w14:textId="77777777" w:rsidR="00FD4D33" w:rsidRPr="00FD4D33" w:rsidRDefault="00FD4D33" w:rsidP="002659D4">
      <w:pPr>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3. Майно Підприємства</w:t>
      </w:r>
    </w:p>
    <w:p w14:paraId="24DD1111" w14:textId="2CA3AE8F"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 Майно Підприємства є комунальною власністю і закріплюється за Підприємством на праві господарського відання.</w:t>
      </w:r>
    </w:p>
    <w:p w14:paraId="4FE48048" w14:textId="1E6C625E"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3.2. Майно Підприємства складають виробничі і невиробничі фонди, оборотні кошти, статутний фонд, а також інші цінності, вартість яких відображається в балансі Підприємства.</w:t>
      </w:r>
    </w:p>
    <w:p w14:paraId="0C1A3276" w14:textId="3F066F63"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640E8659" w14:textId="74EC0E7D"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3.4. Майно Підприємства, придбане ним у процесі здійснення господарської діяльності, належить на праві комунальної власності Хмельницької міської територіальної громади, в особі Хмельницької міської ради та перебуває на балансовому обліку Підприємства.</w:t>
      </w:r>
    </w:p>
    <w:p w14:paraId="1C44E7FD" w14:textId="31CF5DB6"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 Джерелами формування майна Підприємства є:</w:t>
      </w:r>
    </w:p>
    <w:p w14:paraId="1A849EB8" w14:textId="7B4AD8FE"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3.5.1. майно, передане Підприємству Власником;</w:t>
      </w:r>
    </w:p>
    <w:p w14:paraId="6CC9A918" w14:textId="01738C3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3.5.2. доходи, одержані від господарської діяльності;</w:t>
      </w:r>
    </w:p>
    <w:p w14:paraId="0F68FD06" w14:textId="48D73B9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3.5.3. кредити банків та інших кредиторів;</w:t>
      </w:r>
    </w:p>
    <w:p w14:paraId="49BF9A08" w14:textId="0416551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3.5.4. придбане, згідно з чинним законодавством України, майно інших підприємств, організацій;</w:t>
      </w:r>
    </w:p>
    <w:p w14:paraId="5685105A" w14:textId="67CA5579"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3.5.5. амортизаційні відрахування;</w:t>
      </w:r>
    </w:p>
    <w:p w14:paraId="49D138AB" w14:textId="583DFD2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3.5.6. прибуток від позареалізаційних операцій;</w:t>
      </w:r>
    </w:p>
    <w:p w14:paraId="7A77C824" w14:textId="5D2617E9"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3.5.7. кошти бюджету Хмельницької міської територіальної громади;  </w:t>
      </w:r>
    </w:p>
    <w:p w14:paraId="60460CFB" w14:textId="197035D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3.5.8. інші джерела, не заборонені чинним законодавством України.</w:t>
      </w:r>
    </w:p>
    <w:p w14:paraId="7A6CD56B" w14:textId="39E1B42B"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3.6. Статутний капітал Підприємства становить 349 217,32</w:t>
      </w:r>
      <w:r w:rsidR="00F211BD">
        <w:rPr>
          <w:rFonts w:ascii="Times New Roman" w:hAnsi="Times New Roman"/>
          <w:sz w:val="24"/>
          <w:szCs w:val="24"/>
          <w:lang w:val="uk-UA"/>
        </w:rPr>
        <w:t xml:space="preserve"> </w:t>
      </w:r>
      <w:r w:rsidRPr="00FD4D33">
        <w:rPr>
          <w:rFonts w:ascii="Times New Roman" w:hAnsi="Times New Roman"/>
          <w:sz w:val="24"/>
          <w:szCs w:val="24"/>
          <w:lang w:val="uk-UA"/>
        </w:rPr>
        <w:t>грн.(триста сорок дев’ять тисяч двісті сімнадцять гривень 32 копійки).</w:t>
      </w:r>
    </w:p>
    <w:p w14:paraId="3C445AB7" w14:textId="5D9714A6"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2558E73D" w14:textId="6C51D92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3.8. Підприємство має право здавати в оренду майно в порядку визначеному Власником.</w:t>
      </w:r>
    </w:p>
    <w:p w14:paraId="5EABD0F2" w14:textId="1B03D2A8"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3.9. Підприємство має право передавати під заставу майнові об’єкти, що відносяться до основних фондів за рішенням Власника.</w:t>
      </w:r>
    </w:p>
    <w:p w14:paraId="007BC031" w14:textId="7CB540AF"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3.10. Підприємство утворює за рахунок прибутку спеціальні фонди, призначені для покриття витрат, пов'язаних з їх діяльністю: фонд розвитку виробництва, фонд матеріального стимулювання та інші фонди спеціального призначення.</w:t>
      </w:r>
    </w:p>
    <w:p w14:paraId="2688B6F9" w14:textId="507F689E"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3.11. Розподіл прибутку (доходу) Підприємства здійснюється за рішенням виконавчого комітету міської ради.</w:t>
      </w:r>
    </w:p>
    <w:p w14:paraId="65E03783" w14:textId="42DD56BB"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3.12. Розмір частки прибутку, яка підлягає зарахуванню до бюджету Хмельницької міської територіальної громади, встановлюється за рішенням міської ради.</w:t>
      </w:r>
    </w:p>
    <w:p w14:paraId="65BE85C0" w14:textId="77777777" w:rsidR="00510E8C" w:rsidRDefault="00510E8C"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p>
    <w:p w14:paraId="591E0126"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4. Управління Підприємством</w:t>
      </w:r>
    </w:p>
    <w:p w14:paraId="0F685846" w14:textId="6AD73F3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310F2383" w14:textId="5EA04484"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4.2.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w:t>
      </w:r>
    </w:p>
    <w:p w14:paraId="2CD22744" w14:textId="605548C2" w:rsidR="00510E8C" w:rsidRDefault="00510E8C" w:rsidP="00AB5B98">
      <w:pPr>
        <w:autoSpaceDE w:val="0"/>
        <w:autoSpaceDN w:val="0"/>
        <w:adjustRightInd w:val="0"/>
        <w:spacing w:after="0" w:line="240" w:lineRule="auto"/>
        <w:ind w:firstLine="567"/>
        <w:jc w:val="both"/>
        <w:rPr>
          <w:rFonts w:ascii="Times New Roman" w:hAnsi="Times New Roman"/>
          <w:sz w:val="24"/>
          <w:szCs w:val="24"/>
          <w:lang w:val="uk-UA"/>
        </w:rPr>
      </w:pPr>
      <w:r w:rsidRPr="00510E8C">
        <w:rPr>
          <w:rFonts w:ascii="Times New Roman" w:hAnsi="Times New Roman"/>
          <w:sz w:val="24"/>
          <w:szCs w:val="24"/>
          <w:lang w:val="uk-UA"/>
        </w:rPr>
        <w:lastRenderedPageBreak/>
        <w:t>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14:paraId="15392AE8" w14:textId="21E559C9"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4.3. Функції, права та обов’язки структурних підрозділів Підприємства визначаються положеннями про них, які затверджуються Директором в порядку, встановленому цим Статутом.</w:t>
      </w:r>
    </w:p>
    <w:p w14:paraId="4D2FB988" w14:textId="0AA2C828"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3AED7989" w14:textId="76B230C9"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w:t>
      </w:r>
    </w:p>
    <w:p w14:paraId="435C6286" w14:textId="2D0674C6"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4A3C7BC8" w14:textId="6BBA9D2E"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4.6. Виробничі, трудові та соціально-економічні відносини трудового колективу з адміністрацією Підприємства регулюються колективним договором.</w:t>
      </w:r>
    </w:p>
    <w:p w14:paraId="0D657DFA" w14:textId="712CD1F6"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4.7. Колективний договір приймається на загальних зборах трудового колективу Підприємства.</w:t>
      </w:r>
    </w:p>
    <w:p w14:paraId="099E9CE4" w14:textId="5F7FCC1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4.8. До виняткової компетенції Власника належить:</w:t>
      </w:r>
    </w:p>
    <w:p w14:paraId="24F58BBB" w14:textId="44C49233"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AFE418C" w14:textId="4429893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ліквідацію Підприємства, затвердження складу ліквідаційної комісії та ліквідаційного балансу;</w:t>
      </w:r>
    </w:p>
    <w:p w14:paraId="0725960B" w14:textId="0880EE67"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реорганізацію Підприємства та затвердження передавального або розподільчого балансу;</w:t>
      </w:r>
    </w:p>
    <w:p w14:paraId="47F9D2FA" w14:textId="5546917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створення філій, відділень та інших відокремлених підрозділів Підприємства, які не є юридичними особами;</w:t>
      </w:r>
    </w:p>
    <w:p w14:paraId="561F9663" w14:textId="0F47C7AB"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перепрофілювання Підприємства.</w:t>
      </w:r>
    </w:p>
    <w:p w14:paraId="14D93E71" w14:textId="4FC3B680"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4.9. До компетенції Директора Підприємства належить:</w:t>
      </w:r>
    </w:p>
    <w:p w14:paraId="6D3D2CCC" w14:textId="223D1C00"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5EEC6D57" w14:textId="1D67FB20"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затверджує штатний розклад і визначає кількість працівників Підприємства, його структуру;</w:t>
      </w:r>
    </w:p>
    <w:p w14:paraId="2F2B9DB7" w14:textId="3919CD46"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приймає на роботу, звільняє, заохочує працівників Підприємства і накладає стягнення;</w:t>
      </w:r>
    </w:p>
    <w:p w14:paraId="374E39AB" w14:textId="2DE4B752"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укладає угоди, видає доручення, відкриває в установах банків поточні та інші рахунки Підприємства;</w:t>
      </w:r>
    </w:p>
    <w:p w14:paraId="4F0713D6" w14:textId="263E7B8D"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у межах своєї компетенції видає накази, що стосуються діяльності Підприємства;</w:t>
      </w:r>
    </w:p>
    <w:p w14:paraId="5D90D3DA" w14:textId="4A04690A"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залучає спеціалістів для роботи за сумісництвом, на умовах підряду, визначає порядок та розміри оплати їх праці.</w:t>
      </w:r>
    </w:p>
    <w:p w14:paraId="181C4D9B" w14:textId="77777777" w:rsidR="00FD4D33" w:rsidRPr="00FD4D33" w:rsidRDefault="00FD4D33" w:rsidP="00AB5B98">
      <w:pPr>
        <w:tabs>
          <w:tab w:val="left" w:pos="993"/>
          <w:tab w:val="left" w:pos="9498"/>
        </w:tabs>
        <w:autoSpaceDE w:val="0"/>
        <w:autoSpaceDN w:val="0"/>
        <w:adjustRightInd w:val="0"/>
        <w:spacing w:after="0" w:line="240" w:lineRule="auto"/>
        <w:rPr>
          <w:rFonts w:ascii="Times New Roman" w:hAnsi="Times New Roman"/>
          <w:b/>
          <w:sz w:val="24"/>
          <w:szCs w:val="24"/>
          <w:lang w:val="uk-UA"/>
        </w:rPr>
      </w:pPr>
    </w:p>
    <w:p w14:paraId="10D9ED02"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5. Господарська діяльність Підприємства</w:t>
      </w:r>
    </w:p>
    <w:p w14:paraId="4E187A9D" w14:textId="51C4958B"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5.1. Основним узагальнюючим показником фінансових результатів господарської діяльності Підприємства є прибуток.</w:t>
      </w:r>
    </w:p>
    <w:p w14:paraId="1C24C65C" w14:textId="53FBEA08"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5.2. Розподіл прибутку проводиться після відрахування відповідних податків та обов’язкових платежів до бюджету.</w:t>
      </w:r>
    </w:p>
    <w:p w14:paraId="49DA6B6C" w14:textId="024E19B1"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5.3. Директор самостійно вирішує питання господарської діяльності Підприємства.</w:t>
      </w:r>
    </w:p>
    <w:p w14:paraId="5B57EA52" w14:textId="093C4B2F"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56C52EB1" w14:textId="691D002C"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5.5. Підприємство разом з органом, до сфери управління якого воно входить, планує свою діяльність і визначає перспективи розвитку, виходячи з попиту на роботи і послуги, які надає, та з необхідності забезпечення виробничого і соціального розвитку Підприємства, підвищення прибутку.</w:t>
      </w:r>
    </w:p>
    <w:p w14:paraId="659D3382" w14:textId="189C8E5D"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5.6. Ціни на послуги, які надаються Підприємством, встановлюються відповідно до чинного законодавства України.</w:t>
      </w:r>
    </w:p>
    <w:p w14:paraId="5ACE020E" w14:textId="490E500A"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lastRenderedPageBreak/>
        <w:t>5.7. В усіх сферах своєї господарської діяльності відносини Підприємства з іншими підприємствами, організаціями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C31A848" w14:textId="6EDAC392"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81199CB" w14:textId="2DE0B83E"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5.9. Порядок використання виручки підприємства в іноземній валюті визначається чинним законодавством України.</w:t>
      </w:r>
    </w:p>
    <w:p w14:paraId="2645A6BD" w14:textId="2108EF8D"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591A57A8"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62A1AE4E"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6. Зовнішньоекономічна діяльність Підприємства</w:t>
      </w:r>
    </w:p>
    <w:p w14:paraId="3D47F1D0" w14:textId="598D9F97"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0C149EB1" w14:textId="29303EE5"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6.2. Підприємство має право самостійно укладати договори (контракти) із іноземними юридичними та фізичними особами.</w:t>
      </w:r>
    </w:p>
    <w:p w14:paraId="0E18B5E2" w14:textId="3AE9A544"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6.3. Валютні надходження використовуються Підприємством відповідно до чинного законодавства України.</w:t>
      </w:r>
    </w:p>
    <w:p w14:paraId="650660D0" w14:textId="77777777" w:rsidR="00FD4D33" w:rsidRPr="00FD4D33" w:rsidRDefault="00FD4D33" w:rsidP="00536A46">
      <w:pPr>
        <w:tabs>
          <w:tab w:val="left" w:pos="709"/>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40BCF0DE"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p>
    <w:p w14:paraId="2B713E4E"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7. Трудовий колектив та його самоврядування</w:t>
      </w:r>
    </w:p>
    <w:p w14:paraId="0D971DA3" w14:textId="307605E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958C03E" w14:textId="3ACC835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5CD3F60B" w14:textId="77777777" w:rsidR="00FD4D33" w:rsidRPr="00FD4D33" w:rsidRDefault="00FD4D33" w:rsidP="00536A46">
      <w:pPr>
        <w:tabs>
          <w:tab w:val="left" w:pos="851"/>
          <w:tab w:val="left" w:pos="9498"/>
        </w:tabs>
        <w:autoSpaceDE w:val="0"/>
        <w:autoSpaceDN w:val="0"/>
        <w:adjustRightInd w:val="0"/>
        <w:spacing w:after="0" w:line="240" w:lineRule="auto"/>
        <w:jc w:val="both"/>
        <w:rPr>
          <w:rFonts w:ascii="Times New Roman" w:hAnsi="Times New Roman"/>
          <w:sz w:val="24"/>
          <w:szCs w:val="24"/>
          <w:lang w:val="uk-UA"/>
        </w:rPr>
      </w:pPr>
    </w:p>
    <w:p w14:paraId="4A92F703"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8. Облік і звітність</w:t>
      </w:r>
    </w:p>
    <w:p w14:paraId="3E00B329" w14:textId="52D6C0EC"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8.1. Облік і звітність Підприємства здійснюються відповідно до вимог Господарського кодексу України, Закону України «Про бухгалтерський облік та фінансову звітність і Україні» та інших нормативно-правових актів.</w:t>
      </w:r>
    </w:p>
    <w:p w14:paraId="3BE604EA" w14:textId="13B3F94D"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8.2. Підприємство здійснює оперативний та бухгалтерський облік результатів своєї діяльності, веде та подає статистичну звітність, несе відповідальність за її достовірність.</w:t>
      </w:r>
    </w:p>
    <w:p w14:paraId="02574766" w14:textId="7A6FB119"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695AC4FB" w14:textId="29E9F9C7"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8.4. Для забезпечення ведення бухгалтерського обліку Підприємство самостійно обирає форми його організації.</w:t>
      </w:r>
    </w:p>
    <w:p w14:paraId="5A43C27A" w14:textId="10201E23"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7488A55F" w14:textId="3B30EC32"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 xml:space="preserve">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 </w:t>
      </w:r>
    </w:p>
    <w:p w14:paraId="393D32A9"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7BCD4EB0"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9. Порядок внесення змін та доповнень до Статуту</w:t>
      </w:r>
    </w:p>
    <w:p w14:paraId="49DE2F73" w14:textId="5EE21EF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6BCF18A7" w14:textId="23C9E928"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14:paraId="02F1C29F"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0FC3FC4C"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lastRenderedPageBreak/>
        <w:t>10. Припинення Підприємства</w:t>
      </w:r>
    </w:p>
    <w:p w14:paraId="1AFF58FD" w14:textId="140262B3"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за рішенням суду або відповідних органів державної влади.</w:t>
      </w:r>
    </w:p>
    <w:p w14:paraId="5105B4DB" w14:textId="028262E6"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10.2. У разі реорганізації Підприємства  вся сукупність його прав та обов'язків переходить до його правонаступників.</w:t>
      </w:r>
    </w:p>
    <w:p w14:paraId="62F81251" w14:textId="6D4DDE63"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10.3. Ліквідація Підприємства здійснюється ліквідаційною комісією, яка утворюється Власником або за рішенням суду.</w:t>
      </w:r>
    </w:p>
    <w:p w14:paraId="61E3A8AE" w14:textId="5F595E45"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75CB13B1" w14:textId="5F18BF42"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0ABF7081" w14:textId="536E3F8A"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6D4BBA6F" w14:textId="47886594"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10.7. Черговість та порядок задоволення вимог кредиторів визначаються відповідно до законодавства України. </w:t>
      </w:r>
    </w:p>
    <w:p w14:paraId="0D3C2FA9" w14:textId="56ADAD70"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58FD1945" w14:textId="5FE39740"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10.9. Майно, яке залишилось після задоволення претензій кредиторів, розрахунків з членами трудового колективу по оплаті праці та бюджетом, використовуються а рішенням Власника.</w:t>
      </w:r>
    </w:p>
    <w:p w14:paraId="00BF52B9" w14:textId="392E4BDD"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46D530D7"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35DA0722" w14:textId="77777777" w:rsidR="00FD4D33" w:rsidRPr="00AE34B1" w:rsidRDefault="00FD4D33" w:rsidP="00536A46">
      <w:pPr>
        <w:widowControl w:val="0"/>
        <w:spacing w:after="0" w:line="240" w:lineRule="auto"/>
        <w:jc w:val="both"/>
        <w:rPr>
          <w:rFonts w:ascii="Times New Roman" w:hAnsi="Times New Roman"/>
          <w:color w:val="000000"/>
          <w:sz w:val="24"/>
          <w:szCs w:val="24"/>
          <w:lang w:val="uk-UA" w:eastAsia="uk-UA"/>
        </w:rPr>
      </w:pPr>
    </w:p>
    <w:p w14:paraId="0E3172C4" w14:textId="240336C7" w:rsidR="00536A46" w:rsidRDefault="00AE34B1" w:rsidP="00AB5B98">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Pr>
          <w:rFonts w:ascii="Times New Roman" w:hAnsi="Times New Roman"/>
          <w:sz w:val="24"/>
          <w:szCs w:val="24"/>
          <w:lang w:val="uk-UA"/>
        </w:rPr>
        <w:t>В</w:t>
      </w:r>
      <w:r w:rsidR="00475C22">
        <w:rPr>
          <w:rFonts w:ascii="Times New Roman" w:hAnsi="Times New Roman"/>
          <w:sz w:val="24"/>
          <w:szCs w:val="24"/>
          <w:lang w:val="uk-UA"/>
        </w:rPr>
        <w:t>італій</w:t>
      </w:r>
      <w:r w:rsidRPr="0056102A">
        <w:rPr>
          <w:rFonts w:ascii="Times New Roman" w:hAnsi="Times New Roman"/>
          <w:sz w:val="24"/>
          <w:szCs w:val="24"/>
          <w:lang w:val="uk-UA"/>
        </w:rPr>
        <w:t xml:space="preserve"> </w:t>
      </w:r>
      <w:r>
        <w:rPr>
          <w:rFonts w:ascii="Times New Roman" w:hAnsi="Times New Roman"/>
          <w:sz w:val="24"/>
          <w:szCs w:val="24"/>
          <w:lang w:val="uk-UA"/>
        </w:rPr>
        <w:t>ДІДЕНК</w:t>
      </w:r>
      <w:r w:rsidR="00AB5B98">
        <w:rPr>
          <w:rFonts w:ascii="Times New Roman" w:hAnsi="Times New Roman"/>
          <w:sz w:val="24"/>
          <w:szCs w:val="24"/>
          <w:lang w:val="uk-UA"/>
        </w:rPr>
        <w:t>О</w:t>
      </w:r>
    </w:p>
    <w:p w14:paraId="6E6DD5FB" w14:textId="77777777" w:rsidR="00536A46" w:rsidRDefault="00536A46" w:rsidP="00536A4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3D7147A6" w14:textId="4396FA80" w:rsidR="00AE34B1" w:rsidRPr="005F7954" w:rsidRDefault="00AE34B1" w:rsidP="00AB5B98">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Начальник управління охорони здоров’я</w:t>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Pr="005F7954">
        <w:rPr>
          <w:rFonts w:ascii="Times New Roman" w:hAnsi="Times New Roman"/>
          <w:sz w:val="24"/>
          <w:szCs w:val="24"/>
          <w:lang w:val="uk-UA"/>
        </w:rPr>
        <w:t>Б</w:t>
      </w:r>
      <w:r w:rsidR="00475C22">
        <w:rPr>
          <w:rFonts w:ascii="Times New Roman" w:hAnsi="Times New Roman"/>
          <w:sz w:val="24"/>
          <w:szCs w:val="24"/>
          <w:lang w:val="uk-UA"/>
        </w:rPr>
        <w:t>орис</w:t>
      </w:r>
      <w:r w:rsidRPr="005F7954">
        <w:rPr>
          <w:rFonts w:ascii="Times New Roman" w:hAnsi="Times New Roman"/>
          <w:sz w:val="24"/>
          <w:szCs w:val="24"/>
          <w:lang w:val="uk-UA"/>
        </w:rPr>
        <w:t xml:space="preserve"> ТКАЧ </w:t>
      </w:r>
      <w:bookmarkEnd w:id="1"/>
    </w:p>
    <w:sectPr w:rsidR="00AE34B1" w:rsidRPr="005F7954" w:rsidSect="00FD6400">
      <w:pgSz w:w="11906" w:h="16838"/>
      <w:pgMar w:top="851" w:right="70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7DD86" w14:textId="77777777" w:rsidR="00A5136D" w:rsidRDefault="00A5136D" w:rsidP="006D411D">
      <w:pPr>
        <w:spacing w:after="0" w:line="240" w:lineRule="auto"/>
      </w:pPr>
      <w:r>
        <w:separator/>
      </w:r>
    </w:p>
  </w:endnote>
  <w:endnote w:type="continuationSeparator" w:id="0">
    <w:p w14:paraId="2A5E680D" w14:textId="77777777" w:rsidR="00A5136D" w:rsidRDefault="00A5136D"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2A4B6" w14:textId="77777777" w:rsidR="00A5136D" w:rsidRDefault="00A5136D" w:rsidP="006D411D">
      <w:pPr>
        <w:spacing w:after="0" w:line="240" w:lineRule="auto"/>
      </w:pPr>
      <w:r>
        <w:separator/>
      </w:r>
    </w:p>
  </w:footnote>
  <w:footnote w:type="continuationSeparator" w:id="0">
    <w:p w14:paraId="7F35FD66" w14:textId="77777777" w:rsidR="00A5136D" w:rsidRDefault="00A5136D"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2733D"/>
    <w:rsid w:val="00136C86"/>
    <w:rsid w:val="001632F4"/>
    <w:rsid w:val="0016344B"/>
    <w:rsid w:val="00167CD3"/>
    <w:rsid w:val="001B4D85"/>
    <w:rsid w:val="00227719"/>
    <w:rsid w:val="002659D4"/>
    <w:rsid w:val="003364DD"/>
    <w:rsid w:val="00355C84"/>
    <w:rsid w:val="003B7BD9"/>
    <w:rsid w:val="003F76BB"/>
    <w:rsid w:val="004002DF"/>
    <w:rsid w:val="00457216"/>
    <w:rsid w:val="00475C22"/>
    <w:rsid w:val="0049319F"/>
    <w:rsid w:val="004A1094"/>
    <w:rsid w:val="004D5AF0"/>
    <w:rsid w:val="005011E2"/>
    <w:rsid w:val="00510E8C"/>
    <w:rsid w:val="005308EC"/>
    <w:rsid w:val="00536A46"/>
    <w:rsid w:val="00590352"/>
    <w:rsid w:val="005A4351"/>
    <w:rsid w:val="005C7013"/>
    <w:rsid w:val="005E0CC1"/>
    <w:rsid w:val="005F7954"/>
    <w:rsid w:val="00603994"/>
    <w:rsid w:val="006258EF"/>
    <w:rsid w:val="006464DF"/>
    <w:rsid w:val="006600EB"/>
    <w:rsid w:val="006831E3"/>
    <w:rsid w:val="00686F12"/>
    <w:rsid w:val="006A07B7"/>
    <w:rsid w:val="006A72E6"/>
    <w:rsid w:val="006D2A64"/>
    <w:rsid w:val="006D2A91"/>
    <w:rsid w:val="006D411D"/>
    <w:rsid w:val="006E101C"/>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C257B"/>
    <w:rsid w:val="008C7414"/>
    <w:rsid w:val="008E5FC7"/>
    <w:rsid w:val="0097029A"/>
    <w:rsid w:val="009C4478"/>
    <w:rsid w:val="009D3142"/>
    <w:rsid w:val="009D665A"/>
    <w:rsid w:val="00A247E7"/>
    <w:rsid w:val="00A5136D"/>
    <w:rsid w:val="00A62A96"/>
    <w:rsid w:val="00A82212"/>
    <w:rsid w:val="00AB5B98"/>
    <w:rsid w:val="00AD6E56"/>
    <w:rsid w:val="00AE34B1"/>
    <w:rsid w:val="00B074AD"/>
    <w:rsid w:val="00B147FD"/>
    <w:rsid w:val="00B16A69"/>
    <w:rsid w:val="00B62B08"/>
    <w:rsid w:val="00B8123C"/>
    <w:rsid w:val="00B9369E"/>
    <w:rsid w:val="00B957D8"/>
    <w:rsid w:val="00BA59D9"/>
    <w:rsid w:val="00BB33FB"/>
    <w:rsid w:val="00BC7AA1"/>
    <w:rsid w:val="00BE31D4"/>
    <w:rsid w:val="00CB49F0"/>
    <w:rsid w:val="00CE787D"/>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E6AEF"/>
    <w:rsid w:val="00EF299A"/>
    <w:rsid w:val="00F113AA"/>
    <w:rsid w:val="00F211BD"/>
    <w:rsid w:val="00F2276E"/>
    <w:rsid w:val="00F53DFD"/>
    <w:rsid w:val="00F56742"/>
    <w:rsid w:val="00F65B8F"/>
    <w:rsid w:val="00FC0433"/>
    <w:rsid w:val="00FC2C67"/>
    <w:rsid w:val="00FD2FE8"/>
    <w:rsid w:val="00FD4D33"/>
    <w:rsid w:val="00FD6400"/>
    <w:rsid w:val="00FE5979"/>
    <w:rsid w:val="00FE61C0"/>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B896"/>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paragraph" w:styleId="7">
    <w:name w:val="heading 7"/>
    <w:basedOn w:val="a"/>
    <w:next w:val="a"/>
    <w:link w:val="70"/>
    <w:uiPriority w:val="9"/>
    <w:semiHidden/>
    <w:unhideWhenUsed/>
    <w:qFormat/>
    <w:rsid w:val="00475C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customStyle="1" w:styleId="70">
    <w:name w:val="Заголовок 7 Знак"/>
    <w:basedOn w:val="a0"/>
    <w:link w:val="7"/>
    <w:uiPriority w:val="9"/>
    <w:semiHidden/>
    <w:rsid w:val="00475C22"/>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2C47A-576A-4E1B-B54C-ECD84DAC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11266</Words>
  <Characters>6422</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4</cp:revision>
  <cp:lastPrinted>2024-07-26T08:47:00Z</cp:lastPrinted>
  <dcterms:created xsi:type="dcterms:W3CDTF">2025-10-07T13:26:00Z</dcterms:created>
  <dcterms:modified xsi:type="dcterms:W3CDTF">2025-10-07T14:04:00Z</dcterms:modified>
</cp:coreProperties>
</file>