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8950" w14:textId="77777777" w:rsidR="001E5F21" w:rsidRPr="00891807" w:rsidRDefault="001E5F21" w:rsidP="001E5F21">
      <w:pPr>
        <w:jc w:val="center"/>
        <w:rPr>
          <w:rFonts w:eastAsia="Times New Roman"/>
          <w:color w:val="000000"/>
          <w:kern w:val="2"/>
          <w:lang w:eastAsia="ar-SA"/>
        </w:rPr>
      </w:pPr>
      <w:bookmarkStart w:id="0" w:name="_Hlk214955726"/>
      <w:r w:rsidRPr="00891807">
        <w:rPr>
          <w:rFonts w:eastAsia="Times New Roman"/>
          <w:noProof/>
          <w:color w:val="000000"/>
          <w:lang w:eastAsia="ar-SA"/>
        </w:rPr>
        <w:drawing>
          <wp:inline distT="0" distB="0" distL="0" distR="0" wp14:anchorId="1A39F584" wp14:editId="3C8C7683">
            <wp:extent cx="485775" cy="657225"/>
            <wp:effectExtent l="0" t="0" r="0" b="0"/>
            <wp:docPr id="1734919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34F9DB3" w14:textId="77777777" w:rsidR="001E5F21" w:rsidRPr="00891807" w:rsidRDefault="001E5F21" w:rsidP="001E5F21">
      <w:pPr>
        <w:jc w:val="center"/>
        <w:rPr>
          <w:rFonts w:eastAsia="Times New Roman"/>
          <w:color w:val="000000"/>
          <w:sz w:val="30"/>
          <w:szCs w:val="30"/>
          <w:lang w:eastAsia="ar-SA"/>
        </w:rPr>
      </w:pPr>
      <w:r w:rsidRPr="00891807">
        <w:rPr>
          <w:rFonts w:eastAsia="Times New Roman"/>
          <w:b/>
          <w:bCs/>
          <w:color w:val="000000"/>
          <w:sz w:val="30"/>
          <w:szCs w:val="30"/>
          <w:lang w:eastAsia="ar-SA"/>
        </w:rPr>
        <w:t>ХМЕЛЬНИЦЬКА МІСЬКА РАДА</w:t>
      </w:r>
    </w:p>
    <w:p w14:paraId="3061BB7D" w14:textId="77777777" w:rsidR="001E5F21" w:rsidRPr="00891807" w:rsidRDefault="001E5F21" w:rsidP="001E5F21">
      <w:pPr>
        <w:jc w:val="center"/>
        <w:rPr>
          <w:rFonts w:eastAsia="Times New Roman"/>
          <w:b/>
          <w:color w:val="000000"/>
          <w:sz w:val="36"/>
          <w:szCs w:val="30"/>
          <w:lang w:eastAsia="ar-SA"/>
        </w:rPr>
      </w:pPr>
      <w:r w:rsidRPr="00891807">
        <w:rPr>
          <w:rFonts w:eastAsia="Times New Roman"/>
          <w:noProof/>
          <w:lang w:eastAsia="ar-SA"/>
        </w:rPr>
        <mc:AlternateContent>
          <mc:Choice Requires="wps">
            <w:drawing>
              <wp:anchor distT="0" distB="0" distL="114300" distR="114300" simplePos="0" relativeHeight="251659264" behindDoc="0" locked="0" layoutInCell="1" allowOverlap="1" wp14:anchorId="73AB43D9" wp14:editId="0C56C7E2">
                <wp:simplePos x="0" y="0"/>
                <wp:positionH relativeFrom="column">
                  <wp:posOffset>1318895</wp:posOffset>
                </wp:positionH>
                <wp:positionV relativeFrom="paragraph">
                  <wp:posOffset>224155</wp:posOffset>
                </wp:positionV>
                <wp:extent cx="3409950" cy="342900"/>
                <wp:effectExtent l="0" t="0" r="0" b="0"/>
                <wp:wrapNone/>
                <wp:docPr id="178849932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C9BA154" w14:textId="77777777" w:rsidR="001E5F21" w:rsidRPr="00891807" w:rsidRDefault="001E5F21" w:rsidP="001E5F21">
                            <w:pPr>
                              <w:jc w:val="center"/>
                              <w:rPr>
                                <w:b/>
                                <w:bCs/>
                              </w:rPr>
                            </w:pPr>
                            <w:r w:rsidRPr="00891807">
                              <w:rPr>
                                <w:b/>
                                <w:bCs/>
                              </w:rPr>
                              <w:t>позачергової п’ятдесят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43D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C9BA154" w14:textId="77777777" w:rsidR="001E5F21" w:rsidRPr="00891807" w:rsidRDefault="001E5F21" w:rsidP="001E5F21">
                      <w:pPr>
                        <w:jc w:val="center"/>
                        <w:rPr>
                          <w:b/>
                          <w:bCs/>
                        </w:rPr>
                      </w:pPr>
                      <w:r w:rsidRPr="00891807">
                        <w:rPr>
                          <w:b/>
                          <w:bCs/>
                        </w:rPr>
                        <w:t>позачергової п’ятдесят сьомої сесії</w:t>
                      </w:r>
                    </w:p>
                  </w:txbxContent>
                </v:textbox>
              </v:rect>
            </w:pict>
          </mc:Fallback>
        </mc:AlternateContent>
      </w:r>
      <w:r w:rsidRPr="00891807">
        <w:rPr>
          <w:rFonts w:eastAsia="Times New Roman"/>
          <w:b/>
          <w:color w:val="000000"/>
          <w:sz w:val="36"/>
          <w:szCs w:val="30"/>
          <w:lang w:eastAsia="ar-SA"/>
        </w:rPr>
        <w:t>РІШЕННЯ</w:t>
      </w:r>
    </w:p>
    <w:p w14:paraId="30626D9F" w14:textId="77777777" w:rsidR="001E5F21" w:rsidRPr="00891807" w:rsidRDefault="001E5F21" w:rsidP="001E5F21">
      <w:pPr>
        <w:jc w:val="center"/>
        <w:rPr>
          <w:rFonts w:eastAsia="Times New Roman"/>
          <w:b/>
          <w:bCs/>
          <w:color w:val="000000"/>
          <w:sz w:val="36"/>
          <w:szCs w:val="30"/>
          <w:lang w:eastAsia="ar-SA"/>
        </w:rPr>
      </w:pPr>
      <w:r w:rsidRPr="00891807">
        <w:rPr>
          <w:rFonts w:eastAsia="Times New Roman"/>
          <w:b/>
          <w:color w:val="000000"/>
          <w:sz w:val="36"/>
          <w:szCs w:val="30"/>
          <w:lang w:eastAsia="ar-SA"/>
        </w:rPr>
        <w:t>______________________________</w:t>
      </w:r>
    </w:p>
    <w:p w14:paraId="4B1443FA" w14:textId="77777777" w:rsidR="001E5F21" w:rsidRPr="00891807" w:rsidRDefault="001E5F21" w:rsidP="001E5F21">
      <w:pPr>
        <w:rPr>
          <w:rFonts w:eastAsia="Times New Roman"/>
          <w:color w:val="000000"/>
          <w:lang w:eastAsia="ar-SA"/>
        </w:rPr>
      </w:pPr>
      <w:r w:rsidRPr="00891807">
        <w:rPr>
          <w:rFonts w:eastAsia="Times New Roman"/>
          <w:noProof/>
          <w:lang w:eastAsia="ar-SA"/>
        </w:rPr>
        <mc:AlternateContent>
          <mc:Choice Requires="wps">
            <w:drawing>
              <wp:anchor distT="0" distB="0" distL="114300" distR="114300" simplePos="0" relativeHeight="251660288" behindDoc="0" locked="0" layoutInCell="1" allowOverlap="1" wp14:anchorId="783ED9E0" wp14:editId="1E397018">
                <wp:simplePos x="0" y="0"/>
                <wp:positionH relativeFrom="column">
                  <wp:posOffset>242570</wp:posOffset>
                </wp:positionH>
                <wp:positionV relativeFrom="paragraph">
                  <wp:posOffset>36195</wp:posOffset>
                </wp:positionV>
                <wp:extent cx="1619250" cy="276225"/>
                <wp:effectExtent l="0" t="0" r="0" b="0"/>
                <wp:wrapNone/>
                <wp:docPr id="45840052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BCEBFB2" w14:textId="77777777" w:rsidR="001E5F21" w:rsidRPr="00891807" w:rsidRDefault="001E5F21" w:rsidP="001E5F21">
                            <w:r w:rsidRPr="00891807">
                              <w:t>20.11.2025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ED9E0"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BCEBFB2" w14:textId="77777777" w:rsidR="001E5F21" w:rsidRPr="00891807" w:rsidRDefault="001E5F21" w:rsidP="001E5F21">
                      <w:r w:rsidRPr="00891807">
                        <w:t>20.11.2025</w:t>
                      </w:r>
                    </w:p>
                  </w:txbxContent>
                </v:textbox>
              </v:rect>
            </w:pict>
          </mc:Fallback>
        </mc:AlternateContent>
      </w:r>
      <w:r w:rsidRPr="00891807">
        <w:rPr>
          <w:rFonts w:eastAsia="Times New Roman"/>
          <w:noProof/>
          <w:lang w:eastAsia="ar-SA"/>
        </w:rPr>
        <mc:AlternateContent>
          <mc:Choice Requires="wps">
            <w:drawing>
              <wp:anchor distT="0" distB="0" distL="114300" distR="114300" simplePos="0" relativeHeight="251661312" behindDoc="0" locked="0" layoutInCell="1" allowOverlap="1" wp14:anchorId="1C8E1D2A" wp14:editId="1301A2F0">
                <wp:simplePos x="0" y="0"/>
                <wp:positionH relativeFrom="column">
                  <wp:posOffset>2491740</wp:posOffset>
                </wp:positionH>
                <wp:positionV relativeFrom="paragraph">
                  <wp:posOffset>41275</wp:posOffset>
                </wp:positionV>
                <wp:extent cx="514350" cy="276225"/>
                <wp:effectExtent l="0" t="0" r="0" b="0"/>
                <wp:wrapNone/>
                <wp:docPr id="12276080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BA07A9C" w14:textId="205A81AD" w:rsidR="001E5F21" w:rsidRPr="001E5F21" w:rsidRDefault="001E5F21" w:rsidP="001E5F21">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1D2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BA07A9C" w14:textId="205A81AD" w:rsidR="001E5F21" w:rsidRPr="001E5F21" w:rsidRDefault="001E5F21" w:rsidP="001E5F21">
                      <w:r>
                        <w:t>25</w:t>
                      </w:r>
                    </w:p>
                  </w:txbxContent>
                </v:textbox>
              </v:rect>
            </w:pict>
          </mc:Fallback>
        </mc:AlternateContent>
      </w:r>
    </w:p>
    <w:p w14:paraId="6380B824" w14:textId="77777777" w:rsidR="001E5F21" w:rsidRPr="00891807" w:rsidRDefault="001E5F21" w:rsidP="001E5F21">
      <w:pPr>
        <w:rPr>
          <w:rFonts w:eastAsia="Times New Roman"/>
          <w:color w:val="000000"/>
          <w:lang w:eastAsia="ar-SA"/>
        </w:rPr>
      </w:pPr>
      <w:r w:rsidRPr="00891807">
        <w:rPr>
          <w:rFonts w:eastAsia="Times New Roman"/>
          <w:color w:val="000000"/>
          <w:lang w:eastAsia="ar-SA"/>
        </w:rPr>
        <w:t>від __________________________ № __________</w:t>
      </w:r>
      <w:r w:rsidRPr="00891807">
        <w:rPr>
          <w:rFonts w:eastAsia="Times New Roman"/>
          <w:color w:val="000000"/>
          <w:lang w:eastAsia="ar-SA"/>
        </w:rPr>
        <w:tab/>
      </w:r>
      <w:r w:rsidRPr="00891807">
        <w:rPr>
          <w:rFonts w:eastAsia="Times New Roman"/>
          <w:color w:val="000000"/>
          <w:lang w:eastAsia="ar-SA"/>
        </w:rPr>
        <w:tab/>
      </w:r>
      <w:r w:rsidRPr="00891807">
        <w:rPr>
          <w:rFonts w:eastAsia="Times New Roman"/>
          <w:color w:val="000000"/>
          <w:lang w:eastAsia="ar-SA"/>
        </w:rPr>
        <w:tab/>
      </w:r>
      <w:r w:rsidRPr="00E42585">
        <w:rPr>
          <w:rFonts w:eastAsia="Times New Roman"/>
          <w:color w:val="000000"/>
          <w:lang w:eastAsia="ar-SA"/>
        </w:rPr>
        <w:tab/>
      </w:r>
      <w:proofErr w:type="spellStart"/>
      <w:r w:rsidRPr="00891807">
        <w:rPr>
          <w:rFonts w:eastAsia="Times New Roman"/>
          <w:color w:val="000000"/>
          <w:lang w:eastAsia="ar-SA"/>
        </w:rPr>
        <w:t>м.Хмельницький</w:t>
      </w:r>
      <w:proofErr w:type="spellEnd"/>
    </w:p>
    <w:bookmarkEnd w:id="0"/>
    <w:p w14:paraId="46ACF1CE" w14:textId="77777777" w:rsidR="001E5F21" w:rsidRDefault="001E5F21" w:rsidP="001E5F21">
      <w:pPr>
        <w:ind w:right="5386"/>
        <w:jc w:val="both"/>
        <w:rPr>
          <w:rFonts w:cs="Times New Roman"/>
        </w:rPr>
      </w:pPr>
    </w:p>
    <w:p w14:paraId="23E60ABD" w14:textId="3EB1D108" w:rsidR="001E5F21" w:rsidRPr="001E5F21" w:rsidRDefault="001E5F21" w:rsidP="001E5F21">
      <w:pPr>
        <w:ind w:right="5386"/>
        <w:jc w:val="both"/>
      </w:pPr>
      <w:r w:rsidRPr="002E3892">
        <w:rPr>
          <w:rFonts w:cs="Times New Roman"/>
        </w:rPr>
        <w:t xml:space="preserve">Про </w:t>
      </w:r>
      <w:r w:rsidRPr="001E5F21">
        <w:t>розгляд звернення приватного підприємства «Буд Кепітал Менеджмент»</w:t>
      </w:r>
    </w:p>
    <w:p w14:paraId="4B36C223" w14:textId="77777777" w:rsidR="001E5F21" w:rsidRDefault="001E5F21" w:rsidP="001E5F21"/>
    <w:p w14:paraId="71AAC0C2" w14:textId="77777777" w:rsidR="001E5F21" w:rsidRPr="001E5F21" w:rsidRDefault="001E5F21" w:rsidP="001E5F21"/>
    <w:p w14:paraId="0EC28B84" w14:textId="77242C91" w:rsidR="001E5F21" w:rsidRPr="001E5F21" w:rsidRDefault="001E5F21" w:rsidP="001E5F21">
      <w:pPr>
        <w:ind w:firstLine="567"/>
        <w:jc w:val="both"/>
      </w:pPr>
      <w:r w:rsidRPr="001E5F21">
        <w:t xml:space="preserve">До Хмельницької міської ради 07.08.2025 надійшло звернення приватного підприємства «Буд Кепітал Менеджмент» щодо можливості надання в оренду або викупу земельної ділянки за </w:t>
      </w:r>
      <w:proofErr w:type="spellStart"/>
      <w:r w:rsidRPr="001E5F21">
        <w:t>адресою</w:t>
      </w:r>
      <w:proofErr w:type="spellEnd"/>
      <w:r w:rsidRPr="001E5F21">
        <w:t xml:space="preserve">: </w:t>
      </w:r>
      <w:proofErr w:type="spellStart"/>
      <w:r w:rsidRPr="001E5F21">
        <w:t>м.Хмельницький</w:t>
      </w:r>
      <w:proofErr w:type="spellEnd"/>
      <w:r w:rsidRPr="001E5F21">
        <w:t>, вул.Кам’янецька,2-А, площею 2500 м</w:t>
      </w:r>
      <w:r w:rsidRPr="001E5F21">
        <w:rPr>
          <w:vertAlign w:val="superscript"/>
        </w:rPr>
        <w:t>2</w:t>
      </w:r>
      <w:r w:rsidRPr="001E5F21">
        <w:t xml:space="preserve">, кадастровий номер 6810100000:01:004:0120 з подальшим наданням містобудівних умов та обмежень забудови земельної ділянки під будівництво багатоквартирного житлового будинку з вбудовано-прибудованими </w:t>
      </w:r>
      <w:proofErr w:type="spellStart"/>
      <w:r w:rsidRPr="001E5F21">
        <w:t>торгівельно</w:t>
      </w:r>
      <w:proofErr w:type="spellEnd"/>
      <w:r w:rsidRPr="001E5F21">
        <w:t>-офісними приміщеннями та закладами ресторанного господарства.</w:t>
      </w:r>
    </w:p>
    <w:p w14:paraId="43F5C773" w14:textId="35539C3A" w:rsidR="001E5F21" w:rsidRPr="001E5F21" w:rsidRDefault="001E5F21" w:rsidP="001E5F21">
      <w:pPr>
        <w:ind w:firstLine="567"/>
        <w:jc w:val="both"/>
      </w:pPr>
      <w:r w:rsidRPr="001E5F21">
        <w:t>Земельна ділянка по вул.Кам’янецькій,2-А, площею 2500 м</w:t>
      </w:r>
      <w:r w:rsidRPr="001E5F21">
        <w:rPr>
          <w:vertAlign w:val="superscript"/>
        </w:rPr>
        <w:t>2</w:t>
      </w:r>
      <w:r w:rsidRPr="001E5F21">
        <w:t>, кадастровий номер 6810100000:01:004:0120 перебуває в комунальній власності Хмельницької міської територіальної громади. На вказаній земельній ділянці відсутні будь-які зареєстровані об’єкти нерухомого майна (об’єкти незавершеного будівництва), що підтверджується інформацією з Державного реєстру речових прав на нерухоме майно.</w:t>
      </w:r>
    </w:p>
    <w:p w14:paraId="32E392A5" w14:textId="65C45B12" w:rsidR="001E5F21" w:rsidRPr="001E5F21" w:rsidRDefault="001E5F21" w:rsidP="001E5F21">
      <w:pPr>
        <w:ind w:firstLine="567"/>
        <w:jc w:val="both"/>
      </w:pPr>
      <w:r w:rsidRPr="001E5F21">
        <w:t xml:space="preserve">Враховуючи зазначене, передача зазначеної земельної ділянки в оренду чи її продаж має відбуватись на конкурентних засадах на підставі волевиявлення власника – Хмельницької міської ради відповідно до ст.134 Земельного кодексу України згідно якої земельні ділянки державної чи комунальної власності продаються або передаються в користування (оренду, </w:t>
      </w:r>
      <w:proofErr w:type="spellStart"/>
      <w:r w:rsidRPr="001E5F21">
        <w:t>суперфіцій</w:t>
      </w:r>
      <w:proofErr w:type="spellEnd"/>
      <w:r w:rsidRPr="001E5F21">
        <w:t>, емфітевзис) окремими лотами на конкурентних засадах (на земельних торгах). Хмельницька міська рада не має на сьогодні наміру здійснювати передачу права оренди чи продаж земельної ділянки по вул.Кам’янецькій,2а. Вказана земельна ділянка буде використовуватись для потреб Хмельницької міської територіальної громади.</w:t>
      </w:r>
    </w:p>
    <w:p w14:paraId="5F7D9550" w14:textId="3166212B" w:rsidR="001E5F21" w:rsidRPr="001E5F21" w:rsidRDefault="001E5F21" w:rsidP="001E5F21">
      <w:pPr>
        <w:ind w:firstLine="567"/>
        <w:jc w:val="both"/>
      </w:pPr>
      <w:r w:rsidRPr="001E5F21">
        <w:t xml:space="preserve">Окрім того, відповідно до інформації управління архітектури та містобудування Хмельницької міської ради (лист від 20.08.2025 № 2520/26.1-25) земельна ділянка по вул.Кам’янецька,2-А в </w:t>
      </w:r>
      <w:proofErr w:type="spellStart"/>
      <w:r w:rsidRPr="001E5F21">
        <w:t>м.Хмельницькому</w:t>
      </w:r>
      <w:proofErr w:type="spellEnd"/>
      <w:r w:rsidRPr="001E5F21">
        <w:t xml:space="preserve"> площею 2500 м</w:t>
      </w:r>
      <w:r w:rsidRPr="001E5F21">
        <w:rPr>
          <w:vertAlign w:val="superscript"/>
        </w:rPr>
        <w:t>2</w:t>
      </w:r>
      <w:r w:rsidRPr="001E5F21">
        <w:t xml:space="preserve">, кадастровий номер 6810100000:01:004:0120 знаходиться в зоні зелених насаджень загального призначення та в зоні прибережної захисної смуги </w:t>
      </w:r>
      <w:proofErr w:type="spellStart"/>
      <w:r w:rsidRPr="001E5F21">
        <w:t>р.Південний</w:t>
      </w:r>
      <w:proofErr w:type="spellEnd"/>
      <w:r w:rsidRPr="001E5F21">
        <w:t xml:space="preserve"> Буг і не передбачає розміщення об’єктів багатоквартирного житлового будівництва.</w:t>
      </w:r>
    </w:p>
    <w:p w14:paraId="6FD601F0" w14:textId="36133A3A" w:rsidR="001E5F21" w:rsidRPr="001E5F21" w:rsidRDefault="001E5F21" w:rsidP="001E5F21">
      <w:pPr>
        <w:ind w:firstLine="567"/>
        <w:jc w:val="both"/>
      </w:pPr>
      <w:r w:rsidRPr="001E5F21">
        <w:t>На підставі вищевикладеного, розглянувши пропозицію постійної комісії з питань містобудування, земельних відносин та охорони навколишнього природного середовища, враховуючи відсутність проекту договору оренди землі, керуючись Законами України «Про місцеве самоврядування в Україні», «Про оренду землі», «Про адміністративну процедуру», Податковим кодексом України, Земельним кодексом України, міська рада</w:t>
      </w:r>
    </w:p>
    <w:p w14:paraId="00155944" w14:textId="77777777" w:rsidR="001E5F21" w:rsidRPr="001E5F21" w:rsidRDefault="001E5F21" w:rsidP="001E5F21"/>
    <w:p w14:paraId="4E0E2998" w14:textId="77777777" w:rsidR="001E5F21" w:rsidRPr="001E5F21" w:rsidRDefault="001E5F21" w:rsidP="001E5F21">
      <w:r w:rsidRPr="001E5F21">
        <w:t>ВИРІШИЛА:</w:t>
      </w:r>
    </w:p>
    <w:p w14:paraId="105E864A" w14:textId="77777777" w:rsidR="001E5F21" w:rsidRPr="001E5F21" w:rsidRDefault="001E5F21" w:rsidP="001E5F21"/>
    <w:p w14:paraId="15526C5F" w14:textId="6DBFDC51" w:rsidR="001E5F21" w:rsidRPr="001E5F21" w:rsidRDefault="001E5F21" w:rsidP="001E5F21">
      <w:pPr>
        <w:ind w:firstLine="567"/>
        <w:jc w:val="both"/>
      </w:pPr>
      <w:r w:rsidRPr="001E5F21">
        <w:t xml:space="preserve">1. Відмовити приватному підприємству «Буд Кепітал Менеджмент» у наданні в оренду або викупу земельної ділянки за </w:t>
      </w:r>
      <w:proofErr w:type="spellStart"/>
      <w:r w:rsidRPr="001E5F21">
        <w:t>адресою</w:t>
      </w:r>
      <w:proofErr w:type="spellEnd"/>
      <w:r w:rsidRPr="001E5F21">
        <w:t xml:space="preserve">: </w:t>
      </w:r>
      <w:proofErr w:type="spellStart"/>
      <w:r w:rsidRPr="001E5F21">
        <w:t>м.Хмельницький</w:t>
      </w:r>
      <w:proofErr w:type="spellEnd"/>
      <w:r w:rsidRPr="001E5F21">
        <w:t>, вул.Кам’янецька,2-А, площею 2500 м</w:t>
      </w:r>
      <w:r w:rsidRPr="00622704">
        <w:rPr>
          <w:vertAlign w:val="superscript"/>
        </w:rPr>
        <w:t>2</w:t>
      </w:r>
      <w:r w:rsidRPr="001E5F21">
        <w:t xml:space="preserve">, кадастровий номер 6810100000:01:004:0120 з подальшим наданням містобудівних умов та обмежень забудови земельної ділянки під будівництво багатоквартирного житлового будинку з вбудовано-прибудованими </w:t>
      </w:r>
      <w:proofErr w:type="spellStart"/>
      <w:r w:rsidRPr="001E5F21">
        <w:t>торгівельно</w:t>
      </w:r>
      <w:proofErr w:type="spellEnd"/>
      <w:r w:rsidRPr="001E5F21">
        <w:t xml:space="preserve">-офісними приміщеннями та закладами </w:t>
      </w:r>
      <w:r w:rsidRPr="001E5F21">
        <w:lastRenderedPageBreak/>
        <w:t>ресторанного господарства.</w:t>
      </w:r>
    </w:p>
    <w:p w14:paraId="161447CA" w14:textId="77777777" w:rsidR="001E5F21" w:rsidRPr="001E5F21" w:rsidRDefault="001E5F21" w:rsidP="001E5F21">
      <w:pPr>
        <w:ind w:firstLine="567"/>
        <w:jc w:val="both"/>
      </w:pPr>
      <w:r w:rsidRPr="001E5F21">
        <w:t>2. Рішення набирає чинності з дня його прийняття.</w:t>
      </w:r>
    </w:p>
    <w:p w14:paraId="2312CA9B" w14:textId="7FC63921" w:rsidR="001E5F21" w:rsidRPr="001E5F21" w:rsidRDefault="001E5F21" w:rsidP="001E5F21">
      <w:pPr>
        <w:ind w:firstLine="567"/>
        <w:jc w:val="both"/>
      </w:pPr>
      <w:r w:rsidRPr="001E5F21">
        <w:t>3. Повідомити приватне підприємство «Буд Кепітал Менеджмент» про прийняте рішення шляхом його вручення або надсилання поштою (рекомендованим листом із повідомленням про вручення) та про те, що відповідно до ст. ст.18,78,79 Закону України «Про адміністративну процедуру» особа має право на оскарження рішення у строки, передбачені ст.80 Закону України «Про адміністративну процедуру».</w:t>
      </w:r>
    </w:p>
    <w:p w14:paraId="22F354F5" w14:textId="1EFD3CBD" w:rsidR="001E5F21" w:rsidRPr="001E5F21" w:rsidRDefault="001E5F21" w:rsidP="001E5F21">
      <w:pPr>
        <w:ind w:firstLine="567"/>
        <w:jc w:val="both"/>
      </w:pPr>
      <w:r w:rsidRPr="001E5F21">
        <w:t xml:space="preserve">4. Відповідальність за виконання рішення покласти на заступника міського голови </w:t>
      </w:r>
      <w:proofErr w:type="spellStart"/>
      <w:r w:rsidRPr="001E5F21">
        <w:t>М.Ваврищука</w:t>
      </w:r>
      <w:proofErr w:type="spellEnd"/>
      <w:r w:rsidRPr="001E5F21">
        <w:t xml:space="preserve">  і управління земельних ресурсів.</w:t>
      </w:r>
    </w:p>
    <w:p w14:paraId="6C0EFAC4" w14:textId="212AD5CA" w:rsidR="001E5F21" w:rsidRPr="001E5F21" w:rsidRDefault="001E5F21" w:rsidP="001E5F21">
      <w:pPr>
        <w:ind w:firstLine="567"/>
        <w:jc w:val="both"/>
      </w:pPr>
      <w:r w:rsidRPr="001E5F21">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5B72126" w14:textId="77777777" w:rsidR="001E5F21" w:rsidRPr="001E5F21" w:rsidRDefault="001E5F21" w:rsidP="001E5F21"/>
    <w:p w14:paraId="0D121D00" w14:textId="77777777" w:rsidR="001E5F21" w:rsidRPr="001E5F21" w:rsidRDefault="001E5F21" w:rsidP="001E5F21"/>
    <w:p w14:paraId="0AEF4A6A" w14:textId="77777777" w:rsidR="001E5F21" w:rsidRPr="001E5F21" w:rsidRDefault="001E5F21" w:rsidP="001E5F21"/>
    <w:p w14:paraId="473D0771" w14:textId="5F210F97" w:rsidR="001E5F21" w:rsidRPr="001E5F21" w:rsidRDefault="001E5F21" w:rsidP="001E5F21">
      <w:r w:rsidRPr="001E5F21">
        <w:t>Міський голова</w:t>
      </w:r>
      <w:r w:rsidRPr="001E5F21">
        <w:tab/>
      </w:r>
      <w:r w:rsidRPr="001E5F21">
        <w:tab/>
      </w:r>
      <w:r w:rsidRPr="001E5F21">
        <w:tab/>
      </w:r>
      <w:r w:rsidRPr="001E5F21">
        <w:tab/>
      </w:r>
      <w:r w:rsidRPr="001E5F21">
        <w:tab/>
      </w:r>
      <w:r>
        <w:tab/>
      </w:r>
      <w:r>
        <w:tab/>
      </w:r>
      <w:r w:rsidRPr="001E5F21">
        <w:t>Олександр СИМЧИШИН</w:t>
      </w:r>
    </w:p>
    <w:sectPr w:rsidR="001E5F21" w:rsidRPr="001E5F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21"/>
    <w:rsid w:val="001E5F21"/>
    <w:rsid w:val="00622704"/>
    <w:rsid w:val="00D050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2054"/>
  <w15:chartTrackingRefBased/>
  <w15:docId w15:val="{271E32A4-5F33-4C8C-A162-F4B6E7C8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F21"/>
    <w:pPr>
      <w:widowControl w:val="0"/>
      <w:suppressAutoHyphens/>
      <w:spacing w:after="0" w:line="240" w:lineRule="auto"/>
    </w:pPr>
    <w:rPr>
      <w:rFonts w:ascii="Times New Roman" w:eastAsia="SimSun" w:hAnsi="Times New Roman" w:cs="Mangal"/>
      <w:kern w:val="1"/>
      <w:lang w:eastAsia="zh-CN" w:bidi="hi-IN"/>
      <w14:ligatures w14:val="none"/>
    </w:rPr>
  </w:style>
  <w:style w:type="paragraph" w:styleId="1">
    <w:name w:val="heading 1"/>
    <w:basedOn w:val="a"/>
    <w:next w:val="a"/>
    <w:link w:val="10"/>
    <w:uiPriority w:val="9"/>
    <w:qFormat/>
    <w:rsid w:val="001E5F21"/>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1E5F21"/>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1E5F21"/>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1E5F21"/>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1E5F21"/>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1E5F21"/>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1E5F21"/>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1E5F21"/>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1E5F21"/>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F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5F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5F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5F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5F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5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F21"/>
    <w:rPr>
      <w:rFonts w:eastAsiaTheme="majorEastAsia" w:cstheme="majorBidi"/>
      <w:color w:val="272727" w:themeColor="text1" w:themeTint="D8"/>
    </w:rPr>
  </w:style>
  <w:style w:type="paragraph" w:styleId="a3">
    <w:name w:val="Title"/>
    <w:basedOn w:val="a"/>
    <w:next w:val="a"/>
    <w:link w:val="a4"/>
    <w:uiPriority w:val="10"/>
    <w:qFormat/>
    <w:rsid w:val="001E5F21"/>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1E5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F21"/>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1E5F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F21"/>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1E5F21"/>
    <w:rPr>
      <w:i/>
      <w:iCs/>
      <w:color w:val="404040" w:themeColor="text1" w:themeTint="BF"/>
    </w:rPr>
  </w:style>
  <w:style w:type="paragraph" w:styleId="a9">
    <w:name w:val="List Paragraph"/>
    <w:basedOn w:val="a"/>
    <w:uiPriority w:val="34"/>
    <w:qFormat/>
    <w:rsid w:val="001E5F21"/>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1E5F21"/>
    <w:rPr>
      <w:i/>
      <w:iCs/>
      <w:color w:val="0F4761" w:themeColor="accent1" w:themeShade="BF"/>
    </w:rPr>
  </w:style>
  <w:style w:type="paragraph" w:styleId="ab">
    <w:name w:val="Intense Quote"/>
    <w:basedOn w:val="a"/>
    <w:next w:val="a"/>
    <w:link w:val="ac"/>
    <w:uiPriority w:val="30"/>
    <w:qFormat/>
    <w:rsid w:val="001E5F21"/>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1E5F21"/>
    <w:rPr>
      <w:i/>
      <w:iCs/>
      <w:color w:val="0F4761" w:themeColor="accent1" w:themeShade="BF"/>
    </w:rPr>
  </w:style>
  <w:style w:type="character" w:styleId="ad">
    <w:name w:val="Intense Reference"/>
    <w:basedOn w:val="a0"/>
    <w:uiPriority w:val="32"/>
    <w:qFormat/>
    <w:rsid w:val="001E5F21"/>
    <w:rPr>
      <w:b/>
      <w:bCs/>
      <w:smallCaps/>
      <w:color w:val="0F4761" w:themeColor="accent1" w:themeShade="BF"/>
      <w:spacing w:val="5"/>
    </w:rPr>
  </w:style>
  <w:style w:type="character" w:styleId="ae">
    <w:name w:val="Hyperlink"/>
    <w:rsid w:val="001E5F21"/>
    <w:rPr>
      <w:rFonts w:cs="Times New Roman"/>
      <w:color w:val="0000FF"/>
      <w:u w:val="single"/>
    </w:rPr>
  </w:style>
  <w:style w:type="paragraph" w:customStyle="1" w:styleId="af">
    <w:name w:val="Вміст таблиці"/>
    <w:basedOn w:val="a"/>
    <w:rsid w:val="001E5F21"/>
    <w:pPr>
      <w:suppressLineNumbers/>
    </w:pPr>
  </w:style>
  <w:style w:type="paragraph" w:styleId="af0">
    <w:name w:val="Body Text"/>
    <w:basedOn w:val="a"/>
    <w:link w:val="af1"/>
    <w:unhideWhenUsed/>
    <w:rsid w:val="001E5F21"/>
    <w:pPr>
      <w:widowControl/>
      <w:suppressAutoHyphens w:val="0"/>
      <w:spacing w:after="120"/>
    </w:pPr>
    <w:rPr>
      <w:rFonts w:eastAsia="Times New Roman" w:cs="Times New Roman"/>
      <w:kern w:val="0"/>
      <w:lang w:val="x-none" w:eastAsia="x-none" w:bidi="ar-SA"/>
    </w:rPr>
  </w:style>
  <w:style w:type="character" w:customStyle="1" w:styleId="af1">
    <w:name w:val="Основний текст Знак"/>
    <w:basedOn w:val="a0"/>
    <w:link w:val="af0"/>
    <w:rsid w:val="001E5F21"/>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3384</Characters>
  <Application>Microsoft Office Word</Application>
  <DocSecurity>0</DocSecurity>
  <Lines>66</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2025-11-25T09:37:00Z</dcterms:created>
  <dcterms:modified xsi:type="dcterms:W3CDTF">2025-11-25T09:53:00Z</dcterms:modified>
</cp:coreProperties>
</file>