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5FE2F" w14:textId="11CA254E" w:rsidR="00DF5EA7" w:rsidRPr="00081DE2" w:rsidRDefault="00DF5EA7" w:rsidP="00DF5EA7">
      <w:pPr>
        <w:jc w:val="center"/>
        <w:rPr>
          <w:color w:val="000000"/>
          <w:kern w:val="2"/>
          <w:lang w:val="uk-UA" w:eastAsia="ar-SA"/>
        </w:rPr>
      </w:pPr>
      <w:bookmarkStart w:id="0" w:name="_Hlk217114940"/>
      <w:r w:rsidRPr="00DF5EA7">
        <w:rPr>
          <w:noProof/>
          <w:color w:val="000000"/>
          <w:lang w:val="uk-UA" w:eastAsia="uk-UA"/>
        </w:rPr>
        <w:drawing>
          <wp:inline distT="0" distB="0" distL="0" distR="0" wp14:anchorId="466B3129" wp14:editId="28B3B8ED">
            <wp:extent cx="485775" cy="657225"/>
            <wp:effectExtent l="0" t="0" r="0" b="0"/>
            <wp:docPr id="20268994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5D52E6F" w14:textId="77777777" w:rsidR="00DF5EA7" w:rsidRPr="00081DE2" w:rsidRDefault="00DF5EA7" w:rsidP="00DF5EA7">
      <w:pPr>
        <w:jc w:val="center"/>
        <w:rPr>
          <w:color w:val="000000"/>
          <w:sz w:val="30"/>
          <w:szCs w:val="30"/>
          <w:lang w:val="uk-UA" w:eastAsia="ar-SA"/>
        </w:rPr>
      </w:pPr>
      <w:r w:rsidRPr="00081DE2">
        <w:rPr>
          <w:b/>
          <w:bCs/>
          <w:color w:val="000000"/>
          <w:sz w:val="30"/>
          <w:szCs w:val="30"/>
          <w:lang w:val="uk-UA" w:eastAsia="ar-SA"/>
        </w:rPr>
        <w:t>ХМЕЛЬНИЦЬКА МІСЬКА РАДА</w:t>
      </w:r>
    </w:p>
    <w:p w14:paraId="3E633E9A" w14:textId="229A540E" w:rsidR="00DF5EA7" w:rsidRPr="00081DE2" w:rsidRDefault="00DF5EA7" w:rsidP="00DF5EA7">
      <w:pPr>
        <w:jc w:val="center"/>
        <w:rPr>
          <w:b/>
          <w:color w:val="000000"/>
          <w:sz w:val="36"/>
          <w:szCs w:val="30"/>
          <w:lang w:val="uk-UA" w:eastAsia="ar-SA"/>
        </w:rPr>
      </w:pPr>
      <w:r>
        <w:rPr>
          <w:noProof/>
          <w:lang w:val="uk-UA" w:eastAsia="uk-UA"/>
        </w:rPr>
        <mc:AlternateContent>
          <mc:Choice Requires="wps">
            <w:drawing>
              <wp:anchor distT="0" distB="0" distL="114300" distR="114300" simplePos="0" relativeHeight="251659264" behindDoc="0" locked="0" layoutInCell="1" allowOverlap="1" wp14:anchorId="7D5895B0" wp14:editId="6F68CD56">
                <wp:simplePos x="0" y="0"/>
                <wp:positionH relativeFrom="column">
                  <wp:posOffset>1318895</wp:posOffset>
                </wp:positionH>
                <wp:positionV relativeFrom="paragraph">
                  <wp:posOffset>224155</wp:posOffset>
                </wp:positionV>
                <wp:extent cx="3409950" cy="342900"/>
                <wp:effectExtent l="0" t="0" r="0" b="0"/>
                <wp:wrapNone/>
                <wp:docPr id="110078685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6CC731F" w14:textId="77777777" w:rsidR="00DF5EA7" w:rsidRPr="00DF5EA7" w:rsidRDefault="00DF5EA7" w:rsidP="00DF5EA7">
                            <w:pPr>
                              <w:jc w:val="center"/>
                              <w:rPr>
                                <w:b/>
                                <w:bCs/>
                                <w:sz w:val="24"/>
                                <w:szCs w:val="22"/>
                                <w:lang w:val="uk-UA"/>
                              </w:rPr>
                            </w:pPr>
                            <w:r w:rsidRPr="00DF5EA7">
                              <w:rPr>
                                <w:b/>
                                <w:bCs/>
                                <w:sz w:val="24"/>
                                <w:szCs w:val="22"/>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5895B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6CC731F" w14:textId="77777777" w:rsidR="00DF5EA7" w:rsidRPr="00DF5EA7" w:rsidRDefault="00DF5EA7" w:rsidP="00DF5EA7">
                      <w:pPr>
                        <w:jc w:val="center"/>
                        <w:rPr>
                          <w:b/>
                          <w:bCs/>
                          <w:sz w:val="24"/>
                          <w:szCs w:val="22"/>
                          <w:lang w:val="uk-UA"/>
                        </w:rPr>
                      </w:pPr>
                      <w:r w:rsidRPr="00DF5EA7">
                        <w:rPr>
                          <w:b/>
                          <w:bCs/>
                          <w:sz w:val="24"/>
                          <w:szCs w:val="22"/>
                          <w:lang w:val="uk-UA"/>
                        </w:rPr>
                        <w:t>п’ятдесят восьмої сесії</w:t>
                      </w:r>
                    </w:p>
                  </w:txbxContent>
                </v:textbox>
              </v:rect>
            </w:pict>
          </mc:Fallback>
        </mc:AlternateContent>
      </w:r>
      <w:r w:rsidRPr="00081DE2">
        <w:rPr>
          <w:b/>
          <w:color w:val="000000"/>
          <w:sz w:val="36"/>
          <w:szCs w:val="30"/>
          <w:lang w:val="uk-UA" w:eastAsia="ar-SA"/>
        </w:rPr>
        <w:t>РІШЕННЯ</w:t>
      </w:r>
    </w:p>
    <w:p w14:paraId="00657177" w14:textId="77777777" w:rsidR="00DF5EA7" w:rsidRPr="00081DE2" w:rsidRDefault="00DF5EA7" w:rsidP="00DF5EA7">
      <w:pPr>
        <w:jc w:val="center"/>
        <w:rPr>
          <w:b/>
          <w:bCs/>
          <w:color w:val="000000"/>
          <w:sz w:val="36"/>
          <w:szCs w:val="30"/>
          <w:lang w:val="uk-UA" w:eastAsia="ar-SA"/>
        </w:rPr>
      </w:pPr>
      <w:r w:rsidRPr="00081DE2">
        <w:rPr>
          <w:b/>
          <w:color w:val="000000"/>
          <w:sz w:val="36"/>
          <w:szCs w:val="30"/>
          <w:lang w:val="uk-UA" w:eastAsia="ar-SA"/>
        </w:rPr>
        <w:t>______________________________</w:t>
      </w:r>
    </w:p>
    <w:p w14:paraId="4EBE9BB3" w14:textId="742D79A7" w:rsidR="00DF5EA7" w:rsidRPr="00081DE2" w:rsidRDefault="004235F2" w:rsidP="00DF5EA7">
      <w:pPr>
        <w:rPr>
          <w:color w:val="000000"/>
          <w:lang w:val="uk-UA" w:eastAsia="ar-SA"/>
        </w:rPr>
      </w:pPr>
      <w:r>
        <w:rPr>
          <w:noProof/>
          <w:lang w:val="uk-UA" w:eastAsia="uk-UA"/>
        </w:rPr>
        <mc:AlternateContent>
          <mc:Choice Requires="wps">
            <w:drawing>
              <wp:anchor distT="0" distB="0" distL="114300" distR="114300" simplePos="0" relativeHeight="251661312" behindDoc="0" locked="0" layoutInCell="1" allowOverlap="1" wp14:anchorId="05AD7C7E" wp14:editId="3A347AAE">
                <wp:simplePos x="0" y="0"/>
                <wp:positionH relativeFrom="column">
                  <wp:posOffset>2263140</wp:posOffset>
                </wp:positionH>
                <wp:positionV relativeFrom="paragraph">
                  <wp:posOffset>41275</wp:posOffset>
                </wp:positionV>
                <wp:extent cx="514350" cy="276225"/>
                <wp:effectExtent l="0" t="0" r="0" b="9525"/>
                <wp:wrapNone/>
                <wp:docPr id="75042717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CC7D9F7" w14:textId="45CF00F2" w:rsidR="00DF5EA7" w:rsidRPr="00DF5EA7" w:rsidRDefault="00DF5EA7" w:rsidP="00DF5EA7">
                            <w:pPr>
                              <w:rPr>
                                <w:sz w:val="24"/>
                                <w:szCs w:val="22"/>
                                <w:lang w:val="uk-UA"/>
                              </w:rPr>
                            </w:pPr>
                            <w:r w:rsidRPr="00DF5EA7">
                              <w:rPr>
                                <w:sz w:val="24"/>
                                <w:szCs w:val="22"/>
                                <w:lang w:val="uk-UA"/>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D7C7E" id="Прямокутник 1" o:spid="_x0000_s1027" style="position:absolute;margin-left:178.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zzFAIAANgDAAAOAAAAZHJzL2Uyb0RvYy54bWysU9Fu0zAUfUfiHyy/0zShXVnUdJo2DSEN&#10;mDT4ANdxmojE11y7TcYTgg/gE/gNNAHfkP4R105bOnhDvFi+vvbxOcfH87OuqdlGoa1AZzwejTlT&#10;WkJe6VXG3765evKMM+uEzkUNWmX8Tll+tnj8aN6aVCVQQp0rZASibdqajJfOmTSKrCxVI+wIjNLU&#10;LAAb4ajEVZSjaAm9qaNkPD6JWsDcIEhlLa1eDk2+CPhFoaR7XRRWOVZnnLi5MGIYl36MFnORrlCY&#10;spI7GuIfWDSi0nTpAepSOMHWWP0F1VQSwULhRhKaCIqikipoIDXx+A81t6UwKmghc6w52GT/H6x8&#10;tblBVuUZn03Hk2QWz04506Khp+q/bj9uv/Tf+5/9/fbz9lP/o//W37PYe9Yam9LRW3ODXrU11yDf&#10;WabhohR6pc4RoS2VyIlp2B89OOALS0fZsn0JOV0l1g6CfV2BjQckY1gXXunu8Eqqc0zS4jSePJ3S&#10;W0pqJbOTJJl6RpFI94cNWvdcQcP8JONIIQjgYnNt3bB1v8XfpeGqqusQhFo/WCBMvxLIe76Dbtct&#10;u+BYsndiCfkdqUEY4kXfgSYl4AfOWopWxu37tUDFWf1CkyOn8WTisxiKyXSWUIHHneVxR2hJUBl3&#10;nA3TCzfkd22wWpV0UxzUaTgnF4sqKPQOD6x29Ck+waNd1H0+j+uw6/eHXPwCAAD//wMAUEsDBBQA&#10;BgAIAAAAIQBZoJyX3wAAAAgBAAAPAAAAZHJzL2Rvd25yZXYueG1sTI9BS8NAFITvgv9heYIXsbva&#10;JpWYlyIFsYhQTGvP2+SZBLNv0+w2if/e9aTHYYaZb9LVZFoxUO8aywh3MwWCuLBlwxXCfvd8+wDC&#10;ec2lbi0Twjc5WGWXF6lOSjvyOw25r0QoYZdohNr7LpHSFTUZ7Wa2Iw7ep+2N9kH2lSx7PYZy08p7&#10;pWJpdMNhodYdrWsqvvKzQRiL7XDYvb3I7c1hY/m0Oa3zj1fE66vp6RGEp8n/heEXP6BDFpiO9syl&#10;Ey3CPIoXIYoQRyCCv5gvgz4iREqBzFL5/0D2AwAA//8DAFBLAQItABQABgAIAAAAIQC2gziS/gAA&#10;AOEBAAATAAAAAAAAAAAAAAAAAAAAAABbQ29udGVudF9UeXBlc10ueG1sUEsBAi0AFAAGAAgAAAAh&#10;ADj9If/WAAAAlAEAAAsAAAAAAAAAAAAAAAAALwEAAF9yZWxzLy5yZWxzUEsBAi0AFAAGAAgAAAAh&#10;ANpuLPMUAgAA2AMAAA4AAAAAAAAAAAAAAAAALgIAAGRycy9lMm9Eb2MueG1sUEsBAi0AFAAGAAgA&#10;AAAhAFmgnJffAAAACAEAAA8AAAAAAAAAAAAAAAAAbgQAAGRycy9kb3ducmV2LnhtbFBLBQYAAAAA&#10;BAAEAPMAAAB6BQAAAAA=&#10;" filled="f" stroked="f">
                <v:textbox>
                  <w:txbxContent>
                    <w:p w14:paraId="1CC7D9F7" w14:textId="45CF00F2" w:rsidR="00DF5EA7" w:rsidRPr="00DF5EA7" w:rsidRDefault="00DF5EA7" w:rsidP="00DF5EA7">
                      <w:pPr>
                        <w:rPr>
                          <w:sz w:val="24"/>
                          <w:szCs w:val="22"/>
                          <w:lang w:val="uk-UA"/>
                        </w:rPr>
                      </w:pPr>
                      <w:r w:rsidRPr="00DF5EA7">
                        <w:rPr>
                          <w:sz w:val="24"/>
                          <w:szCs w:val="22"/>
                          <w:lang w:val="uk-UA"/>
                        </w:rPr>
                        <w:t>53</w:t>
                      </w:r>
                    </w:p>
                  </w:txbxContent>
                </v:textbox>
              </v:rect>
            </w:pict>
          </mc:Fallback>
        </mc:AlternateContent>
      </w:r>
      <w:r w:rsidR="00DF5EA7">
        <w:rPr>
          <w:noProof/>
          <w:lang w:val="uk-UA" w:eastAsia="uk-UA"/>
        </w:rPr>
        <mc:AlternateContent>
          <mc:Choice Requires="wps">
            <w:drawing>
              <wp:anchor distT="0" distB="0" distL="114300" distR="114300" simplePos="0" relativeHeight="251660288" behindDoc="0" locked="0" layoutInCell="1" allowOverlap="1" wp14:anchorId="3AB5F0E8" wp14:editId="0FA0E41F">
                <wp:simplePos x="0" y="0"/>
                <wp:positionH relativeFrom="column">
                  <wp:posOffset>242570</wp:posOffset>
                </wp:positionH>
                <wp:positionV relativeFrom="paragraph">
                  <wp:posOffset>36195</wp:posOffset>
                </wp:positionV>
                <wp:extent cx="1619250" cy="276225"/>
                <wp:effectExtent l="0" t="0" r="0" b="0"/>
                <wp:wrapNone/>
                <wp:docPr id="33191682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059869A" w14:textId="77777777" w:rsidR="00DF5EA7" w:rsidRPr="00DF5EA7" w:rsidRDefault="00DF5EA7" w:rsidP="00DF5EA7">
                            <w:pPr>
                              <w:rPr>
                                <w:sz w:val="24"/>
                                <w:szCs w:val="22"/>
                              </w:rPr>
                            </w:pPr>
                            <w:r w:rsidRPr="00DF5EA7">
                              <w:rPr>
                                <w:sz w:val="24"/>
                                <w:szCs w:val="22"/>
                                <w:lang w:val="uk-UA"/>
                              </w:rPr>
                              <w:t>18</w:t>
                            </w:r>
                            <w:r w:rsidRPr="00DF5EA7">
                              <w:rPr>
                                <w:sz w:val="24"/>
                                <w:szCs w:val="22"/>
                              </w:rPr>
                              <w:t>.1</w:t>
                            </w:r>
                            <w:r w:rsidRPr="00DF5EA7">
                              <w:rPr>
                                <w:sz w:val="24"/>
                                <w:szCs w:val="22"/>
                                <w:lang w:val="uk-UA"/>
                              </w:rPr>
                              <w:t>2</w:t>
                            </w:r>
                            <w:r w:rsidRPr="00DF5EA7">
                              <w:rPr>
                                <w:sz w:val="24"/>
                                <w:szCs w:val="2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F0E8"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YyFwIAANkDAAAOAAAAZHJzL2Uyb0RvYy54bWysU11uEzEQfkfiDpbfyWY3P21W2VRVqyKk&#10;ApUKB3C83uyKXY8ZO9mEJ0QPwBG4BqqAM2xuxNhJ0xTeEC+WZ8b+5vvGn6dn66ZmK4W2Ap3xuNfn&#10;TGkJeaUXGX//7urFKWfWCZ2LGrTK+EZZfjZ7/mzamlQlUEKdK2QEom3amoyXzpk0iqwsVSNsD4zS&#10;VCwAG+EoxEWUo2gJvamjpN8fRy1gbhCkspayl7sinwX8olDSvS0KqxyrM07cXFgxrHO/RrOpSBco&#10;TFnJPQ3xDywaUWlqeoC6FE6wJVZ/QTWVRLBQuJ6EJoKiqKQKGkhN3P9DzW0pjApaaDjWHMZk/x+s&#10;fLO6QVblGR8M4kk8Pk3GnGnR0FN137aft1+7H92v7n57t/3S/ey+d/ds4GfWGpvS1Vtzg161Ndcg&#10;P1im4aIUeqHOEaEtlciJaezPR08u+MDSVTZvX0NOrcTSQRjfusDGA9Jg2Dq80ubwSmrtmKRkPI4n&#10;yYgeU1ItORknySi0EOnDbYPWvVTQML/JOJILArpYXVvn2Yj04YhvpuGqquvghFo/SdBBnwnsPeGd&#10;cLeer8PIgjQvZg75huQg7PxF/4E2JeAnzlryVsbtx6VAxVn9StNIJvFw6M0YguHoJKEAjyvz44rQ&#10;kqAy7jjbbS/czsBLg9WipE5xUKfhnMZYVEHhI6s9ffJPEL73ujfocRxOPf7I2W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C9wmMhcCAADZAwAADgAAAAAAAAAAAAAAAAAuAgAAZHJzL2Uyb0RvYy54bWxQSwECLQAUAAYA&#10;CAAAACEAsvJi894AAAAHAQAADwAAAAAAAAAAAAAAAABxBAAAZHJzL2Rvd25yZXYueG1sUEsFBgAA&#10;AAAEAAQA8wAAAHwFAAAAAA==&#10;" filled="f" stroked="f">
                <v:textbox>
                  <w:txbxContent>
                    <w:p w14:paraId="0059869A" w14:textId="77777777" w:rsidR="00DF5EA7" w:rsidRPr="00DF5EA7" w:rsidRDefault="00DF5EA7" w:rsidP="00DF5EA7">
                      <w:pPr>
                        <w:rPr>
                          <w:sz w:val="24"/>
                          <w:szCs w:val="22"/>
                        </w:rPr>
                      </w:pPr>
                      <w:r w:rsidRPr="00DF5EA7">
                        <w:rPr>
                          <w:sz w:val="24"/>
                          <w:szCs w:val="22"/>
                          <w:lang w:val="uk-UA"/>
                        </w:rPr>
                        <w:t>18</w:t>
                      </w:r>
                      <w:r w:rsidRPr="00DF5EA7">
                        <w:rPr>
                          <w:sz w:val="24"/>
                          <w:szCs w:val="22"/>
                        </w:rPr>
                        <w:t>.1</w:t>
                      </w:r>
                      <w:r w:rsidRPr="00DF5EA7">
                        <w:rPr>
                          <w:sz w:val="24"/>
                          <w:szCs w:val="22"/>
                          <w:lang w:val="uk-UA"/>
                        </w:rPr>
                        <w:t>2</w:t>
                      </w:r>
                      <w:r w:rsidRPr="00DF5EA7">
                        <w:rPr>
                          <w:sz w:val="24"/>
                          <w:szCs w:val="22"/>
                        </w:rPr>
                        <w:t>.2025</w:t>
                      </w:r>
                    </w:p>
                  </w:txbxContent>
                </v:textbox>
              </v:rect>
            </w:pict>
          </mc:Fallback>
        </mc:AlternateContent>
      </w:r>
    </w:p>
    <w:p w14:paraId="01680816" w14:textId="011D5150" w:rsidR="00DF5EA7" w:rsidRPr="00081DE2" w:rsidRDefault="00DF5EA7" w:rsidP="00DF5EA7">
      <w:pPr>
        <w:rPr>
          <w:color w:val="000000"/>
          <w:lang w:val="uk-UA" w:eastAsia="ar-SA"/>
        </w:rPr>
      </w:pPr>
      <w:r w:rsidRPr="00081DE2">
        <w:rPr>
          <w:color w:val="000000"/>
          <w:lang w:val="uk-UA" w:eastAsia="ar-SA"/>
        </w:rPr>
        <w:t>від __________________________ № _________</w:t>
      </w:r>
      <w:r w:rsidRPr="00081DE2">
        <w:rPr>
          <w:color w:val="000000"/>
          <w:lang w:val="uk-UA" w:eastAsia="ar-SA"/>
        </w:rPr>
        <w:tab/>
      </w:r>
      <w:r w:rsidRPr="00081DE2">
        <w:rPr>
          <w:color w:val="000000"/>
          <w:lang w:val="uk-UA" w:eastAsia="ar-SA"/>
        </w:rPr>
        <w:tab/>
      </w:r>
      <w:r w:rsidRPr="00081DE2">
        <w:rPr>
          <w:color w:val="000000"/>
          <w:lang w:val="uk-UA" w:eastAsia="ar-SA"/>
        </w:rPr>
        <w:tab/>
      </w:r>
      <w:r w:rsidRPr="00081DE2">
        <w:rPr>
          <w:color w:val="000000"/>
          <w:lang w:val="uk-UA" w:eastAsia="ar-SA"/>
        </w:rPr>
        <w:tab/>
      </w:r>
      <w:proofErr w:type="spellStart"/>
      <w:r w:rsidRPr="00081DE2">
        <w:rPr>
          <w:color w:val="000000"/>
          <w:lang w:val="uk-UA" w:eastAsia="ar-SA"/>
        </w:rPr>
        <w:t>м.Хмельницький</w:t>
      </w:r>
      <w:proofErr w:type="spellEnd"/>
    </w:p>
    <w:p w14:paraId="0F0ADEA1" w14:textId="77777777" w:rsidR="00DF5EA7" w:rsidRPr="00081DE2" w:rsidRDefault="00DF5EA7" w:rsidP="00DF5EA7">
      <w:pPr>
        <w:ind w:right="5385"/>
        <w:jc w:val="both"/>
        <w:rPr>
          <w:lang w:val="uk-UA" w:eastAsia="ar-SA"/>
        </w:rPr>
      </w:pPr>
    </w:p>
    <w:bookmarkEnd w:id="0"/>
    <w:p w14:paraId="0562E277" w14:textId="77777777" w:rsidR="00B956BC" w:rsidRPr="00A34EDD" w:rsidRDefault="003C5B8F" w:rsidP="003C5B8F">
      <w:pPr>
        <w:pStyle w:val="a9"/>
        <w:spacing w:before="0" w:after="0"/>
        <w:ind w:right="5384"/>
        <w:jc w:val="both"/>
        <w:rPr>
          <w:lang w:val="uk-UA"/>
        </w:rPr>
      </w:pPr>
      <w:r w:rsidRPr="00A34EDD">
        <w:rPr>
          <w:lang w:val="uk-UA"/>
        </w:rPr>
        <w:t>Про затвердження Програми розвитку електротранспорту Хмельницької міської територіальної громади на 2026-2030 роки</w:t>
      </w:r>
    </w:p>
    <w:p w14:paraId="3D9693A5" w14:textId="77777777" w:rsidR="00B956BC" w:rsidRDefault="00B956BC" w:rsidP="003C5B8F">
      <w:pPr>
        <w:pStyle w:val="a9"/>
        <w:spacing w:before="0" w:after="0"/>
        <w:ind w:right="-102"/>
        <w:jc w:val="both"/>
        <w:rPr>
          <w:lang w:val="uk-UA"/>
        </w:rPr>
      </w:pPr>
    </w:p>
    <w:p w14:paraId="54AB056B" w14:textId="77777777" w:rsidR="003C5B8F" w:rsidRPr="00A34EDD" w:rsidRDefault="003C5B8F" w:rsidP="003C5B8F">
      <w:pPr>
        <w:pStyle w:val="a9"/>
        <w:spacing w:before="0" w:after="0"/>
        <w:ind w:right="-102"/>
        <w:jc w:val="both"/>
        <w:rPr>
          <w:lang w:val="uk-UA"/>
        </w:rPr>
      </w:pPr>
    </w:p>
    <w:p w14:paraId="3FFBC9F7" w14:textId="77777777" w:rsidR="00B956BC" w:rsidRPr="00A34EDD" w:rsidRDefault="00B956BC" w:rsidP="003C5B8F">
      <w:pPr>
        <w:pStyle w:val="a9"/>
        <w:spacing w:before="0" w:after="0"/>
        <w:ind w:right="-2" w:firstLine="567"/>
        <w:jc w:val="both"/>
        <w:rPr>
          <w:lang w:val="uk-UA"/>
        </w:rPr>
      </w:pPr>
      <w:r w:rsidRPr="00A34EDD">
        <w:rPr>
          <w:lang w:val="uk-UA"/>
        </w:rPr>
        <w:t>Розглянувши пропозицію виконавчого комітету, з метою забезпечення ефективної роботи та подальшого розвитку електротранспорту Хмельницької міської територіальної громади, керуючись законами України «Про місцеве самоврядування в Україні», «Про міський електричний транспорт», міська рада</w:t>
      </w:r>
    </w:p>
    <w:p w14:paraId="397FD861" w14:textId="77777777" w:rsidR="00B956BC" w:rsidRPr="00A34EDD" w:rsidRDefault="00B956BC" w:rsidP="003C5B8F">
      <w:pPr>
        <w:pStyle w:val="a9"/>
        <w:spacing w:before="0" w:after="0"/>
        <w:ind w:right="-2"/>
        <w:rPr>
          <w:lang w:val="uk-UA"/>
        </w:rPr>
      </w:pPr>
    </w:p>
    <w:p w14:paraId="789CDE4C" w14:textId="77777777" w:rsidR="00B956BC" w:rsidRPr="00A34EDD" w:rsidRDefault="00B956BC" w:rsidP="003C5B8F">
      <w:pPr>
        <w:pStyle w:val="a9"/>
        <w:spacing w:before="0" w:after="0"/>
        <w:ind w:right="-2"/>
        <w:rPr>
          <w:lang w:val="uk-UA"/>
        </w:rPr>
      </w:pPr>
      <w:r w:rsidRPr="00A34EDD">
        <w:rPr>
          <w:lang w:val="uk-UA"/>
        </w:rPr>
        <w:t>ВИРІШИЛА:</w:t>
      </w:r>
    </w:p>
    <w:p w14:paraId="3508FA61" w14:textId="77777777" w:rsidR="00B956BC" w:rsidRPr="00A34EDD" w:rsidRDefault="00B956BC" w:rsidP="003C5B8F">
      <w:pPr>
        <w:pStyle w:val="a9"/>
        <w:spacing w:before="0" w:after="0"/>
        <w:ind w:right="-2"/>
        <w:rPr>
          <w:lang w:val="uk-UA"/>
        </w:rPr>
      </w:pPr>
    </w:p>
    <w:p w14:paraId="347A1CF4" w14:textId="77777777" w:rsidR="00B956BC" w:rsidRPr="00A34EDD" w:rsidRDefault="00B956BC" w:rsidP="003C5B8F">
      <w:pPr>
        <w:pStyle w:val="rteright"/>
        <w:shd w:val="clear" w:color="auto" w:fill="FFFFFF"/>
        <w:spacing w:before="0" w:after="0"/>
        <w:ind w:right="-2" w:firstLine="567"/>
        <w:jc w:val="both"/>
        <w:rPr>
          <w:lang w:val="uk-UA"/>
        </w:rPr>
      </w:pPr>
      <w:r w:rsidRPr="00A34EDD">
        <w:rPr>
          <w:lang w:val="uk-UA"/>
        </w:rPr>
        <w:t xml:space="preserve">1. </w:t>
      </w:r>
      <w:r w:rsidR="00A16648" w:rsidRPr="00A34EDD">
        <w:rPr>
          <w:lang w:val="uk-UA"/>
        </w:rPr>
        <w:t>Затвердити Програму розвитку електротранспорту Хмельницької міської територіальної громади на 2026-2030 роки згідно з додатком.</w:t>
      </w:r>
    </w:p>
    <w:p w14:paraId="4BB57B94" w14:textId="77777777" w:rsidR="00B956BC" w:rsidRPr="00A34EDD" w:rsidRDefault="00B956BC" w:rsidP="003C5B8F">
      <w:pPr>
        <w:pStyle w:val="21"/>
        <w:tabs>
          <w:tab w:val="clear" w:pos="7605"/>
          <w:tab w:val="left" w:pos="851"/>
        </w:tabs>
        <w:ind w:right="-2" w:firstLine="567"/>
        <w:jc w:val="both"/>
        <w:rPr>
          <w:lang w:val="uk-UA"/>
        </w:rPr>
      </w:pPr>
      <w:r w:rsidRPr="00A34EDD">
        <w:rPr>
          <w:lang w:val="uk-UA"/>
        </w:rPr>
        <w:t>2.</w:t>
      </w:r>
      <w:r w:rsidR="003C5B8F">
        <w:rPr>
          <w:lang w:val="uk-UA"/>
        </w:rPr>
        <w:t xml:space="preserve"> </w:t>
      </w:r>
      <w:r w:rsidRPr="00A34EDD">
        <w:rPr>
          <w:lang w:val="uk-UA"/>
        </w:rPr>
        <w:t xml:space="preserve">Відповідальність за виконання рішення покласти на заступника міського голови </w:t>
      </w:r>
      <w:proofErr w:type="spellStart"/>
      <w:r w:rsidRPr="00A34EDD">
        <w:rPr>
          <w:lang w:val="uk-UA"/>
        </w:rPr>
        <w:t>М.Ваврищука</w:t>
      </w:r>
      <w:proofErr w:type="spellEnd"/>
      <w:r w:rsidRPr="00A34EDD">
        <w:rPr>
          <w:lang w:val="uk-UA"/>
        </w:rPr>
        <w:t>, управління транспорту та зв’язку, управління праці та соціального захисту населення та фінансове управління.</w:t>
      </w:r>
    </w:p>
    <w:p w14:paraId="0C52CCC9" w14:textId="77777777" w:rsidR="00B956BC" w:rsidRPr="00A34EDD" w:rsidRDefault="00B956BC" w:rsidP="003C5B8F">
      <w:pPr>
        <w:pStyle w:val="21"/>
        <w:tabs>
          <w:tab w:val="clear" w:pos="7605"/>
          <w:tab w:val="left" w:pos="851"/>
        </w:tabs>
        <w:ind w:right="-2" w:firstLine="567"/>
        <w:jc w:val="both"/>
        <w:rPr>
          <w:lang w:val="uk-UA"/>
        </w:rPr>
      </w:pPr>
      <w:r w:rsidRPr="00A34EDD">
        <w:rPr>
          <w:lang w:val="uk-UA"/>
        </w:rPr>
        <w:t>3.</w:t>
      </w:r>
      <w:r w:rsidR="003C5B8F">
        <w:rPr>
          <w:lang w:val="uk-UA"/>
        </w:rPr>
        <w:t xml:space="preserve"> </w:t>
      </w:r>
      <w:r w:rsidRPr="00A34EDD">
        <w:rPr>
          <w:lang w:val="uk-UA"/>
        </w:rPr>
        <w:t>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5F8703B3" w14:textId="77777777" w:rsidR="00B956BC" w:rsidRPr="00A34EDD" w:rsidRDefault="00B956BC" w:rsidP="003C5B8F">
      <w:pPr>
        <w:ind w:right="-2"/>
        <w:rPr>
          <w:sz w:val="24"/>
          <w:szCs w:val="24"/>
          <w:lang w:val="uk-UA"/>
        </w:rPr>
      </w:pPr>
    </w:p>
    <w:p w14:paraId="59A5CB35" w14:textId="77777777" w:rsidR="00B956BC" w:rsidRPr="00A34EDD" w:rsidRDefault="00B956BC" w:rsidP="003C5B8F">
      <w:pPr>
        <w:ind w:right="-2"/>
        <w:rPr>
          <w:sz w:val="24"/>
          <w:szCs w:val="24"/>
          <w:lang w:val="uk-UA"/>
        </w:rPr>
      </w:pPr>
    </w:p>
    <w:p w14:paraId="4871A0A5" w14:textId="77777777" w:rsidR="00A16648" w:rsidRPr="00A34EDD" w:rsidRDefault="00A16648" w:rsidP="003C5B8F">
      <w:pPr>
        <w:ind w:right="-2"/>
        <w:rPr>
          <w:sz w:val="24"/>
          <w:szCs w:val="24"/>
          <w:lang w:val="uk-UA"/>
        </w:rPr>
      </w:pPr>
    </w:p>
    <w:p w14:paraId="4A2CC577" w14:textId="77777777" w:rsidR="003C5B8F" w:rsidRDefault="00B956BC" w:rsidP="003C5B8F">
      <w:pPr>
        <w:pStyle w:val="a9"/>
        <w:spacing w:before="0" w:after="0"/>
        <w:ind w:right="-2"/>
        <w:rPr>
          <w:lang w:val="uk-UA"/>
        </w:rPr>
      </w:pPr>
      <w:r w:rsidRPr="00A34EDD">
        <w:rPr>
          <w:lang w:val="uk-UA"/>
        </w:rPr>
        <w:t>Міський голова</w:t>
      </w:r>
      <w:r w:rsidRPr="00A34EDD">
        <w:rPr>
          <w:lang w:val="uk-UA"/>
        </w:rPr>
        <w:tab/>
      </w:r>
      <w:r w:rsidRPr="00A34EDD">
        <w:rPr>
          <w:lang w:val="uk-UA"/>
        </w:rPr>
        <w:tab/>
      </w:r>
      <w:r w:rsidRPr="00A34EDD">
        <w:rPr>
          <w:lang w:val="uk-UA"/>
        </w:rPr>
        <w:tab/>
      </w:r>
      <w:r w:rsidRPr="00A34EDD">
        <w:rPr>
          <w:lang w:val="uk-UA"/>
        </w:rPr>
        <w:tab/>
      </w:r>
      <w:r w:rsidRPr="00A34EDD">
        <w:rPr>
          <w:lang w:val="uk-UA"/>
        </w:rPr>
        <w:tab/>
      </w:r>
      <w:r w:rsidRPr="00A34EDD">
        <w:rPr>
          <w:lang w:val="uk-UA"/>
        </w:rPr>
        <w:tab/>
      </w:r>
      <w:r w:rsidRPr="00A34EDD">
        <w:rPr>
          <w:lang w:val="uk-UA"/>
        </w:rPr>
        <w:tab/>
        <w:t>Олександр СИМЧИШИН</w:t>
      </w:r>
    </w:p>
    <w:p w14:paraId="32A032CF" w14:textId="77777777" w:rsidR="003C5B8F" w:rsidRDefault="003C5B8F" w:rsidP="003C5B8F">
      <w:pPr>
        <w:pStyle w:val="a9"/>
        <w:spacing w:before="0" w:after="0"/>
        <w:rPr>
          <w:lang w:val="uk-UA"/>
        </w:rPr>
      </w:pPr>
    </w:p>
    <w:p w14:paraId="46C9FB1A" w14:textId="77777777" w:rsidR="003C5B8F" w:rsidRDefault="003C5B8F" w:rsidP="003C5B8F">
      <w:pPr>
        <w:pStyle w:val="a9"/>
        <w:spacing w:before="0" w:after="0"/>
        <w:rPr>
          <w:lang w:val="uk-UA"/>
        </w:rPr>
        <w:sectPr w:rsidR="003C5B8F" w:rsidSect="00720A25">
          <w:pgSz w:w="11906" w:h="16838"/>
          <w:pgMar w:top="851" w:right="851" w:bottom="851" w:left="1418" w:header="720" w:footer="720" w:gutter="0"/>
          <w:cols w:space="720"/>
          <w:docGrid w:linePitch="360"/>
        </w:sectPr>
      </w:pPr>
    </w:p>
    <w:p w14:paraId="70C07DA8" w14:textId="77777777" w:rsidR="00DF5EA7" w:rsidRPr="00DF5EA7" w:rsidRDefault="00DF5EA7" w:rsidP="00DF5EA7">
      <w:pPr>
        <w:tabs>
          <w:tab w:val="left" w:pos="5400"/>
        </w:tabs>
        <w:jc w:val="right"/>
        <w:rPr>
          <w:i/>
          <w:iCs/>
          <w:color w:val="000000"/>
          <w:sz w:val="24"/>
          <w:szCs w:val="22"/>
          <w:lang w:val="uk-UA"/>
        </w:rPr>
      </w:pPr>
      <w:bookmarkStart w:id="1" w:name="_Hlk208576028"/>
      <w:r w:rsidRPr="00DF5EA7">
        <w:rPr>
          <w:i/>
          <w:iCs/>
          <w:color w:val="000000"/>
          <w:sz w:val="24"/>
          <w:szCs w:val="22"/>
          <w:lang w:val="uk-UA"/>
        </w:rPr>
        <w:lastRenderedPageBreak/>
        <w:t>Додаток</w:t>
      </w:r>
    </w:p>
    <w:p w14:paraId="23A19603" w14:textId="77777777" w:rsidR="00DF5EA7" w:rsidRPr="00DF5EA7" w:rsidRDefault="00DF5EA7" w:rsidP="00DF5EA7">
      <w:pPr>
        <w:tabs>
          <w:tab w:val="left" w:pos="5400"/>
        </w:tabs>
        <w:jc w:val="right"/>
        <w:rPr>
          <w:i/>
          <w:iCs/>
          <w:color w:val="000000"/>
          <w:sz w:val="24"/>
          <w:szCs w:val="22"/>
          <w:lang w:val="uk-UA"/>
        </w:rPr>
      </w:pPr>
      <w:r w:rsidRPr="00DF5EA7">
        <w:rPr>
          <w:i/>
          <w:iCs/>
          <w:color w:val="000000"/>
          <w:sz w:val="24"/>
          <w:szCs w:val="22"/>
          <w:lang w:val="uk-UA"/>
        </w:rPr>
        <w:t>до рішення сесії міської ради</w:t>
      </w:r>
    </w:p>
    <w:p w14:paraId="0904ADDC" w14:textId="14FAF1BD" w:rsidR="00DF5EA7" w:rsidRPr="00DF5EA7" w:rsidRDefault="00DF5EA7" w:rsidP="00DF5EA7">
      <w:pPr>
        <w:tabs>
          <w:tab w:val="left" w:pos="5400"/>
        </w:tabs>
        <w:jc w:val="right"/>
        <w:rPr>
          <w:i/>
          <w:iCs/>
          <w:color w:val="000000"/>
          <w:sz w:val="24"/>
          <w:szCs w:val="22"/>
          <w:lang w:val="uk-UA"/>
        </w:rPr>
      </w:pPr>
      <w:r w:rsidRPr="00DF5EA7">
        <w:rPr>
          <w:i/>
          <w:iCs/>
          <w:color w:val="000000"/>
          <w:sz w:val="24"/>
          <w:szCs w:val="22"/>
          <w:lang w:val="uk-UA"/>
        </w:rPr>
        <w:t>від 18.</w:t>
      </w:r>
      <w:r w:rsidRPr="00DF5EA7">
        <w:rPr>
          <w:i/>
          <w:iCs/>
          <w:color w:val="000000"/>
          <w:sz w:val="24"/>
          <w:szCs w:val="22"/>
          <w:lang w:val="en-US"/>
        </w:rPr>
        <w:t>1</w:t>
      </w:r>
      <w:r w:rsidRPr="00DF5EA7">
        <w:rPr>
          <w:i/>
          <w:iCs/>
          <w:color w:val="000000"/>
          <w:sz w:val="24"/>
          <w:szCs w:val="22"/>
          <w:lang w:val="uk-UA"/>
        </w:rPr>
        <w:t>2.2025 року №</w:t>
      </w:r>
      <w:r>
        <w:rPr>
          <w:i/>
          <w:iCs/>
          <w:color w:val="000000"/>
          <w:sz w:val="24"/>
          <w:szCs w:val="22"/>
          <w:lang w:val="uk-UA"/>
        </w:rPr>
        <w:t>53</w:t>
      </w:r>
    </w:p>
    <w:bookmarkEnd w:id="1"/>
    <w:p w14:paraId="7A4C3B3A" w14:textId="77777777" w:rsidR="00E21D3C" w:rsidRPr="00A34EDD" w:rsidRDefault="00E21D3C" w:rsidP="003C5B8F">
      <w:pPr>
        <w:jc w:val="center"/>
        <w:rPr>
          <w:b/>
          <w:i/>
          <w:sz w:val="24"/>
          <w:szCs w:val="24"/>
          <w:lang w:val="uk-UA"/>
        </w:rPr>
      </w:pPr>
    </w:p>
    <w:p w14:paraId="59890EAA" w14:textId="77777777" w:rsidR="00E21D3C" w:rsidRPr="00A34EDD" w:rsidRDefault="00E21D3C" w:rsidP="003C5B8F">
      <w:pPr>
        <w:jc w:val="center"/>
        <w:rPr>
          <w:b/>
          <w:i/>
          <w:sz w:val="24"/>
          <w:szCs w:val="24"/>
          <w:lang w:val="uk-UA"/>
        </w:rPr>
      </w:pPr>
    </w:p>
    <w:p w14:paraId="7A046D7D" w14:textId="77777777" w:rsidR="00E21D3C" w:rsidRPr="00A34EDD" w:rsidRDefault="00E21D3C" w:rsidP="003C5B8F">
      <w:pPr>
        <w:jc w:val="center"/>
        <w:rPr>
          <w:b/>
          <w:i/>
          <w:sz w:val="24"/>
          <w:szCs w:val="24"/>
          <w:lang w:val="uk-UA"/>
        </w:rPr>
      </w:pPr>
    </w:p>
    <w:p w14:paraId="16E95D88" w14:textId="77777777" w:rsidR="00E21D3C" w:rsidRPr="00A34EDD" w:rsidRDefault="00E21D3C" w:rsidP="003C5B8F">
      <w:pPr>
        <w:jc w:val="center"/>
        <w:rPr>
          <w:b/>
          <w:sz w:val="24"/>
          <w:szCs w:val="24"/>
          <w:lang w:val="uk-UA"/>
        </w:rPr>
      </w:pPr>
    </w:p>
    <w:p w14:paraId="11B5ED78" w14:textId="77777777" w:rsidR="00E21D3C" w:rsidRPr="00A34EDD" w:rsidRDefault="00E21D3C" w:rsidP="003C5B8F">
      <w:pPr>
        <w:jc w:val="center"/>
        <w:rPr>
          <w:b/>
          <w:sz w:val="24"/>
          <w:szCs w:val="24"/>
          <w:lang w:val="uk-UA"/>
        </w:rPr>
      </w:pPr>
    </w:p>
    <w:p w14:paraId="0B63DDE1" w14:textId="77777777" w:rsidR="00E21D3C" w:rsidRPr="00A34EDD" w:rsidRDefault="00E21D3C" w:rsidP="003C5B8F">
      <w:pPr>
        <w:jc w:val="center"/>
        <w:rPr>
          <w:b/>
          <w:sz w:val="24"/>
          <w:szCs w:val="24"/>
          <w:lang w:val="uk-UA"/>
        </w:rPr>
      </w:pPr>
    </w:p>
    <w:p w14:paraId="1143A695" w14:textId="77777777" w:rsidR="00E21D3C" w:rsidRPr="00A34EDD" w:rsidRDefault="00E21D3C" w:rsidP="003C5B8F">
      <w:pPr>
        <w:jc w:val="center"/>
        <w:rPr>
          <w:b/>
          <w:sz w:val="24"/>
          <w:szCs w:val="24"/>
          <w:lang w:val="uk-UA"/>
        </w:rPr>
      </w:pPr>
    </w:p>
    <w:p w14:paraId="6B5A4B30" w14:textId="77777777" w:rsidR="00E21D3C" w:rsidRPr="00A34EDD" w:rsidRDefault="00E21D3C" w:rsidP="003C5B8F">
      <w:pPr>
        <w:jc w:val="center"/>
        <w:rPr>
          <w:b/>
          <w:sz w:val="24"/>
          <w:szCs w:val="24"/>
          <w:lang w:val="uk-UA"/>
        </w:rPr>
      </w:pPr>
    </w:p>
    <w:p w14:paraId="02035EF6" w14:textId="77777777" w:rsidR="00E21D3C" w:rsidRPr="00A34EDD" w:rsidRDefault="00E21D3C" w:rsidP="003C5B8F">
      <w:pPr>
        <w:jc w:val="center"/>
        <w:rPr>
          <w:b/>
          <w:sz w:val="24"/>
          <w:szCs w:val="24"/>
          <w:lang w:val="uk-UA"/>
        </w:rPr>
      </w:pPr>
    </w:p>
    <w:p w14:paraId="565EB3D8" w14:textId="77777777" w:rsidR="00E21D3C" w:rsidRPr="00A34EDD" w:rsidRDefault="00E21D3C" w:rsidP="003C5B8F">
      <w:pPr>
        <w:jc w:val="center"/>
        <w:rPr>
          <w:b/>
          <w:sz w:val="24"/>
          <w:szCs w:val="24"/>
          <w:lang w:val="uk-UA"/>
        </w:rPr>
      </w:pPr>
    </w:p>
    <w:p w14:paraId="0A265352" w14:textId="77777777" w:rsidR="00E21D3C" w:rsidRPr="00A34EDD" w:rsidRDefault="00E21D3C" w:rsidP="003C5B8F">
      <w:pPr>
        <w:jc w:val="center"/>
        <w:rPr>
          <w:b/>
          <w:sz w:val="24"/>
          <w:szCs w:val="24"/>
          <w:lang w:val="uk-UA"/>
        </w:rPr>
      </w:pPr>
    </w:p>
    <w:p w14:paraId="7B571FD7" w14:textId="77777777" w:rsidR="00E21D3C" w:rsidRPr="00A34EDD" w:rsidRDefault="00E21D3C" w:rsidP="003C5B8F">
      <w:pPr>
        <w:jc w:val="center"/>
        <w:rPr>
          <w:b/>
          <w:sz w:val="24"/>
          <w:szCs w:val="24"/>
          <w:lang w:val="uk-UA"/>
        </w:rPr>
      </w:pPr>
    </w:p>
    <w:p w14:paraId="586D7E01" w14:textId="77777777" w:rsidR="00E21D3C" w:rsidRPr="00A34EDD" w:rsidRDefault="00E21D3C" w:rsidP="003C5B8F">
      <w:pPr>
        <w:jc w:val="center"/>
        <w:rPr>
          <w:b/>
          <w:sz w:val="24"/>
          <w:szCs w:val="24"/>
          <w:lang w:val="uk-UA"/>
        </w:rPr>
      </w:pPr>
    </w:p>
    <w:p w14:paraId="7B87D2C9" w14:textId="77777777" w:rsidR="00E21D3C" w:rsidRPr="00A34EDD" w:rsidRDefault="00E21D3C" w:rsidP="003C5B8F">
      <w:pPr>
        <w:jc w:val="center"/>
        <w:rPr>
          <w:b/>
          <w:sz w:val="24"/>
          <w:szCs w:val="24"/>
          <w:lang w:val="uk-UA"/>
        </w:rPr>
      </w:pPr>
    </w:p>
    <w:p w14:paraId="24AE74D6" w14:textId="77777777" w:rsidR="00E21D3C" w:rsidRPr="00A34EDD" w:rsidRDefault="00E21D3C" w:rsidP="003C5B8F">
      <w:pPr>
        <w:jc w:val="center"/>
        <w:rPr>
          <w:b/>
          <w:sz w:val="24"/>
          <w:szCs w:val="24"/>
          <w:lang w:val="uk-UA"/>
        </w:rPr>
      </w:pPr>
    </w:p>
    <w:p w14:paraId="53C50D7B" w14:textId="77777777" w:rsidR="00E21D3C" w:rsidRPr="00A34EDD" w:rsidRDefault="00E21D3C" w:rsidP="003C5B8F">
      <w:pPr>
        <w:jc w:val="center"/>
        <w:rPr>
          <w:b/>
          <w:sz w:val="24"/>
          <w:szCs w:val="24"/>
          <w:lang w:val="uk-UA"/>
        </w:rPr>
      </w:pPr>
      <w:r w:rsidRPr="00A34EDD">
        <w:rPr>
          <w:b/>
          <w:sz w:val="24"/>
          <w:szCs w:val="24"/>
          <w:lang w:val="uk-UA"/>
        </w:rPr>
        <w:t>Програма</w:t>
      </w:r>
    </w:p>
    <w:p w14:paraId="49A31C6C" w14:textId="77777777" w:rsidR="00E21D3C" w:rsidRPr="00A34EDD" w:rsidRDefault="00E21D3C" w:rsidP="003C5B8F">
      <w:pPr>
        <w:jc w:val="center"/>
        <w:rPr>
          <w:b/>
          <w:sz w:val="24"/>
          <w:szCs w:val="24"/>
          <w:lang w:val="uk-UA"/>
        </w:rPr>
      </w:pPr>
      <w:r w:rsidRPr="00A34EDD">
        <w:rPr>
          <w:b/>
          <w:sz w:val="24"/>
          <w:szCs w:val="24"/>
          <w:lang w:val="uk-UA"/>
        </w:rPr>
        <w:t>розвитку електротранспорту Хмельницької міської</w:t>
      </w:r>
    </w:p>
    <w:p w14:paraId="118634ED" w14:textId="77777777" w:rsidR="00E21D3C" w:rsidRPr="00A34EDD" w:rsidRDefault="00E21D3C" w:rsidP="003C5B8F">
      <w:pPr>
        <w:jc w:val="center"/>
        <w:rPr>
          <w:b/>
          <w:sz w:val="24"/>
          <w:szCs w:val="24"/>
          <w:lang w:val="uk-UA"/>
        </w:rPr>
      </w:pPr>
      <w:r w:rsidRPr="00A34EDD">
        <w:rPr>
          <w:b/>
          <w:sz w:val="24"/>
          <w:szCs w:val="24"/>
          <w:lang w:val="uk-UA"/>
        </w:rPr>
        <w:t>територіальної громади на 2026-2030 роки</w:t>
      </w:r>
    </w:p>
    <w:p w14:paraId="64A92BD5" w14:textId="77777777" w:rsidR="00E21D3C" w:rsidRPr="00A34EDD" w:rsidRDefault="00E21D3C" w:rsidP="003C5B8F">
      <w:pPr>
        <w:jc w:val="center"/>
        <w:rPr>
          <w:b/>
          <w:sz w:val="24"/>
          <w:szCs w:val="24"/>
          <w:lang w:val="uk-UA"/>
        </w:rPr>
      </w:pPr>
    </w:p>
    <w:p w14:paraId="49036C03" w14:textId="77777777" w:rsidR="00E21D3C" w:rsidRPr="00A34EDD" w:rsidRDefault="00E21D3C" w:rsidP="003C5B8F">
      <w:pPr>
        <w:jc w:val="center"/>
        <w:rPr>
          <w:b/>
          <w:sz w:val="24"/>
          <w:szCs w:val="24"/>
          <w:lang w:val="uk-UA"/>
        </w:rPr>
      </w:pPr>
    </w:p>
    <w:p w14:paraId="23537C91" w14:textId="77777777" w:rsidR="00E21D3C" w:rsidRPr="00A34EDD" w:rsidRDefault="00E21D3C" w:rsidP="003C5B8F">
      <w:pPr>
        <w:jc w:val="center"/>
        <w:rPr>
          <w:b/>
          <w:sz w:val="24"/>
          <w:szCs w:val="24"/>
          <w:lang w:val="uk-UA"/>
        </w:rPr>
      </w:pPr>
    </w:p>
    <w:p w14:paraId="54DE9978" w14:textId="77777777" w:rsidR="00E21D3C" w:rsidRPr="00A34EDD" w:rsidRDefault="00E21D3C" w:rsidP="003C5B8F">
      <w:pPr>
        <w:jc w:val="center"/>
        <w:rPr>
          <w:b/>
          <w:sz w:val="24"/>
          <w:szCs w:val="24"/>
          <w:lang w:val="uk-UA"/>
        </w:rPr>
      </w:pPr>
    </w:p>
    <w:p w14:paraId="7AB285C7" w14:textId="77777777" w:rsidR="00E21D3C" w:rsidRPr="00A34EDD" w:rsidRDefault="00E21D3C" w:rsidP="003C5B8F">
      <w:pPr>
        <w:jc w:val="center"/>
        <w:rPr>
          <w:b/>
          <w:sz w:val="24"/>
          <w:szCs w:val="24"/>
          <w:lang w:val="uk-UA"/>
        </w:rPr>
      </w:pPr>
    </w:p>
    <w:p w14:paraId="2DC326CB" w14:textId="77777777" w:rsidR="00E21D3C" w:rsidRPr="00A34EDD" w:rsidRDefault="00E21D3C" w:rsidP="003C5B8F">
      <w:pPr>
        <w:jc w:val="center"/>
        <w:rPr>
          <w:b/>
          <w:sz w:val="24"/>
          <w:szCs w:val="24"/>
          <w:lang w:val="uk-UA"/>
        </w:rPr>
      </w:pPr>
    </w:p>
    <w:p w14:paraId="32B40B32" w14:textId="77777777" w:rsidR="00E21D3C" w:rsidRPr="00A34EDD" w:rsidRDefault="00E21D3C" w:rsidP="003C5B8F">
      <w:pPr>
        <w:jc w:val="center"/>
        <w:rPr>
          <w:b/>
          <w:sz w:val="24"/>
          <w:szCs w:val="24"/>
          <w:lang w:val="uk-UA"/>
        </w:rPr>
      </w:pPr>
    </w:p>
    <w:p w14:paraId="401E41A6" w14:textId="77777777" w:rsidR="00E21D3C" w:rsidRPr="00A34EDD" w:rsidRDefault="00E21D3C" w:rsidP="003C5B8F">
      <w:pPr>
        <w:jc w:val="center"/>
        <w:rPr>
          <w:b/>
          <w:sz w:val="24"/>
          <w:szCs w:val="24"/>
          <w:lang w:val="uk-UA"/>
        </w:rPr>
      </w:pPr>
    </w:p>
    <w:p w14:paraId="63C957E4" w14:textId="77777777" w:rsidR="00E21D3C" w:rsidRPr="00A34EDD" w:rsidRDefault="00E21D3C" w:rsidP="003C5B8F">
      <w:pPr>
        <w:jc w:val="center"/>
        <w:rPr>
          <w:b/>
          <w:sz w:val="24"/>
          <w:szCs w:val="24"/>
          <w:lang w:val="uk-UA"/>
        </w:rPr>
      </w:pPr>
    </w:p>
    <w:p w14:paraId="3E3DB6D2" w14:textId="77777777" w:rsidR="00E21D3C" w:rsidRPr="00A34EDD" w:rsidRDefault="00E21D3C" w:rsidP="003C5B8F">
      <w:pPr>
        <w:jc w:val="center"/>
        <w:rPr>
          <w:b/>
          <w:sz w:val="24"/>
          <w:szCs w:val="24"/>
          <w:lang w:val="uk-UA"/>
        </w:rPr>
      </w:pPr>
    </w:p>
    <w:p w14:paraId="609B6CD4" w14:textId="77777777" w:rsidR="00E21D3C" w:rsidRPr="00A34EDD" w:rsidRDefault="00E21D3C" w:rsidP="003C5B8F">
      <w:pPr>
        <w:jc w:val="center"/>
        <w:rPr>
          <w:b/>
          <w:sz w:val="24"/>
          <w:szCs w:val="24"/>
          <w:lang w:val="uk-UA"/>
        </w:rPr>
      </w:pPr>
    </w:p>
    <w:p w14:paraId="45AAF95A" w14:textId="77777777" w:rsidR="00E21D3C" w:rsidRPr="00A34EDD" w:rsidRDefault="00E21D3C" w:rsidP="003C5B8F">
      <w:pPr>
        <w:jc w:val="center"/>
        <w:rPr>
          <w:b/>
          <w:sz w:val="24"/>
          <w:szCs w:val="24"/>
          <w:lang w:val="uk-UA"/>
        </w:rPr>
      </w:pPr>
    </w:p>
    <w:p w14:paraId="4B2CC098" w14:textId="77777777" w:rsidR="00E21D3C" w:rsidRPr="00A34EDD" w:rsidRDefault="00E21D3C" w:rsidP="003C5B8F">
      <w:pPr>
        <w:jc w:val="center"/>
        <w:rPr>
          <w:b/>
          <w:sz w:val="24"/>
          <w:szCs w:val="24"/>
          <w:lang w:val="uk-UA"/>
        </w:rPr>
      </w:pPr>
    </w:p>
    <w:p w14:paraId="0EE56B54" w14:textId="77777777" w:rsidR="00E21D3C" w:rsidRPr="00A34EDD" w:rsidRDefault="00E21D3C" w:rsidP="003C5B8F">
      <w:pPr>
        <w:jc w:val="center"/>
        <w:rPr>
          <w:b/>
          <w:sz w:val="24"/>
          <w:szCs w:val="24"/>
          <w:lang w:val="uk-UA"/>
        </w:rPr>
      </w:pPr>
    </w:p>
    <w:p w14:paraId="12531C68" w14:textId="77777777" w:rsidR="00E21D3C" w:rsidRPr="00A34EDD" w:rsidRDefault="00E21D3C" w:rsidP="003C5B8F">
      <w:pPr>
        <w:jc w:val="center"/>
        <w:rPr>
          <w:b/>
          <w:sz w:val="24"/>
          <w:szCs w:val="24"/>
          <w:lang w:val="uk-UA"/>
        </w:rPr>
      </w:pPr>
    </w:p>
    <w:p w14:paraId="19757FAD" w14:textId="77777777" w:rsidR="00E21D3C" w:rsidRPr="00A34EDD" w:rsidRDefault="00E21D3C" w:rsidP="003C5B8F">
      <w:pPr>
        <w:jc w:val="center"/>
        <w:rPr>
          <w:b/>
          <w:sz w:val="24"/>
          <w:szCs w:val="24"/>
          <w:lang w:val="uk-UA"/>
        </w:rPr>
      </w:pPr>
    </w:p>
    <w:p w14:paraId="4BAFC4AC" w14:textId="77777777" w:rsidR="00E21D3C" w:rsidRPr="00A34EDD" w:rsidRDefault="00E21D3C" w:rsidP="003C5B8F">
      <w:pPr>
        <w:jc w:val="center"/>
        <w:rPr>
          <w:b/>
          <w:sz w:val="24"/>
          <w:szCs w:val="24"/>
          <w:lang w:val="uk-UA"/>
        </w:rPr>
      </w:pPr>
    </w:p>
    <w:p w14:paraId="3118D67F" w14:textId="77777777" w:rsidR="00E21D3C" w:rsidRPr="00A34EDD" w:rsidRDefault="00E21D3C" w:rsidP="003C5B8F">
      <w:pPr>
        <w:jc w:val="center"/>
        <w:rPr>
          <w:b/>
          <w:sz w:val="24"/>
          <w:szCs w:val="24"/>
          <w:lang w:val="uk-UA"/>
        </w:rPr>
      </w:pPr>
    </w:p>
    <w:p w14:paraId="20E9A213" w14:textId="77777777" w:rsidR="00E21D3C" w:rsidRPr="00A34EDD" w:rsidRDefault="00E21D3C" w:rsidP="003C5B8F">
      <w:pPr>
        <w:jc w:val="center"/>
        <w:rPr>
          <w:b/>
          <w:sz w:val="24"/>
          <w:szCs w:val="24"/>
          <w:lang w:val="uk-UA"/>
        </w:rPr>
      </w:pPr>
    </w:p>
    <w:p w14:paraId="3DFB87DF" w14:textId="77777777" w:rsidR="00E21D3C" w:rsidRPr="00A34EDD" w:rsidRDefault="00E21D3C" w:rsidP="003C5B8F">
      <w:pPr>
        <w:jc w:val="center"/>
        <w:rPr>
          <w:b/>
          <w:sz w:val="24"/>
          <w:szCs w:val="24"/>
          <w:lang w:val="uk-UA"/>
        </w:rPr>
      </w:pPr>
    </w:p>
    <w:p w14:paraId="75984F19" w14:textId="77777777" w:rsidR="00E21D3C" w:rsidRPr="00A34EDD" w:rsidRDefault="00E21D3C" w:rsidP="003C5B8F">
      <w:pPr>
        <w:jc w:val="center"/>
        <w:rPr>
          <w:b/>
          <w:sz w:val="24"/>
          <w:szCs w:val="24"/>
          <w:lang w:val="uk-UA"/>
        </w:rPr>
      </w:pPr>
    </w:p>
    <w:p w14:paraId="6F1F7128" w14:textId="77777777" w:rsidR="00E21D3C" w:rsidRPr="00A34EDD" w:rsidRDefault="00E21D3C" w:rsidP="003C5B8F">
      <w:pPr>
        <w:jc w:val="center"/>
        <w:rPr>
          <w:b/>
          <w:sz w:val="24"/>
          <w:szCs w:val="24"/>
          <w:lang w:val="uk-UA"/>
        </w:rPr>
      </w:pPr>
    </w:p>
    <w:p w14:paraId="24450E22" w14:textId="77777777" w:rsidR="00E21D3C" w:rsidRPr="00A34EDD" w:rsidRDefault="00E21D3C" w:rsidP="003C5B8F">
      <w:pPr>
        <w:jc w:val="center"/>
        <w:rPr>
          <w:b/>
          <w:sz w:val="24"/>
          <w:szCs w:val="24"/>
          <w:lang w:val="uk-UA"/>
        </w:rPr>
      </w:pPr>
    </w:p>
    <w:p w14:paraId="083BF8E9" w14:textId="77777777" w:rsidR="00E21D3C" w:rsidRPr="00A34EDD" w:rsidRDefault="00E21D3C" w:rsidP="003C5B8F">
      <w:pPr>
        <w:jc w:val="center"/>
        <w:rPr>
          <w:b/>
          <w:sz w:val="24"/>
          <w:szCs w:val="24"/>
          <w:lang w:val="uk-UA"/>
        </w:rPr>
      </w:pPr>
    </w:p>
    <w:p w14:paraId="7FC8ABDA" w14:textId="77777777" w:rsidR="00E21D3C" w:rsidRPr="00A34EDD" w:rsidRDefault="00E21D3C" w:rsidP="003C5B8F">
      <w:pPr>
        <w:jc w:val="center"/>
        <w:rPr>
          <w:b/>
          <w:sz w:val="24"/>
          <w:szCs w:val="24"/>
          <w:lang w:val="uk-UA"/>
        </w:rPr>
      </w:pPr>
    </w:p>
    <w:p w14:paraId="5075C6A7" w14:textId="77777777" w:rsidR="00E21D3C" w:rsidRPr="00A34EDD" w:rsidRDefault="00E21D3C" w:rsidP="003C5B8F">
      <w:pPr>
        <w:jc w:val="center"/>
        <w:rPr>
          <w:b/>
          <w:sz w:val="24"/>
          <w:szCs w:val="24"/>
          <w:lang w:val="uk-UA"/>
        </w:rPr>
      </w:pPr>
    </w:p>
    <w:p w14:paraId="5152C344" w14:textId="77777777" w:rsidR="00E21D3C" w:rsidRPr="00A34EDD" w:rsidRDefault="00E21D3C" w:rsidP="003C5B8F">
      <w:pPr>
        <w:jc w:val="center"/>
        <w:rPr>
          <w:b/>
          <w:sz w:val="24"/>
          <w:szCs w:val="24"/>
          <w:lang w:val="uk-UA"/>
        </w:rPr>
      </w:pPr>
    </w:p>
    <w:p w14:paraId="6F19F64B" w14:textId="77777777" w:rsidR="00E21D3C" w:rsidRPr="00A34EDD" w:rsidRDefault="00E21D3C" w:rsidP="003C5B8F">
      <w:pPr>
        <w:jc w:val="center"/>
        <w:rPr>
          <w:b/>
          <w:sz w:val="24"/>
          <w:szCs w:val="24"/>
          <w:lang w:val="uk-UA"/>
        </w:rPr>
      </w:pPr>
    </w:p>
    <w:p w14:paraId="520A9F58" w14:textId="77777777" w:rsidR="00E21D3C" w:rsidRDefault="00E21D3C" w:rsidP="003C5B8F">
      <w:pPr>
        <w:jc w:val="center"/>
        <w:rPr>
          <w:b/>
          <w:sz w:val="24"/>
          <w:szCs w:val="24"/>
          <w:lang w:val="uk-UA"/>
        </w:rPr>
      </w:pPr>
    </w:p>
    <w:p w14:paraId="2FE01AB2" w14:textId="77777777" w:rsidR="00D37336" w:rsidRPr="00A34EDD" w:rsidRDefault="00D37336" w:rsidP="003C5B8F">
      <w:pPr>
        <w:jc w:val="center"/>
        <w:rPr>
          <w:b/>
          <w:sz w:val="24"/>
          <w:szCs w:val="24"/>
          <w:lang w:val="uk-UA"/>
        </w:rPr>
      </w:pPr>
    </w:p>
    <w:p w14:paraId="7C8FD5CC" w14:textId="77777777" w:rsidR="00E21D3C" w:rsidRPr="00A34EDD" w:rsidRDefault="00E21D3C" w:rsidP="003C5B8F">
      <w:pPr>
        <w:jc w:val="center"/>
        <w:rPr>
          <w:sz w:val="24"/>
          <w:szCs w:val="24"/>
          <w:lang w:val="uk-UA"/>
        </w:rPr>
      </w:pPr>
      <w:proofErr w:type="spellStart"/>
      <w:r w:rsidRPr="00A34EDD">
        <w:rPr>
          <w:sz w:val="24"/>
          <w:szCs w:val="24"/>
          <w:lang w:val="uk-UA"/>
        </w:rPr>
        <w:t>м.Хмельницький</w:t>
      </w:r>
      <w:proofErr w:type="spellEnd"/>
      <w:r w:rsidRPr="00A34EDD">
        <w:rPr>
          <w:sz w:val="24"/>
          <w:szCs w:val="24"/>
          <w:lang w:val="uk-UA"/>
        </w:rPr>
        <w:t xml:space="preserve"> </w:t>
      </w:r>
    </w:p>
    <w:p w14:paraId="5763D16E" w14:textId="436CE03A" w:rsidR="00E21D3C" w:rsidRPr="00A34EDD" w:rsidRDefault="00E21D3C" w:rsidP="003C5B8F">
      <w:pPr>
        <w:jc w:val="center"/>
        <w:rPr>
          <w:sz w:val="24"/>
          <w:szCs w:val="24"/>
          <w:lang w:val="uk-UA"/>
        </w:rPr>
      </w:pPr>
      <w:r w:rsidRPr="00A34EDD">
        <w:rPr>
          <w:sz w:val="24"/>
          <w:szCs w:val="24"/>
          <w:lang w:val="uk-UA"/>
        </w:rPr>
        <w:t>2025 р.</w:t>
      </w:r>
    </w:p>
    <w:p w14:paraId="2B664BB8" w14:textId="77777777" w:rsidR="00E21D3C" w:rsidRPr="00A34EDD" w:rsidRDefault="00E21D3C" w:rsidP="003C5B8F">
      <w:pPr>
        <w:rPr>
          <w:lang w:val="uk-UA"/>
        </w:rPr>
        <w:sectPr w:rsidR="00E21D3C" w:rsidRPr="00A34EDD" w:rsidSect="00720A25">
          <w:pgSz w:w="11906" w:h="16838"/>
          <w:pgMar w:top="851" w:right="851" w:bottom="851" w:left="1418" w:header="720" w:footer="720" w:gutter="0"/>
          <w:cols w:space="720"/>
          <w:docGrid w:linePitch="360"/>
        </w:sectPr>
      </w:pPr>
    </w:p>
    <w:p w14:paraId="0E7394C2" w14:textId="77777777" w:rsidR="00E21D3C" w:rsidRPr="00A34EDD" w:rsidRDefault="00E21D3C" w:rsidP="003C5B8F">
      <w:pPr>
        <w:pStyle w:val="a9"/>
        <w:shd w:val="clear" w:color="auto" w:fill="FFFFFF"/>
        <w:spacing w:before="0" w:after="0"/>
        <w:jc w:val="center"/>
        <w:rPr>
          <w:b/>
          <w:lang w:val="uk-UA"/>
        </w:rPr>
      </w:pPr>
      <w:r w:rsidRPr="00A34EDD">
        <w:rPr>
          <w:b/>
          <w:lang w:val="uk-UA"/>
        </w:rPr>
        <w:lastRenderedPageBreak/>
        <w:t>Програма</w:t>
      </w:r>
    </w:p>
    <w:p w14:paraId="031E91D3" w14:textId="77777777" w:rsidR="00E21D3C" w:rsidRPr="00A34EDD" w:rsidRDefault="00E21D3C" w:rsidP="003C5B8F">
      <w:pPr>
        <w:pStyle w:val="a9"/>
        <w:shd w:val="clear" w:color="auto" w:fill="FFFFFF"/>
        <w:spacing w:before="0" w:after="0"/>
        <w:jc w:val="center"/>
        <w:rPr>
          <w:b/>
          <w:lang w:val="uk-UA"/>
        </w:rPr>
      </w:pPr>
      <w:r w:rsidRPr="00A34EDD">
        <w:rPr>
          <w:b/>
          <w:lang w:val="uk-UA"/>
        </w:rPr>
        <w:t>розвитку електротранспорту Хмельницької міської</w:t>
      </w:r>
    </w:p>
    <w:p w14:paraId="40956FF9" w14:textId="42E2E870" w:rsidR="00E21D3C" w:rsidRDefault="00E21D3C" w:rsidP="00D37336">
      <w:pPr>
        <w:pStyle w:val="a9"/>
        <w:shd w:val="clear" w:color="auto" w:fill="FFFFFF"/>
        <w:spacing w:before="0" w:after="0"/>
        <w:jc w:val="center"/>
        <w:rPr>
          <w:b/>
          <w:lang w:val="uk-UA"/>
        </w:rPr>
      </w:pPr>
      <w:r w:rsidRPr="00A34EDD">
        <w:rPr>
          <w:b/>
          <w:lang w:val="uk-UA"/>
        </w:rPr>
        <w:t>територіальної громади на  2026-2030 роки</w:t>
      </w:r>
    </w:p>
    <w:p w14:paraId="15FBE296" w14:textId="77777777" w:rsidR="00D37336" w:rsidRPr="00A34EDD" w:rsidRDefault="00D37336" w:rsidP="00D37336">
      <w:pPr>
        <w:pStyle w:val="a9"/>
        <w:shd w:val="clear" w:color="auto" w:fill="FFFFFF"/>
        <w:spacing w:before="0" w:after="0"/>
        <w:jc w:val="center"/>
        <w:rPr>
          <w:b/>
          <w:lang w:val="uk-UA"/>
        </w:rPr>
      </w:pPr>
    </w:p>
    <w:p w14:paraId="3FF589A9" w14:textId="3CC142E5" w:rsidR="00E21D3C" w:rsidRPr="00A34EDD" w:rsidRDefault="00E21D3C" w:rsidP="00110624">
      <w:pPr>
        <w:tabs>
          <w:tab w:val="left" w:pos="2063"/>
          <w:tab w:val="left" w:pos="4608"/>
        </w:tabs>
        <w:ind w:firstLine="567"/>
        <w:jc w:val="both"/>
        <w:rPr>
          <w:sz w:val="24"/>
          <w:szCs w:val="24"/>
          <w:lang w:val="uk-UA"/>
        </w:rPr>
      </w:pPr>
      <w:r w:rsidRPr="00A34EDD">
        <w:rPr>
          <w:sz w:val="24"/>
          <w:szCs w:val="24"/>
          <w:lang w:val="uk-UA"/>
        </w:rPr>
        <w:t xml:space="preserve">Нормативно-правовою базою для розроблення Програми є Закони України «Про міський електричний транспорт», «Про автомобільний транспорт», «Про місцеве самоврядування в Україні», рішення </w:t>
      </w:r>
      <w:r w:rsidRPr="00A34EDD">
        <w:rPr>
          <w:rStyle w:val="ad"/>
          <w:b w:val="0"/>
          <w:bCs w:val="0"/>
          <w:sz w:val="24"/>
          <w:szCs w:val="24"/>
          <w:shd w:val="clear" w:color="auto" w:fill="FFFFFF"/>
          <w:lang w:val="uk-UA"/>
        </w:rPr>
        <w:t xml:space="preserve">позачергової тридцять </w:t>
      </w:r>
      <w:proofErr w:type="spellStart"/>
      <w:r w:rsidRPr="00A34EDD">
        <w:rPr>
          <w:rStyle w:val="ad"/>
          <w:b w:val="0"/>
          <w:bCs w:val="0"/>
          <w:sz w:val="24"/>
          <w:szCs w:val="24"/>
          <w:shd w:val="clear" w:color="auto" w:fill="FFFFFF"/>
          <w:lang w:val="uk-UA"/>
        </w:rPr>
        <w:t>шостоїсесії</w:t>
      </w:r>
      <w:proofErr w:type="spellEnd"/>
      <w:r w:rsidRPr="00A34EDD">
        <w:rPr>
          <w:b/>
          <w:bCs/>
          <w:sz w:val="24"/>
          <w:szCs w:val="24"/>
          <w:lang w:val="uk-UA"/>
        </w:rPr>
        <w:t xml:space="preserve"> №70 від 21.12.2023р. «</w:t>
      </w:r>
      <w:r w:rsidRPr="00A34EDD">
        <w:rPr>
          <w:rStyle w:val="ad"/>
          <w:b w:val="0"/>
          <w:bCs w:val="0"/>
          <w:sz w:val="24"/>
          <w:szCs w:val="24"/>
          <w:shd w:val="clear" w:color="auto" w:fill="FFFFFF"/>
          <w:lang w:val="uk-UA"/>
        </w:rPr>
        <w:t>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w:t>
      </w:r>
      <w:r w:rsidRPr="00A34EDD">
        <w:rPr>
          <w:sz w:val="24"/>
          <w:szCs w:val="24"/>
          <w:lang w:val="uk-UA"/>
        </w:rPr>
        <w:t>», рішення виконавчого комітету №452 від 29.06.2017 «Про впровадження автоматизованої системи</w:t>
      </w:r>
      <w:r w:rsidR="00D37336">
        <w:rPr>
          <w:sz w:val="24"/>
          <w:szCs w:val="24"/>
          <w:lang w:val="en-US"/>
        </w:rPr>
        <w:t xml:space="preserve"> </w:t>
      </w:r>
      <w:r w:rsidRPr="00A34EDD">
        <w:rPr>
          <w:sz w:val="24"/>
          <w:szCs w:val="24"/>
          <w:lang w:val="uk-UA"/>
        </w:rPr>
        <w:t>обліку оплати проїзду в міському пасажирському</w:t>
      </w:r>
      <w:r w:rsidR="00D37336">
        <w:rPr>
          <w:sz w:val="24"/>
          <w:szCs w:val="24"/>
          <w:lang w:val="en-US"/>
        </w:rPr>
        <w:t xml:space="preserve"> </w:t>
      </w:r>
      <w:r w:rsidRPr="00A34EDD">
        <w:rPr>
          <w:sz w:val="24"/>
          <w:szCs w:val="24"/>
          <w:lang w:val="uk-UA"/>
        </w:rPr>
        <w:t>транспорті міста Хмельницького» та рішення виконавчого комітету №453 від 29.06.2017 «Про затвердження Правил користування міським електричним транспортом у місті Хмельницькому» та інші нормативно-правові акти Кабінету Міністрів України, Президента України, органів місцевого самоврядування.</w:t>
      </w:r>
    </w:p>
    <w:p w14:paraId="49AEE8F1" w14:textId="77777777" w:rsidR="00E21D3C" w:rsidRPr="00A34EDD" w:rsidRDefault="00E21D3C" w:rsidP="00110624">
      <w:pPr>
        <w:pStyle w:val="a9"/>
        <w:shd w:val="clear" w:color="auto" w:fill="FFFFFF"/>
        <w:spacing w:before="0" w:after="0"/>
        <w:ind w:firstLine="567"/>
        <w:jc w:val="center"/>
        <w:rPr>
          <w:color w:val="000000"/>
          <w:lang w:val="uk-UA"/>
        </w:rPr>
      </w:pPr>
    </w:p>
    <w:p w14:paraId="562B4981" w14:textId="77777777" w:rsidR="00E21D3C" w:rsidRPr="00A34EDD" w:rsidRDefault="00E21D3C" w:rsidP="00110624">
      <w:pPr>
        <w:pStyle w:val="a9"/>
        <w:shd w:val="clear" w:color="auto" w:fill="FFFFFF"/>
        <w:spacing w:before="0" w:after="0"/>
        <w:jc w:val="center"/>
        <w:rPr>
          <w:b/>
          <w:bCs/>
          <w:lang w:val="uk-UA"/>
        </w:rPr>
      </w:pPr>
      <w:r w:rsidRPr="00A34EDD">
        <w:rPr>
          <w:b/>
          <w:bCs/>
          <w:lang w:val="uk-UA"/>
        </w:rPr>
        <w:t>1. Загальна частина.</w:t>
      </w:r>
    </w:p>
    <w:p w14:paraId="55AFBF8A" w14:textId="77777777" w:rsidR="00E21D3C" w:rsidRPr="00A34EDD" w:rsidRDefault="00E21D3C" w:rsidP="00110624">
      <w:pPr>
        <w:pStyle w:val="a9"/>
        <w:shd w:val="clear" w:color="auto" w:fill="FFFFFF"/>
        <w:spacing w:before="0" w:after="0"/>
        <w:jc w:val="center"/>
        <w:rPr>
          <w:shd w:val="clear" w:color="auto" w:fill="FFFFFF"/>
          <w:lang w:val="uk-UA"/>
        </w:rPr>
      </w:pPr>
      <w:r w:rsidRPr="00A34EDD">
        <w:rPr>
          <w:b/>
          <w:bCs/>
          <w:lang w:val="uk-UA"/>
        </w:rPr>
        <w:t>Визначення проблеми, на розв’язання якої спрямована Програма</w:t>
      </w:r>
    </w:p>
    <w:p w14:paraId="5253FDA1" w14:textId="00986A30"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Міський електротранспорт Хмельницького функціонує з 1970</w:t>
      </w:r>
      <w:r w:rsidR="008605C8">
        <w:rPr>
          <w:shd w:val="clear" w:color="auto" w:fill="FFFFFF"/>
          <w:lang w:val="en-US"/>
        </w:rPr>
        <w:t xml:space="preserve"> </w:t>
      </w:r>
      <w:r w:rsidRPr="00A34EDD">
        <w:rPr>
          <w:shd w:val="clear" w:color="auto" w:fill="FFFFFF"/>
          <w:lang w:val="uk-UA"/>
        </w:rPr>
        <w:t>року. Єдиним перевізником, що надає послуги з перевезень електротранспортом, є Хмельницьке комунальне підприємство «</w:t>
      </w:r>
      <w:proofErr w:type="spellStart"/>
      <w:r w:rsidRPr="00A34EDD">
        <w:rPr>
          <w:shd w:val="clear" w:color="auto" w:fill="FFFFFF"/>
          <w:lang w:val="uk-UA"/>
        </w:rPr>
        <w:t>Електротранс</w:t>
      </w:r>
      <w:proofErr w:type="spellEnd"/>
      <w:r w:rsidRPr="00A34EDD">
        <w:rPr>
          <w:shd w:val="clear" w:color="auto" w:fill="FFFFFF"/>
          <w:lang w:val="uk-UA"/>
        </w:rPr>
        <w:t xml:space="preserve">», маршрутна мережа якого складається з </w:t>
      </w:r>
      <w:r w:rsidRPr="00A34EDD">
        <w:rPr>
          <w:lang w:val="uk-UA"/>
        </w:rPr>
        <w:t>27 тролейбусних маршрутів (з яких функціонує 26)</w:t>
      </w:r>
      <w:r w:rsidRPr="00A34EDD">
        <w:rPr>
          <w:shd w:val="clear" w:color="auto" w:fill="FFFFFF"/>
          <w:lang w:val="uk-UA"/>
        </w:rPr>
        <w:t>, загальна довжина контактної мережі в один провід складає</w:t>
      </w:r>
      <w:r w:rsidRPr="00A34EDD">
        <w:rPr>
          <w:color w:val="000000"/>
          <w:shd w:val="clear" w:color="auto" w:fill="FFFFFF"/>
          <w:lang w:val="uk-UA"/>
        </w:rPr>
        <w:t xml:space="preserve"> 199,9 км.</w:t>
      </w:r>
    </w:p>
    <w:p w14:paraId="7B35E3EC"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Тролейбусне депо розраховане на 100 одиниць рухомого складу, станом на 01.11.2025 року на балансі Хмельницького комунального підприємства «</w:t>
      </w:r>
      <w:proofErr w:type="spellStart"/>
      <w:r w:rsidRPr="00A34EDD">
        <w:rPr>
          <w:shd w:val="clear" w:color="auto" w:fill="FFFFFF"/>
          <w:lang w:val="uk-UA"/>
        </w:rPr>
        <w:t>Електротранс</w:t>
      </w:r>
      <w:proofErr w:type="spellEnd"/>
      <w:r w:rsidRPr="00A34EDD">
        <w:rPr>
          <w:shd w:val="clear" w:color="auto" w:fill="FFFFFF"/>
          <w:lang w:val="uk-UA"/>
        </w:rPr>
        <w:t>» знаходиться 103</w:t>
      </w:r>
      <w:r w:rsidRPr="00A34EDD">
        <w:rPr>
          <w:color w:val="C9211E"/>
          <w:shd w:val="clear" w:color="auto" w:fill="FFFFFF"/>
          <w:lang w:val="uk-UA"/>
        </w:rPr>
        <w:t xml:space="preserve"> </w:t>
      </w:r>
      <w:r w:rsidRPr="00A34EDD">
        <w:rPr>
          <w:color w:val="000000"/>
          <w:shd w:val="clear" w:color="auto" w:fill="FFFFFF"/>
          <w:lang w:val="uk-UA"/>
        </w:rPr>
        <w:t>одиниці тролейбусів</w:t>
      </w:r>
      <w:r w:rsidRPr="00A34EDD">
        <w:rPr>
          <w:shd w:val="clear" w:color="auto" w:fill="FFFFFF"/>
          <w:lang w:val="uk-UA"/>
        </w:rPr>
        <w:t>, на маршрутах працює до 60 тролейбусів в першу зміну та 23 автобусів на 6 маршрутах. Середній строк експлуатації пасажирських тролейбусів складає більше 17</w:t>
      </w:r>
      <w:r w:rsidRPr="00A34EDD">
        <w:rPr>
          <w:color w:val="C9211E"/>
          <w:shd w:val="clear" w:color="auto" w:fill="FFFFFF"/>
          <w:lang w:val="uk-UA"/>
        </w:rPr>
        <w:t xml:space="preserve"> </w:t>
      </w:r>
      <w:r w:rsidRPr="00A34EDD">
        <w:rPr>
          <w:color w:val="000000"/>
          <w:shd w:val="clear" w:color="auto" w:fill="FFFFFF"/>
          <w:lang w:val="uk-UA"/>
        </w:rPr>
        <w:t xml:space="preserve">років. 39 пасажирських тролейбусів відпрацювало встановлений термін експлуатації (10 років), або 37,5% наявної кількості рухомого складу. </w:t>
      </w:r>
    </w:p>
    <w:p w14:paraId="5D75DE27"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lang w:val="uk-UA"/>
        </w:rPr>
        <w:t>У місті Хмельницькому, за даними на 01.10.2025р., постійно проживають</w:t>
      </w:r>
      <w:r w:rsidRPr="00A34EDD">
        <w:rPr>
          <w:color w:val="000000"/>
          <w:lang w:val="uk-UA"/>
        </w:rPr>
        <w:t xml:space="preserve"> 268,0 тисяч мешканців, а це 21,2% населення усієї області. У працездатному віці знаходяться 66,5%</w:t>
      </w:r>
      <w:r w:rsidRPr="00A34EDD">
        <w:rPr>
          <w:lang w:val="uk-UA"/>
        </w:rPr>
        <w:t xml:space="preserve"> населення міста, більшість з яких користується міським транспортом. Перевезення в місті забезпечуються приватним та комунальним транспортом. Основне місце серед перевезень пасажирів у місті належить електротранспорту, на долю якого припадає </w:t>
      </w:r>
      <w:r w:rsidRPr="00A34EDD">
        <w:rPr>
          <w:shd w:val="clear" w:color="auto" w:fill="FFFFFF"/>
          <w:lang w:val="uk-UA"/>
        </w:rPr>
        <w:t>близько 45% від загального обсягу перевезень. Щорічно послугами електротранспорту користуються близько 16 мільйонів пасажирів, з яких близько 11 мільйонів  – пасажири, які мають право на пільгове перевезення.</w:t>
      </w:r>
    </w:p>
    <w:p w14:paraId="0DD85D1B"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Хмельницьке комунальне підприємство «</w:t>
      </w:r>
      <w:proofErr w:type="spellStart"/>
      <w:r w:rsidRPr="00A34EDD">
        <w:rPr>
          <w:shd w:val="clear" w:color="auto" w:fill="FFFFFF"/>
          <w:lang w:val="uk-UA"/>
        </w:rPr>
        <w:t>Електротранс</w:t>
      </w:r>
      <w:proofErr w:type="spellEnd"/>
      <w:r w:rsidRPr="00A34EDD">
        <w:rPr>
          <w:lang w:val="uk-UA"/>
        </w:rPr>
        <w:t xml:space="preserve">» </w:t>
      </w:r>
      <w:r w:rsidRPr="00A34EDD">
        <w:rPr>
          <w:shd w:val="clear" w:color="auto" w:fill="FFFFFF"/>
          <w:lang w:val="uk-UA"/>
        </w:rPr>
        <w:t xml:space="preserve">має необхідну виробничу базу, цехи та дільниці для ремонту і обслуговування рухомого складу, а </w:t>
      </w:r>
      <w:r w:rsidRPr="00A34EDD">
        <w:rPr>
          <w:lang w:val="uk-UA"/>
        </w:rPr>
        <w:t xml:space="preserve">саме: </w:t>
      </w:r>
      <w:r w:rsidRPr="00A34EDD">
        <w:rPr>
          <w:shd w:val="clear" w:color="auto" w:fill="FFFFFF"/>
          <w:lang w:val="uk-UA"/>
        </w:rPr>
        <w:t xml:space="preserve">цех технічного обслуговування, цех планових ремонтів, цех по ремонту механічного обладнання, ремонтно-заготівельну дільницю, </w:t>
      </w:r>
      <w:proofErr w:type="spellStart"/>
      <w:r w:rsidRPr="00A34EDD">
        <w:rPr>
          <w:shd w:val="clear" w:color="auto" w:fill="FFFFFF"/>
          <w:lang w:val="uk-UA"/>
        </w:rPr>
        <w:t>електродільницю</w:t>
      </w:r>
      <w:proofErr w:type="spellEnd"/>
      <w:r w:rsidRPr="00A34EDD">
        <w:rPr>
          <w:shd w:val="clear" w:color="auto" w:fill="FFFFFF"/>
          <w:lang w:val="uk-UA"/>
        </w:rPr>
        <w:t>. Виробничі, технологічні</w:t>
      </w:r>
      <w:r w:rsidRPr="00A34EDD">
        <w:rPr>
          <w:lang w:val="uk-UA"/>
        </w:rPr>
        <w:t xml:space="preserve"> споруди підприємства</w:t>
      </w:r>
      <w:r w:rsidRPr="00A34EDD">
        <w:rPr>
          <w:shd w:val="clear" w:color="auto" w:fill="FFFFFF"/>
          <w:lang w:val="uk-UA"/>
        </w:rPr>
        <w:t xml:space="preserve"> потребують капітального ремонту та реконструкції</w:t>
      </w:r>
      <w:r w:rsidRPr="00A34EDD">
        <w:rPr>
          <w:lang w:val="uk-UA"/>
        </w:rPr>
        <w:t xml:space="preserve">. </w:t>
      </w:r>
    </w:p>
    <w:p w14:paraId="40788D9B"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На обслуговуванні ХКП «</w:t>
      </w:r>
      <w:proofErr w:type="spellStart"/>
      <w:r w:rsidRPr="00A34EDD">
        <w:rPr>
          <w:lang w:val="uk-UA"/>
        </w:rPr>
        <w:t>Електротранс</w:t>
      </w:r>
      <w:proofErr w:type="spellEnd"/>
      <w:r w:rsidRPr="00A34EDD">
        <w:rPr>
          <w:lang w:val="uk-UA"/>
        </w:rPr>
        <w:t>» знаходиться 3161</w:t>
      </w:r>
      <w:r w:rsidRPr="00A34EDD">
        <w:rPr>
          <w:color w:val="C9211E"/>
          <w:lang w:val="uk-UA"/>
        </w:rPr>
        <w:t xml:space="preserve"> </w:t>
      </w:r>
      <w:r w:rsidRPr="00A34EDD">
        <w:rPr>
          <w:color w:val="000000"/>
          <w:lang w:val="uk-UA"/>
        </w:rPr>
        <w:t>опор контактної мережі, з них 2931 – залізобетонні та 230 – металеві. Замінено 4 опори, заміни потребують 12 опор.</w:t>
      </w:r>
      <w:r w:rsidRPr="00A34EDD">
        <w:rPr>
          <w:color w:val="C9211E"/>
          <w:lang w:val="uk-UA"/>
        </w:rPr>
        <w:t xml:space="preserve"> </w:t>
      </w:r>
      <w:r w:rsidRPr="00A34EDD">
        <w:rPr>
          <w:lang w:val="uk-UA"/>
        </w:rPr>
        <w:t xml:space="preserve">Елементи конструкції контактної мережі, що знаходяться в експлуатації не забезпечують можливість збільшення швидкості рухомого складу на маршрутах. На балансі підприємства знаходиться </w:t>
      </w:r>
      <w:r w:rsidRPr="00A34EDD">
        <w:rPr>
          <w:color w:val="000000"/>
          <w:lang w:val="uk-UA"/>
        </w:rPr>
        <w:t xml:space="preserve">83,24 км кабельних мереж, значна частина яких експлуатується більше 40 років планується на 2026 рік заміна 2 км. </w:t>
      </w:r>
      <w:proofErr w:type="spellStart"/>
      <w:r w:rsidRPr="00A34EDD">
        <w:rPr>
          <w:color w:val="000000"/>
          <w:lang w:val="uk-UA"/>
        </w:rPr>
        <w:t>кабеля</w:t>
      </w:r>
      <w:proofErr w:type="spellEnd"/>
      <w:r w:rsidRPr="00A34EDD">
        <w:rPr>
          <w:color w:val="000000"/>
          <w:lang w:val="uk-UA"/>
        </w:rPr>
        <w:t xml:space="preserve"> 10кВ та 3,1 км. </w:t>
      </w:r>
      <w:proofErr w:type="spellStart"/>
      <w:r w:rsidRPr="00A34EDD">
        <w:rPr>
          <w:color w:val="000000"/>
          <w:lang w:val="uk-UA"/>
        </w:rPr>
        <w:t>кабеля</w:t>
      </w:r>
      <w:proofErr w:type="spellEnd"/>
      <w:r w:rsidRPr="00A34EDD">
        <w:rPr>
          <w:color w:val="000000"/>
          <w:lang w:val="uk-UA"/>
        </w:rPr>
        <w:t xml:space="preserve"> 0,6 </w:t>
      </w:r>
      <w:proofErr w:type="spellStart"/>
      <w:r w:rsidRPr="00A34EDD">
        <w:rPr>
          <w:color w:val="000000"/>
          <w:lang w:val="uk-UA"/>
        </w:rPr>
        <w:t>кв</w:t>
      </w:r>
      <w:proofErr w:type="spellEnd"/>
      <w:r w:rsidRPr="00A34EDD">
        <w:rPr>
          <w:color w:val="000000"/>
          <w:lang w:val="uk-UA"/>
        </w:rPr>
        <w:t>.</w:t>
      </w:r>
      <w:r w:rsidRPr="00A34EDD">
        <w:rPr>
          <w:color w:val="C9211E"/>
          <w:lang w:val="uk-UA"/>
        </w:rPr>
        <w:t xml:space="preserve"> </w:t>
      </w:r>
      <w:r w:rsidRPr="00A34EDD">
        <w:rPr>
          <w:color w:val="000000"/>
          <w:lang w:val="uk-UA"/>
        </w:rPr>
        <w:t>Внаслідок граничного зносу замінено 14 км контактного проводу, на 2026 рік заплановано заміну ще 8 км.</w:t>
      </w:r>
    </w:p>
    <w:p w14:paraId="6BDD4102" w14:textId="77777777" w:rsidR="00E21D3C" w:rsidRPr="00A34EDD" w:rsidRDefault="00E21D3C" w:rsidP="00110624">
      <w:pPr>
        <w:pStyle w:val="a9"/>
        <w:shd w:val="clear" w:color="auto" w:fill="FFFFFF"/>
        <w:spacing w:before="0" w:after="0"/>
        <w:ind w:firstLine="567"/>
        <w:jc w:val="both"/>
        <w:rPr>
          <w:color w:val="000000"/>
          <w:lang w:val="uk-UA"/>
        </w:rPr>
      </w:pPr>
      <w:r w:rsidRPr="00A34EDD">
        <w:rPr>
          <w:lang w:val="uk-UA"/>
        </w:rPr>
        <w:t>В той же час, існуючий нині технічний рівень систем енергозабезпечення та енергозбереження електротранспорту також не відповідає сучасним вимогам. На більшості тягових підстанцій електротранспорту використовуються великогабаритні перетворювачі, масляні вимикачі і трансформатори. Для ефективної експлуатації контактної мережі необхідно придбати модульні тягові підстанції, які давали б можливість перекривати недостатню потужність діючих підстанцій, що морально та технологічно застарілі.</w:t>
      </w:r>
    </w:p>
    <w:p w14:paraId="2213D16E"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lastRenderedPageBreak/>
        <w:t xml:space="preserve">Також потрібно зауважити, станом на 01.11.2025 в місті Хмельницькому функціонує більше 430 зупинок громадського транспорту, з яких близько 58,1% обладнано павільйонами очікування пасажирів або навісами, інші 41,9% мають мінімальне обладнання (посадковий майданчик та </w:t>
      </w:r>
      <w:proofErr w:type="spellStart"/>
      <w:r w:rsidRPr="00A34EDD">
        <w:rPr>
          <w:lang w:val="uk-UA"/>
        </w:rPr>
        <w:t>зупинкові</w:t>
      </w:r>
      <w:proofErr w:type="spellEnd"/>
      <w:r w:rsidRPr="00A34EDD">
        <w:rPr>
          <w:lang w:val="uk-UA"/>
        </w:rPr>
        <w:t xml:space="preserve"> знаки). Усі зупинки громадського транспорту потребують додаткового обладнання відповідно</w:t>
      </w:r>
      <w:r w:rsidRPr="00A34EDD">
        <w:rPr>
          <w:color w:val="000000"/>
          <w:lang w:val="uk-UA"/>
        </w:rPr>
        <w:t xml:space="preserve"> до вимог чинних норм благоустрою та безпеки. </w:t>
      </w:r>
      <w:r w:rsidRPr="00A34EDD">
        <w:rPr>
          <w:bCs/>
          <w:lang w:val="uk-UA"/>
        </w:rPr>
        <w:t>Зупинки</w:t>
      </w:r>
      <w:r w:rsidRPr="00A34EDD">
        <w:rPr>
          <w:lang w:val="uk-UA"/>
        </w:rPr>
        <w:t xml:space="preserve"> – це одна із складових системи пасажирського транспорту, які є невід’ємним її атрибутом та в першу чергу впливають на пропускну здатність наземних ліній. Порядок розміщення та обладнання зупинок на автобусних і тролейбусних маршрутах в містах і селищах міського типу України встановлюється «</w:t>
      </w:r>
      <w:hyperlink r:id="rId6" w:anchor="Text" w:history="1">
        <w:r w:rsidRPr="00A34EDD">
          <w:rPr>
            <w:rStyle w:val="a4"/>
            <w:color w:val="000000"/>
            <w:lang w:val="uk-UA"/>
          </w:rPr>
          <w:t xml:space="preserve">Правилами розміщення та обладнання зупинок міського </w:t>
        </w:r>
        <w:proofErr w:type="spellStart"/>
        <w:r w:rsidRPr="00A34EDD">
          <w:rPr>
            <w:rStyle w:val="a4"/>
            <w:color w:val="000000"/>
            <w:lang w:val="uk-UA"/>
          </w:rPr>
          <w:t>електро</w:t>
        </w:r>
        <w:proofErr w:type="spellEnd"/>
        <w:r w:rsidRPr="00A34EDD">
          <w:rPr>
            <w:rStyle w:val="a4"/>
            <w:color w:val="000000"/>
            <w:lang w:val="uk-UA"/>
          </w:rPr>
          <w:t>- та автомобільного транспорту, затвердженими наказом Державного комітету України по житлово-комунальному господарству №21</w:t>
        </w:r>
        <w:r w:rsidRPr="00A34EDD">
          <w:rPr>
            <w:rStyle w:val="a4"/>
            <w:lang w:val="uk-UA"/>
          </w:rPr>
          <w:t xml:space="preserve"> </w:t>
        </w:r>
        <w:r w:rsidRPr="00A34EDD">
          <w:rPr>
            <w:rStyle w:val="a4"/>
            <w:color w:val="000000"/>
            <w:lang w:val="uk-UA"/>
          </w:rPr>
          <w:t>від 15.05.1995р.</w:t>
        </w:r>
      </w:hyperlink>
      <w:r w:rsidRPr="00A34EDD">
        <w:rPr>
          <w:lang w:val="uk-UA"/>
        </w:rPr>
        <w:t>». Вибір місця розташування зупинок покладається на управління транспорту та зв’язку з урахуванням пасажиропотоків.</w:t>
      </w:r>
    </w:p>
    <w:p w14:paraId="6D562B6B" w14:textId="77777777" w:rsidR="00E21D3C" w:rsidRPr="00A34EDD" w:rsidRDefault="00E21D3C" w:rsidP="00110624">
      <w:pPr>
        <w:pStyle w:val="a9"/>
        <w:shd w:val="clear" w:color="auto" w:fill="FFFFFF"/>
        <w:spacing w:before="0" w:after="0"/>
        <w:ind w:firstLine="567"/>
        <w:jc w:val="both"/>
        <w:rPr>
          <w:color w:val="000000"/>
          <w:lang w:val="uk-UA"/>
        </w:rPr>
      </w:pPr>
      <w:r w:rsidRPr="00A34EDD">
        <w:rPr>
          <w:lang w:val="uk-UA"/>
        </w:rPr>
        <w:t>Розміщення та обладнання зупинок здійснюється за проектом, узгодженим з Державтоінспекцією і затвердженим рішенням виконавчого комітету Хмельницької міської ради.</w:t>
      </w:r>
    </w:p>
    <w:p w14:paraId="1DCCAC7F" w14:textId="77777777" w:rsidR="00E21D3C" w:rsidRPr="00A34EDD" w:rsidRDefault="00E21D3C" w:rsidP="00110624">
      <w:pPr>
        <w:pStyle w:val="a9"/>
        <w:shd w:val="clear" w:color="auto" w:fill="FFFFFF"/>
        <w:spacing w:before="0" w:after="0"/>
        <w:ind w:firstLine="567"/>
        <w:jc w:val="both"/>
        <w:rPr>
          <w:color w:val="000000"/>
          <w:lang w:val="uk-UA"/>
        </w:rPr>
      </w:pPr>
      <w:r w:rsidRPr="00A34EDD">
        <w:rPr>
          <w:color w:val="000000"/>
          <w:lang w:val="uk-UA"/>
        </w:rPr>
        <w:t>Відповідно до нормативних вимог зупинка громадського транспорту повинна бути обладнана такими інфраструктурними елементами:</w:t>
      </w:r>
    </w:p>
    <w:p w14:paraId="50024B18" w14:textId="77777777" w:rsidR="00E21D3C" w:rsidRPr="00A34EDD" w:rsidRDefault="00E21D3C" w:rsidP="00110624">
      <w:pPr>
        <w:pStyle w:val="a9"/>
        <w:shd w:val="clear" w:color="auto" w:fill="FFFFFF"/>
        <w:spacing w:before="0" w:after="0"/>
        <w:ind w:firstLine="567"/>
        <w:rPr>
          <w:color w:val="000000"/>
          <w:lang w:val="uk-UA"/>
        </w:rPr>
      </w:pPr>
      <w:proofErr w:type="spellStart"/>
      <w:r w:rsidRPr="00A34EDD">
        <w:rPr>
          <w:color w:val="000000"/>
          <w:lang w:val="uk-UA"/>
        </w:rPr>
        <w:t>зупинковим</w:t>
      </w:r>
      <w:proofErr w:type="spellEnd"/>
      <w:r w:rsidRPr="00A34EDD">
        <w:rPr>
          <w:color w:val="000000"/>
          <w:lang w:val="uk-UA"/>
        </w:rPr>
        <w:t xml:space="preserve"> майданчиком;</w:t>
      </w:r>
    </w:p>
    <w:p w14:paraId="0307B216"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посадковим майданчиком із твердим покриттям;</w:t>
      </w:r>
    </w:p>
    <w:p w14:paraId="5947ABB7"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заїзною «кишенею»;</w:t>
      </w:r>
    </w:p>
    <w:p w14:paraId="2D936E64"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підходами до зупинки (тротуарами та пішохідними доріжками);</w:t>
      </w:r>
    </w:p>
    <w:p w14:paraId="0BFEB3D2"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павільйоном очікування або навісом;</w:t>
      </w:r>
    </w:p>
    <w:p w14:paraId="45452953"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лавками;</w:t>
      </w:r>
    </w:p>
    <w:p w14:paraId="094F2B2C"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урнами для сміття;</w:t>
      </w:r>
    </w:p>
    <w:p w14:paraId="3D37FE8B"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освітленням;</w:t>
      </w:r>
    </w:p>
    <w:p w14:paraId="282CDFE2" w14:textId="77777777" w:rsidR="00E21D3C" w:rsidRPr="00A34EDD" w:rsidRDefault="00E21D3C" w:rsidP="00110624">
      <w:pPr>
        <w:pStyle w:val="a9"/>
        <w:shd w:val="clear" w:color="auto" w:fill="FFFFFF"/>
        <w:spacing w:before="0" w:after="0"/>
        <w:ind w:firstLine="567"/>
        <w:rPr>
          <w:color w:val="000000"/>
          <w:lang w:val="uk-UA"/>
        </w:rPr>
      </w:pPr>
      <w:r w:rsidRPr="00A34EDD">
        <w:rPr>
          <w:color w:val="000000"/>
          <w:lang w:val="uk-UA"/>
        </w:rPr>
        <w:t>пішохідним переходом;</w:t>
      </w:r>
    </w:p>
    <w:p w14:paraId="5C959C38" w14:textId="77777777" w:rsidR="00E21D3C" w:rsidRPr="00A34EDD" w:rsidRDefault="00E21D3C" w:rsidP="00110624">
      <w:pPr>
        <w:pStyle w:val="a9"/>
        <w:shd w:val="clear" w:color="auto" w:fill="FFFFFF"/>
        <w:spacing w:before="0" w:after="0"/>
        <w:ind w:firstLine="567"/>
        <w:jc w:val="both"/>
        <w:rPr>
          <w:color w:val="000000"/>
          <w:lang w:val="uk-UA"/>
        </w:rPr>
      </w:pPr>
      <w:r w:rsidRPr="00A34EDD">
        <w:rPr>
          <w:color w:val="000000"/>
          <w:lang w:val="uk-UA"/>
        </w:rPr>
        <w:t>технічними засобами регулювання дорожнього руху (дорожніми знаками, розміткою, огородженням);</w:t>
      </w:r>
    </w:p>
    <w:p w14:paraId="7296F63E" w14:textId="77777777" w:rsidR="00E21D3C" w:rsidRPr="00A34EDD" w:rsidRDefault="00E21D3C" w:rsidP="00110624">
      <w:pPr>
        <w:pStyle w:val="a9"/>
        <w:shd w:val="clear" w:color="auto" w:fill="FFFFFF"/>
        <w:spacing w:before="0" w:after="0"/>
        <w:ind w:firstLine="567"/>
        <w:rPr>
          <w:color w:val="C9211E"/>
          <w:lang w:val="uk-UA"/>
        </w:rPr>
      </w:pPr>
      <w:r w:rsidRPr="00A34EDD">
        <w:rPr>
          <w:color w:val="000000"/>
          <w:lang w:val="uk-UA"/>
        </w:rPr>
        <w:t>інформаційним табло щодо руху транспорту.</w:t>
      </w:r>
    </w:p>
    <w:p w14:paraId="2471A9ED" w14:textId="5632FF76" w:rsidR="00E21D3C" w:rsidRPr="00A34EDD" w:rsidRDefault="00E21D3C" w:rsidP="00110624">
      <w:pPr>
        <w:pStyle w:val="a9"/>
        <w:shd w:val="clear" w:color="auto" w:fill="FFFFFF"/>
        <w:spacing w:before="0" w:after="0"/>
        <w:ind w:firstLine="567"/>
        <w:jc w:val="both"/>
        <w:rPr>
          <w:lang w:val="uk-UA"/>
        </w:rPr>
      </w:pPr>
      <w:r w:rsidRPr="00A34EDD">
        <w:rPr>
          <w:lang w:val="uk-UA"/>
        </w:rPr>
        <w:t>Станом на 01.11.2025</w:t>
      </w:r>
      <w:r w:rsidR="008B25FE">
        <w:rPr>
          <w:lang w:val="en-US"/>
        </w:rPr>
        <w:t xml:space="preserve"> </w:t>
      </w:r>
      <w:r w:rsidRPr="00A34EDD">
        <w:rPr>
          <w:lang w:val="uk-UA"/>
        </w:rPr>
        <w:t xml:space="preserve">року функціонує 10 «розумних зупинок», де є електронне табло, підзарядки для мобільних телефонів і планшетів та безкоштовний </w:t>
      </w:r>
      <w:proofErr w:type="spellStart"/>
      <w:r w:rsidRPr="00A34EDD">
        <w:rPr>
          <w:lang w:val="uk-UA"/>
        </w:rPr>
        <w:t>Wi-Fi</w:t>
      </w:r>
      <w:proofErr w:type="spellEnd"/>
      <w:r w:rsidRPr="00A34EDD">
        <w:rPr>
          <w:lang w:val="uk-UA"/>
        </w:rPr>
        <w:t>. Інформація в режимі реального часу потрапляє на інформаційне табло завдяки GPS-навігації, вбудованій у транспортну систему міста. Такий напрям почав працювати ще з 2017 року, тепер ним оснащені усі тролейбуси та автобуси.</w:t>
      </w:r>
      <w:r w:rsidR="008B25FE">
        <w:rPr>
          <w:lang w:val="en-US"/>
        </w:rPr>
        <w:t xml:space="preserve"> </w:t>
      </w:r>
      <w:r w:rsidRPr="00A34EDD">
        <w:rPr>
          <w:lang w:val="uk-UA"/>
        </w:rPr>
        <w:t>Всі зупинки зроблені за кошти інвестора, який забезпечує</w:t>
      </w:r>
      <w:r w:rsidR="000323D4">
        <w:rPr>
          <w:lang w:val="en-US"/>
        </w:rPr>
        <w:t xml:space="preserve"> </w:t>
      </w:r>
      <w:r w:rsidRPr="00A34EDD">
        <w:rPr>
          <w:lang w:val="uk-UA"/>
        </w:rPr>
        <w:t>GPS-навігацію громадського транспорту. За обслуговування</w:t>
      </w:r>
      <w:r w:rsidR="000323D4">
        <w:rPr>
          <w:lang w:val="en-US"/>
        </w:rPr>
        <w:t xml:space="preserve"> </w:t>
      </w:r>
      <w:r w:rsidRPr="00A34EDD">
        <w:rPr>
          <w:lang w:val="uk-UA"/>
        </w:rPr>
        <w:t>GPS-навігації платять перевізники або управління транспорту і зв’язку, а за підключення, споживання електроенергії та обслуговування «розумних зупинок» оплачує Хмельницьке комунальне підприємство «</w:t>
      </w:r>
      <w:proofErr w:type="spellStart"/>
      <w:r w:rsidRPr="00A34EDD">
        <w:rPr>
          <w:lang w:val="uk-UA"/>
        </w:rPr>
        <w:t>Електротранс</w:t>
      </w:r>
      <w:proofErr w:type="spellEnd"/>
      <w:r w:rsidRPr="00A34EDD">
        <w:rPr>
          <w:lang w:val="uk-UA"/>
        </w:rPr>
        <w:t xml:space="preserve">». </w:t>
      </w:r>
    </w:p>
    <w:p w14:paraId="3790B740"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На тролейбусах та автобусах </w:t>
      </w:r>
      <w:r w:rsidRPr="00A34EDD">
        <w:rPr>
          <w:shd w:val="clear" w:color="auto" w:fill="FFFFFF"/>
          <w:lang w:val="uk-UA"/>
        </w:rPr>
        <w:t>Хмельницького комунального підприємства «</w:t>
      </w:r>
      <w:proofErr w:type="spellStart"/>
      <w:r w:rsidRPr="00A34EDD">
        <w:rPr>
          <w:shd w:val="clear" w:color="auto" w:fill="FFFFFF"/>
          <w:lang w:val="uk-UA"/>
        </w:rPr>
        <w:t>Електротранс</w:t>
      </w:r>
      <w:proofErr w:type="spellEnd"/>
      <w:r w:rsidRPr="00A34EDD">
        <w:rPr>
          <w:lang w:val="uk-UA"/>
        </w:rPr>
        <w:t>» встановлені прилади єдиної міської системи управління та супутникового моніторингу, що обслуговуються ТОВ “Дозор Україна” та ретранслюють дані в режимі «Он-лайн» з доступом до них мешканців територіальної громади за допомогою смартфонів, планшетів тощо.</w:t>
      </w:r>
    </w:p>
    <w:p w14:paraId="45D2D709" w14:textId="77777777" w:rsidR="00E21D3C" w:rsidRPr="00A34EDD" w:rsidRDefault="00E21D3C" w:rsidP="00110624">
      <w:pPr>
        <w:ind w:firstLine="567"/>
        <w:jc w:val="both"/>
        <w:rPr>
          <w:bCs/>
          <w:sz w:val="24"/>
          <w:szCs w:val="24"/>
          <w:lang w:val="uk-UA"/>
        </w:rPr>
      </w:pPr>
      <w:r w:rsidRPr="00A34EDD">
        <w:rPr>
          <w:bCs/>
          <w:sz w:val="24"/>
          <w:szCs w:val="24"/>
          <w:lang w:val="uk-UA"/>
        </w:rPr>
        <w:t xml:space="preserve">21 квітня 2023 року – ХКП « </w:t>
      </w:r>
      <w:proofErr w:type="spellStart"/>
      <w:r w:rsidRPr="00A34EDD">
        <w:rPr>
          <w:bCs/>
          <w:sz w:val="24"/>
          <w:szCs w:val="24"/>
          <w:lang w:val="uk-UA"/>
        </w:rPr>
        <w:t>Електротранс</w:t>
      </w:r>
      <w:proofErr w:type="spellEnd"/>
      <w:r w:rsidRPr="00A34EDD">
        <w:rPr>
          <w:bCs/>
          <w:sz w:val="24"/>
          <w:szCs w:val="24"/>
          <w:lang w:val="uk-UA"/>
        </w:rPr>
        <w:t xml:space="preserve"> » та Європейський банк реконструкції та розвитку підписали Кредитну угоду на реалізацію проекту «Модернізація громадського тролейбусного транспорту у м. Хмельницький».</w:t>
      </w:r>
    </w:p>
    <w:p w14:paraId="4490445E" w14:textId="77777777" w:rsidR="00E21D3C" w:rsidRPr="00A34EDD" w:rsidRDefault="00E21D3C" w:rsidP="00110624">
      <w:pPr>
        <w:ind w:firstLine="567"/>
        <w:jc w:val="both"/>
        <w:rPr>
          <w:bCs/>
          <w:sz w:val="24"/>
          <w:szCs w:val="24"/>
          <w:lang w:val="uk-UA"/>
        </w:rPr>
      </w:pPr>
      <w:r w:rsidRPr="00A34EDD">
        <w:rPr>
          <w:bCs/>
          <w:sz w:val="24"/>
          <w:szCs w:val="24"/>
          <w:lang w:val="uk-UA"/>
        </w:rPr>
        <w:t xml:space="preserve">21 квітня 2023 року між ХКП « </w:t>
      </w:r>
      <w:proofErr w:type="spellStart"/>
      <w:r w:rsidRPr="00A34EDD">
        <w:rPr>
          <w:bCs/>
          <w:sz w:val="24"/>
          <w:szCs w:val="24"/>
          <w:lang w:val="uk-UA"/>
        </w:rPr>
        <w:t>Електротранс</w:t>
      </w:r>
      <w:proofErr w:type="spellEnd"/>
      <w:r w:rsidRPr="00A34EDD">
        <w:rPr>
          <w:bCs/>
          <w:sz w:val="24"/>
          <w:szCs w:val="24"/>
          <w:lang w:val="uk-UA"/>
        </w:rPr>
        <w:t xml:space="preserve"> », Хмельницькою міською радою та Європейським банком реконструкції та розвитку було укладено договір Гранту зі Спеціальним фондом кризового реагування ЄБРР.</w:t>
      </w:r>
    </w:p>
    <w:p w14:paraId="6D9BAAA7" w14:textId="58062D66" w:rsidR="00E21D3C" w:rsidRPr="00A34EDD" w:rsidRDefault="00E21D3C" w:rsidP="00110624">
      <w:pPr>
        <w:ind w:firstLine="567"/>
        <w:jc w:val="both"/>
        <w:rPr>
          <w:bCs/>
          <w:sz w:val="24"/>
          <w:szCs w:val="24"/>
          <w:lang w:val="uk-UA"/>
        </w:rPr>
      </w:pPr>
      <w:r w:rsidRPr="00A34EDD">
        <w:rPr>
          <w:bCs/>
          <w:sz w:val="24"/>
          <w:szCs w:val="24"/>
          <w:lang w:val="uk-UA"/>
        </w:rPr>
        <w:t xml:space="preserve">01 червня 2023 року між ХКП « </w:t>
      </w:r>
      <w:proofErr w:type="spellStart"/>
      <w:r w:rsidRPr="00A34EDD">
        <w:rPr>
          <w:bCs/>
          <w:sz w:val="24"/>
          <w:szCs w:val="24"/>
          <w:lang w:val="uk-UA"/>
        </w:rPr>
        <w:t>Електротранс</w:t>
      </w:r>
      <w:proofErr w:type="spellEnd"/>
      <w:r w:rsidRPr="00A34EDD">
        <w:rPr>
          <w:bCs/>
          <w:sz w:val="24"/>
          <w:szCs w:val="24"/>
          <w:lang w:val="uk-UA"/>
        </w:rPr>
        <w:t>», Хмельницькою міською радою та Європейським банком реконструкції та розвитку було укладено договір Гранту від Інвестиційної платформи сусідства Європейського Союзу для Проекту щодо тролейбусів у місті Хмельницький.</w:t>
      </w:r>
    </w:p>
    <w:p w14:paraId="07EEC713" w14:textId="77777777" w:rsidR="00E21D3C" w:rsidRPr="00A34EDD" w:rsidRDefault="00E21D3C" w:rsidP="00110624">
      <w:pPr>
        <w:ind w:firstLine="567"/>
        <w:jc w:val="both"/>
        <w:rPr>
          <w:bCs/>
          <w:sz w:val="24"/>
          <w:szCs w:val="24"/>
          <w:lang w:val="uk-UA"/>
        </w:rPr>
      </w:pPr>
      <w:r w:rsidRPr="00A34EDD">
        <w:rPr>
          <w:sz w:val="24"/>
          <w:szCs w:val="24"/>
          <w:lang w:val="uk-UA"/>
        </w:rPr>
        <w:t>Загальна вартість проекту - 16 550 000 (шістнадцять мільйонів п’ятсот п'ятдесят тисяч євро) євро.</w:t>
      </w:r>
    </w:p>
    <w:p w14:paraId="6E57E7DC" w14:textId="77777777" w:rsidR="007D413C" w:rsidRDefault="007D413C" w:rsidP="00110624">
      <w:pPr>
        <w:pStyle w:val="ae"/>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00E21D3C" w:rsidRPr="00A34EDD">
        <w:rPr>
          <w:rFonts w:ascii="Times New Roman" w:hAnsi="Times New Roman"/>
          <w:sz w:val="24"/>
          <w:szCs w:val="24"/>
          <w:lang w:val="uk-UA"/>
        </w:rPr>
        <w:t>Обсяг та валюта кредиту — до 10 600 000 (десять мільйонів шістсот тисяч) євро.</w:t>
      </w:r>
    </w:p>
    <w:p w14:paraId="3D66D975" w14:textId="4EE1D3E2" w:rsidR="007D413C" w:rsidRDefault="007D413C" w:rsidP="00110624">
      <w:pPr>
        <w:pStyle w:val="ae"/>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E21D3C" w:rsidRPr="00A34EDD">
        <w:rPr>
          <w:rFonts w:ascii="Times New Roman" w:hAnsi="Times New Roman"/>
          <w:sz w:val="24"/>
          <w:szCs w:val="24"/>
          <w:lang w:val="uk-UA"/>
        </w:rPr>
        <w:t xml:space="preserve">Грантове фінансування проекту - 4 450 000 (чотири мільйони чотириста п'ятдесят тисяч) євро, у </w:t>
      </w:r>
      <w:proofErr w:type="spellStart"/>
      <w:r w:rsidR="00E21D3C" w:rsidRPr="00A34EDD">
        <w:rPr>
          <w:rFonts w:ascii="Times New Roman" w:hAnsi="Times New Roman"/>
          <w:sz w:val="24"/>
          <w:szCs w:val="24"/>
          <w:lang w:val="uk-UA"/>
        </w:rPr>
        <w:t>т.ч</w:t>
      </w:r>
      <w:proofErr w:type="spellEnd"/>
      <w:r w:rsidR="00E21D3C" w:rsidRPr="00A34EDD">
        <w:rPr>
          <w:rFonts w:ascii="Times New Roman" w:hAnsi="Times New Roman"/>
          <w:sz w:val="24"/>
          <w:szCs w:val="24"/>
          <w:lang w:val="uk-UA"/>
        </w:rPr>
        <w:t xml:space="preserve">. із Спеціального фонду кризового реагування ЄБРР – до 1,7 млн. євро, та грант від Інвестиційної платформи сусідства Європейського Союзу – до 2,75 млн. євро. </w:t>
      </w:r>
    </w:p>
    <w:p w14:paraId="2DB14522" w14:textId="77777777" w:rsidR="00E21D3C" w:rsidRPr="00A34EDD" w:rsidRDefault="007D413C" w:rsidP="00110624">
      <w:pPr>
        <w:pStyle w:val="ae"/>
        <w:spacing w:after="0" w:line="240"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 </w:t>
      </w:r>
      <w:r w:rsidR="00E21D3C" w:rsidRPr="00A34EDD">
        <w:rPr>
          <w:rFonts w:ascii="Times New Roman" w:hAnsi="Times New Roman"/>
          <w:sz w:val="24"/>
          <w:szCs w:val="24"/>
          <w:lang w:val="uk-UA"/>
        </w:rPr>
        <w:t>Співфінансування з бюджету міської територіальної громади - 1 500 000 (один мільйон п'ятсот тисяч) євро.</w:t>
      </w:r>
    </w:p>
    <w:p w14:paraId="04B5E4D9" w14:textId="364D758A" w:rsidR="00E21D3C" w:rsidRPr="00A34EDD" w:rsidRDefault="00E21D3C" w:rsidP="00110624">
      <w:pPr>
        <w:ind w:firstLine="567"/>
        <w:jc w:val="both"/>
        <w:rPr>
          <w:bCs/>
          <w:sz w:val="24"/>
          <w:szCs w:val="24"/>
          <w:lang w:val="uk-UA"/>
        </w:rPr>
      </w:pPr>
      <w:r w:rsidRPr="00A34EDD">
        <w:rPr>
          <w:bCs/>
          <w:sz w:val="24"/>
          <w:szCs w:val="24"/>
          <w:lang w:val="uk-UA"/>
        </w:rPr>
        <w:t xml:space="preserve">21.08.2023 року між Хмельницьким комунальним підприємством </w:t>
      </w:r>
      <w:r w:rsidR="000059E4">
        <w:rPr>
          <w:bCs/>
          <w:sz w:val="24"/>
          <w:szCs w:val="24"/>
          <w:lang w:val="uk-UA"/>
        </w:rPr>
        <w:t>«</w:t>
      </w:r>
      <w:proofErr w:type="spellStart"/>
      <w:r w:rsidRPr="00A34EDD">
        <w:rPr>
          <w:bCs/>
          <w:sz w:val="24"/>
          <w:szCs w:val="24"/>
          <w:lang w:val="uk-UA"/>
        </w:rPr>
        <w:t>Електротранс</w:t>
      </w:r>
      <w:proofErr w:type="spellEnd"/>
      <w:r w:rsidR="000059E4">
        <w:rPr>
          <w:bCs/>
          <w:sz w:val="24"/>
          <w:szCs w:val="24"/>
          <w:lang w:val="uk-UA"/>
        </w:rPr>
        <w:t>»</w:t>
      </w:r>
      <w:r w:rsidRPr="00A34EDD">
        <w:rPr>
          <w:bCs/>
          <w:sz w:val="24"/>
          <w:szCs w:val="24"/>
          <w:lang w:val="uk-UA"/>
        </w:rPr>
        <w:t xml:space="preserve"> та Європейським банком реконструкції та розвитку (далі – ЄБРР) за підтримки Спеціального фонду </w:t>
      </w:r>
      <w:r w:rsidR="00196462" w:rsidRPr="00A34EDD">
        <w:rPr>
          <w:bCs/>
          <w:sz w:val="24"/>
          <w:szCs w:val="24"/>
          <w:lang w:val="uk-UA"/>
        </w:rPr>
        <w:t>акціонерів</w:t>
      </w:r>
      <w:r w:rsidRPr="00A34EDD">
        <w:rPr>
          <w:bCs/>
          <w:sz w:val="24"/>
          <w:szCs w:val="24"/>
          <w:lang w:val="uk-UA"/>
        </w:rPr>
        <w:t xml:space="preserve"> ЄБРР було підписано грантовий договір (технічна допомога) - Рамкова програма </w:t>
      </w:r>
      <w:r w:rsidR="00C54807">
        <w:rPr>
          <w:bCs/>
          <w:sz w:val="24"/>
          <w:szCs w:val="24"/>
          <w:lang w:val="uk-UA"/>
        </w:rPr>
        <w:t>«</w:t>
      </w:r>
      <w:r w:rsidRPr="00A34EDD">
        <w:rPr>
          <w:bCs/>
          <w:sz w:val="24"/>
          <w:szCs w:val="24"/>
          <w:lang w:val="uk-UA"/>
        </w:rPr>
        <w:t>Громадський транспорт України</w:t>
      </w:r>
      <w:r w:rsidR="00C54807">
        <w:rPr>
          <w:bCs/>
          <w:sz w:val="24"/>
          <w:szCs w:val="24"/>
          <w:lang w:val="uk-UA"/>
        </w:rPr>
        <w:t>»</w:t>
      </w:r>
      <w:r w:rsidRPr="00A34EDD">
        <w:rPr>
          <w:bCs/>
          <w:sz w:val="24"/>
          <w:szCs w:val="24"/>
          <w:lang w:val="uk-UA"/>
        </w:rPr>
        <w:t xml:space="preserve"> </w:t>
      </w:r>
      <w:r w:rsidR="00C54807">
        <w:rPr>
          <w:bCs/>
          <w:sz w:val="24"/>
          <w:szCs w:val="24"/>
          <w:lang w:val="uk-UA"/>
        </w:rPr>
        <w:t>–</w:t>
      </w:r>
      <w:r w:rsidRPr="00A34EDD">
        <w:rPr>
          <w:bCs/>
          <w:sz w:val="24"/>
          <w:szCs w:val="24"/>
          <w:lang w:val="uk-UA"/>
        </w:rPr>
        <w:t xml:space="preserve"> </w:t>
      </w:r>
      <w:r w:rsidR="00C54807">
        <w:rPr>
          <w:bCs/>
          <w:sz w:val="24"/>
          <w:szCs w:val="24"/>
          <w:lang w:val="uk-UA"/>
        </w:rPr>
        <w:t>«</w:t>
      </w:r>
      <w:r w:rsidRPr="00A34EDD">
        <w:rPr>
          <w:bCs/>
          <w:sz w:val="24"/>
          <w:szCs w:val="24"/>
          <w:lang w:val="uk-UA"/>
        </w:rPr>
        <w:t>Хмельницький тролейбус</w:t>
      </w:r>
      <w:r w:rsidR="00C54807">
        <w:rPr>
          <w:bCs/>
          <w:sz w:val="24"/>
          <w:szCs w:val="24"/>
          <w:lang w:val="uk-UA"/>
        </w:rPr>
        <w:t>»</w:t>
      </w:r>
      <w:r w:rsidRPr="00A34EDD">
        <w:rPr>
          <w:bCs/>
          <w:sz w:val="24"/>
          <w:szCs w:val="24"/>
          <w:lang w:val="uk-UA"/>
        </w:rPr>
        <w:t>, грантовий договір № 17071-127844-53100, проект - TCRS Nº 17071, завдання - TCRS Nº 127844.</w:t>
      </w:r>
    </w:p>
    <w:p w14:paraId="511914D9" w14:textId="77777777" w:rsidR="00E21D3C" w:rsidRPr="00A34EDD" w:rsidRDefault="00E21D3C" w:rsidP="00110624">
      <w:pPr>
        <w:ind w:firstLine="567"/>
        <w:jc w:val="both"/>
        <w:rPr>
          <w:bCs/>
          <w:sz w:val="24"/>
          <w:szCs w:val="24"/>
          <w:lang w:val="uk-UA"/>
        </w:rPr>
      </w:pPr>
      <w:r w:rsidRPr="00A34EDD">
        <w:rPr>
          <w:bCs/>
          <w:sz w:val="24"/>
          <w:szCs w:val="24"/>
          <w:lang w:val="uk-UA"/>
        </w:rPr>
        <w:t xml:space="preserve">15.01.2024 року оголошено тендер на майданчику електронних закупівель ЄСЕРР на закупівлю 42 </w:t>
      </w:r>
      <w:proofErr w:type="spellStart"/>
      <w:r w:rsidRPr="00A34EDD">
        <w:rPr>
          <w:bCs/>
          <w:sz w:val="24"/>
          <w:szCs w:val="24"/>
          <w:lang w:val="uk-UA"/>
        </w:rPr>
        <w:t>низькопідлогових</w:t>
      </w:r>
      <w:proofErr w:type="spellEnd"/>
      <w:r w:rsidRPr="00A34EDD">
        <w:rPr>
          <w:bCs/>
          <w:sz w:val="24"/>
          <w:szCs w:val="24"/>
          <w:lang w:val="uk-UA"/>
        </w:rPr>
        <w:t xml:space="preserve"> тролейбусів.</w:t>
      </w:r>
    </w:p>
    <w:p w14:paraId="4A41B5A1" w14:textId="77777777" w:rsidR="00E21D3C" w:rsidRPr="00A34EDD" w:rsidRDefault="00E21D3C" w:rsidP="00110624">
      <w:pPr>
        <w:ind w:firstLine="567"/>
        <w:jc w:val="both"/>
        <w:rPr>
          <w:bCs/>
          <w:sz w:val="24"/>
          <w:szCs w:val="24"/>
          <w:lang w:val="uk-UA"/>
        </w:rPr>
      </w:pPr>
      <w:r w:rsidRPr="00A34EDD">
        <w:rPr>
          <w:bCs/>
          <w:sz w:val="24"/>
          <w:szCs w:val="24"/>
          <w:lang w:val="uk-UA"/>
        </w:rPr>
        <w:t>31.07.2024 року було укладено Контракт № UPTF2 з переможцем тендеру Об’єднання (партнерство) ТОВ «Чернігівський автозавод» і ТОВ «</w:t>
      </w:r>
      <w:proofErr w:type="spellStart"/>
      <w:r w:rsidRPr="00A34EDD">
        <w:rPr>
          <w:bCs/>
          <w:sz w:val="24"/>
          <w:szCs w:val="24"/>
          <w:lang w:val="uk-UA"/>
        </w:rPr>
        <w:t>Політехносервіс</w:t>
      </w:r>
      <w:proofErr w:type="spellEnd"/>
      <w:r w:rsidRPr="00A34EDD">
        <w:rPr>
          <w:bCs/>
          <w:sz w:val="24"/>
          <w:szCs w:val="24"/>
          <w:lang w:val="uk-UA"/>
        </w:rPr>
        <w:t xml:space="preserve">» на постачання </w:t>
      </w:r>
      <w:proofErr w:type="spellStart"/>
      <w:r w:rsidRPr="00A34EDD">
        <w:rPr>
          <w:bCs/>
          <w:sz w:val="24"/>
          <w:szCs w:val="24"/>
          <w:lang w:val="uk-UA"/>
        </w:rPr>
        <w:t>низькопідлогових</w:t>
      </w:r>
      <w:proofErr w:type="spellEnd"/>
      <w:r w:rsidRPr="00A34EDD">
        <w:rPr>
          <w:bCs/>
          <w:sz w:val="24"/>
          <w:szCs w:val="24"/>
          <w:lang w:val="uk-UA"/>
        </w:rPr>
        <w:t xml:space="preserve"> тролейбусів в кількості 42 одиниці, запасних частин та обладнання для діагностики.</w:t>
      </w:r>
    </w:p>
    <w:p w14:paraId="55E1B170" w14:textId="77777777" w:rsidR="00E21D3C" w:rsidRPr="00A34EDD" w:rsidRDefault="00E21D3C" w:rsidP="00110624">
      <w:pPr>
        <w:ind w:firstLine="567"/>
        <w:jc w:val="both"/>
        <w:rPr>
          <w:bCs/>
          <w:sz w:val="24"/>
          <w:szCs w:val="24"/>
          <w:lang w:val="uk-UA"/>
        </w:rPr>
      </w:pPr>
      <w:r w:rsidRPr="00A34EDD">
        <w:rPr>
          <w:bCs/>
          <w:sz w:val="24"/>
          <w:szCs w:val="24"/>
          <w:lang w:val="uk-UA"/>
        </w:rPr>
        <w:t>Станом на 01.11.2025 року ХКП «</w:t>
      </w:r>
      <w:proofErr w:type="spellStart"/>
      <w:r w:rsidRPr="00A34EDD">
        <w:rPr>
          <w:bCs/>
          <w:sz w:val="24"/>
          <w:szCs w:val="24"/>
          <w:lang w:val="uk-UA"/>
        </w:rPr>
        <w:t>Електротранс</w:t>
      </w:r>
      <w:proofErr w:type="spellEnd"/>
      <w:r w:rsidRPr="00A34EDD">
        <w:rPr>
          <w:bCs/>
          <w:sz w:val="24"/>
          <w:szCs w:val="24"/>
          <w:lang w:val="uk-UA"/>
        </w:rPr>
        <w:t>» отримало 22 одиниці тролейбусів дві з яких на автономному ходу до 20 км.</w:t>
      </w:r>
    </w:p>
    <w:p w14:paraId="4E60E842" w14:textId="77777777" w:rsidR="00E21D3C" w:rsidRPr="00A34EDD" w:rsidRDefault="00E21D3C" w:rsidP="00110624">
      <w:pPr>
        <w:pStyle w:val="ae"/>
        <w:spacing w:after="0" w:line="240" w:lineRule="auto"/>
        <w:ind w:left="0" w:firstLine="567"/>
        <w:jc w:val="both"/>
        <w:rPr>
          <w:rFonts w:ascii="Times New Roman" w:hAnsi="Times New Roman"/>
          <w:bCs/>
          <w:sz w:val="24"/>
          <w:szCs w:val="24"/>
          <w:lang w:val="uk-UA"/>
        </w:rPr>
      </w:pPr>
      <w:r w:rsidRPr="00A34EDD">
        <w:rPr>
          <w:rFonts w:ascii="Times New Roman" w:hAnsi="Times New Roman"/>
          <w:bCs/>
          <w:sz w:val="24"/>
          <w:szCs w:val="24"/>
          <w:lang w:val="uk-UA"/>
        </w:rPr>
        <w:t>Так як за результатами проведеної закупівлі утворився залишок кредитних та грантових коштів, 10.11.2025 року було укладено додаткову угоду, яка дозволить закупити ще 2 додаткові тролейбуси з автономним ходом до 20 км та супутнє обладнання та запчастини. Таким чином, загальна кількість одиниць за контрактом складе 44 тролейбуси – поставка даних одиниць та супутніх товарів Постачальником планується до 29.05.2026.</w:t>
      </w:r>
    </w:p>
    <w:p w14:paraId="76BB0C42"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Динаміка змін рухомого складу позитивно вплинула на розвиток електротранспорту міста, але аналізуючи ситуацію, яка склалась у сфері пасажирських перевезень - її стан не задовольняє в повному обсязі потреби населення територіальної громади та потребує постійного розвитку та вдосконалення через це не можна зупинятися на оновлені лише 44 одиниць тролейбусів потрібно ставити мету подальшого оновлення.</w:t>
      </w:r>
    </w:p>
    <w:p w14:paraId="00D2297B" w14:textId="77777777" w:rsidR="00E21D3C" w:rsidRPr="00A34EDD" w:rsidRDefault="00E21D3C" w:rsidP="00110624">
      <w:pPr>
        <w:pStyle w:val="a9"/>
        <w:shd w:val="clear" w:color="auto" w:fill="FFFFFF"/>
        <w:spacing w:before="0" w:after="0"/>
        <w:ind w:firstLine="567"/>
        <w:jc w:val="both"/>
        <w:rPr>
          <w:shd w:val="clear" w:color="auto" w:fill="FFFFFF"/>
          <w:lang w:val="uk-UA"/>
        </w:rPr>
      </w:pPr>
    </w:p>
    <w:p w14:paraId="198DFD92" w14:textId="77777777" w:rsidR="00E21D3C" w:rsidRPr="00A34EDD" w:rsidRDefault="00E21D3C" w:rsidP="00110624">
      <w:pPr>
        <w:pStyle w:val="a9"/>
        <w:shd w:val="clear" w:color="auto" w:fill="FFFFFF"/>
        <w:spacing w:before="0" w:after="0"/>
        <w:jc w:val="center"/>
        <w:rPr>
          <w:lang w:val="uk-UA"/>
        </w:rPr>
      </w:pPr>
      <w:r w:rsidRPr="00A34EDD">
        <w:rPr>
          <w:b/>
          <w:bCs/>
          <w:lang w:val="uk-UA"/>
        </w:rPr>
        <w:t>2. Визначення мети</w:t>
      </w:r>
    </w:p>
    <w:p w14:paraId="7745921E"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lang w:val="uk-UA"/>
        </w:rPr>
        <w:t>Основним завданням розвитку електротранспорту є якісне забезпечення потреб населення у відповідних послугах. Розвиток міста Хмельницького, як обласного центру та Хмельницької міської територіальної громади, вимагає докорінного поліпшення роботи його транспорту.</w:t>
      </w:r>
    </w:p>
    <w:p w14:paraId="43038A90"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Метою Програми є підвищення рівня якості надання послуг з перевезень населення електричним транспортом, підвищення рівня безпеки перевезення пасажирів та забезпечення сталого функціонування і подальшого розвитку пасажирського транспорту; підвищення рівня екологічності та енергоефективності, забезпечення розвитку інфраструктури в галузі електричного транспорту Хмельницької міської територіальної громади,</w:t>
      </w:r>
      <w:r w:rsidRPr="00A34EDD">
        <w:rPr>
          <w:lang w:val="uk-UA"/>
        </w:rPr>
        <w:t xml:space="preserve"> а саме:</w:t>
      </w:r>
    </w:p>
    <w:p w14:paraId="79E789B4"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1. Створення належних умов для надання населенню високоякісних послуг з перевезення електротранспортом;</w:t>
      </w:r>
    </w:p>
    <w:p w14:paraId="429AC4F6"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2. Забезпечення стійкого функціонування і оновлення електротранспорту;</w:t>
      </w:r>
    </w:p>
    <w:p w14:paraId="4682F3E6" w14:textId="77777777" w:rsidR="00E21D3C" w:rsidRPr="00A34EDD" w:rsidRDefault="00E21D3C" w:rsidP="00110624">
      <w:pPr>
        <w:pStyle w:val="a9"/>
        <w:shd w:val="clear" w:color="auto" w:fill="FFFFFF"/>
        <w:spacing w:before="0" w:after="0"/>
        <w:ind w:firstLine="567"/>
        <w:rPr>
          <w:lang w:val="uk-UA"/>
        </w:rPr>
      </w:pPr>
      <w:r w:rsidRPr="00A34EDD">
        <w:rPr>
          <w:lang w:val="uk-UA"/>
        </w:rPr>
        <w:t>3. Збільшення питомої ваги електротранспорту у пасажирських перевезеннях з метою зниження рівня забруднення навколишнього середовища міста;</w:t>
      </w:r>
    </w:p>
    <w:p w14:paraId="28D392ED" w14:textId="77777777" w:rsidR="00E21D3C" w:rsidRPr="00A34EDD" w:rsidRDefault="00E21D3C" w:rsidP="00110624">
      <w:pPr>
        <w:pStyle w:val="a9"/>
        <w:shd w:val="clear" w:color="auto" w:fill="FFFFFF"/>
        <w:spacing w:before="0" w:after="0"/>
        <w:ind w:firstLine="567"/>
        <w:rPr>
          <w:lang w:val="uk-UA"/>
        </w:rPr>
      </w:pPr>
      <w:r w:rsidRPr="00A34EDD">
        <w:rPr>
          <w:lang w:val="uk-UA"/>
        </w:rPr>
        <w:t>4. Оновлення рухомого складу;</w:t>
      </w:r>
    </w:p>
    <w:p w14:paraId="57B855CE"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5. Заміна фізично зношеного обладнання та підвищення технічного рівня експлуатації існуючого обладнання.</w:t>
      </w:r>
    </w:p>
    <w:p w14:paraId="55C09328" w14:textId="77777777" w:rsidR="00E21D3C" w:rsidRPr="00A34EDD" w:rsidRDefault="00E21D3C" w:rsidP="00110624">
      <w:pPr>
        <w:pStyle w:val="a9"/>
        <w:shd w:val="clear" w:color="auto" w:fill="FFFFFF"/>
        <w:spacing w:before="0" w:after="0"/>
        <w:ind w:firstLine="567"/>
        <w:jc w:val="both"/>
        <w:rPr>
          <w:lang w:val="uk-UA"/>
        </w:rPr>
      </w:pPr>
    </w:p>
    <w:p w14:paraId="57DA3EC5" w14:textId="77777777" w:rsidR="00E21D3C" w:rsidRPr="00A34EDD" w:rsidRDefault="00E21D3C" w:rsidP="00110624">
      <w:pPr>
        <w:pStyle w:val="a9"/>
        <w:shd w:val="clear" w:color="auto" w:fill="FFFFFF"/>
        <w:spacing w:before="0" w:after="0"/>
        <w:jc w:val="center"/>
        <w:rPr>
          <w:shd w:val="clear" w:color="auto" w:fill="FFFFFF"/>
          <w:lang w:val="uk-UA"/>
        </w:rPr>
      </w:pPr>
      <w:r w:rsidRPr="00A34EDD">
        <w:rPr>
          <w:b/>
          <w:bCs/>
          <w:shd w:val="clear" w:color="auto" w:fill="FFFFFF"/>
          <w:lang w:val="uk-UA"/>
        </w:rPr>
        <w:t xml:space="preserve">3. </w:t>
      </w:r>
      <w:r w:rsidRPr="00A34EDD">
        <w:rPr>
          <w:b/>
          <w:bCs/>
          <w:lang w:val="uk-UA"/>
        </w:rPr>
        <w:t>Обґрунтування шляхів і засобів розв’язання проблеми, обсягів та джерел фінансування, терміни виконання завдань, заходів</w:t>
      </w:r>
    </w:p>
    <w:p w14:paraId="6AA6F237"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Виконання заходів Програми забезпечується за рахунок коштів бюджету Хмельницької міської територіальної громади; власних обігових коштів Хмельницького комунального підприємства «</w:t>
      </w:r>
      <w:proofErr w:type="spellStart"/>
      <w:r w:rsidRPr="00A34EDD">
        <w:rPr>
          <w:shd w:val="clear" w:color="auto" w:fill="FFFFFF"/>
          <w:lang w:val="uk-UA"/>
        </w:rPr>
        <w:t>Електротранс</w:t>
      </w:r>
      <w:proofErr w:type="spellEnd"/>
      <w:r w:rsidRPr="00A34EDD">
        <w:rPr>
          <w:lang w:val="uk-UA"/>
        </w:rPr>
        <w:t xml:space="preserve">», кредитних коштів </w:t>
      </w:r>
      <w:r w:rsidRPr="00A34EDD">
        <w:rPr>
          <w:shd w:val="clear" w:color="auto" w:fill="FFFFFF"/>
          <w:lang w:val="uk-UA"/>
        </w:rPr>
        <w:t>та інших джерел, не заборонених чинним законодавством України.</w:t>
      </w:r>
    </w:p>
    <w:p w14:paraId="21A72257"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lastRenderedPageBreak/>
        <w:t>Фінансування заходів Програми за рахунок бюджетних коштів проводиться в межах річних асигнувань, передбачених в бюджеті Хмельницької міської територіальної громади (далі - бюджет громади) на відповідний календарний рік.</w:t>
      </w:r>
    </w:p>
    <w:p w14:paraId="23DD2ED6"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Ресурсне забезпечення Програми наведено в додатку 1 до Програми.</w:t>
      </w:r>
    </w:p>
    <w:p w14:paraId="775A894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Основними напрямами виконання програми є:</w:t>
      </w:r>
    </w:p>
    <w:p w14:paraId="67524CB3"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3.1. Організація ефективного управління електротранспортом, а саме:</w:t>
      </w:r>
    </w:p>
    <w:p w14:paraId="5B556770"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3.1.1. Удосконалення управління електротранспортом; </w:t>
      </w:r>
    </w:p>
    <w:p w14:paraId="766E098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3.1.2. Укладання договору про організацію надання транспортних послуг між замовником послуг з перевезень пасажирів та підприємством;</w:t>
      </w:r>
    </w:p>
    <w:p w14:paraId="76716C91"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3.1.3. Комплексний розвиток маршрутної мережі громадського транспорту;</w:t>
      </w:r>
    </w:p>
    <w:p w14:paraId="785EEAB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3.1.4. Ефективне використання та розвиток ремонтної інфраструктури підприємства для належного утримання рухомого складу, тощо.</w:t>
      </w:r>
    </w:p>
    <w:p w14:paraId="6C603C6F"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3.2. Забезпечення беззбиткового функціонування підприємства, а саме:</w:t>
      </w:r>
    </w:p>
    <w:p w14:paraId="42FB5E31"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3.2.1. Вирішення питання щодо повного відшкодування з бюджету громади витрат підприємства від пільгових перевезень окремих категорій громадян, встановлених чинним законодавством або рішеннями міської ради в тій частині, які відносяться до повноважень органів місцевого самоврядування; </w:t>
      </w:r>
    </w:p>
    <w:p w14:paraId="40595EFC"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3.2.2. Збільшення власних доходів підприємства шляхом підвищення ефективності збору плати за проїзд, залучення додаткових надходжень;</w:t>
      </w:r>
    </w:p>
    <w:p w14:paraId="3F9DB394"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3.2.3. Скорочення витрат на експлуатаційну діяльність, у тому числі за рахунок підвищення якості технічного обслуговування і ремонту об'єктів електротранспорту, впровадження заходів з енергозбереження, оптимізації обсягів транспортної роботи;</w:t>
      </w:r>
    </w:p>
    <w:p w14:paraId="1FFEF9E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3.2.4. Забезпечення своєчасного відшкодування втрат з незалежних від підприємства причин (проведення загальноміських заходів, в </w:t>
      </w:r>
      <w:proofErr w:type="spellStart"/>
      <w:r w:rsidRPr="00A34EDD">
        <w:rPr>
          <w:lang w:val="uk-UA"/>
        </w:rPr>
        <w:t>т.ч</w:t>
      </w:r>
      <w:proofErr w:type="spellEnd"/>
      <w:r w:rsidRPr="00A34EDD">
        <w:rPr>
          <w:lang w:val="uk-UA"/>
        </w:rPr>
        <w:t>. безоплатне перевезення пасажирів до Дня міста згідно рішення виконавчого комітету Хмельницької міської ради, стихійне лихо, ремонт доріг, припинення постачання електроенергії, введення карантинних обмежень які впливають на роботу громадського транспорту, ускладнені погодні умови тощо) у відповідності з актами, які складаються перевізником і затверджуються замовником та (або) обґрунтованими розрахунками.</w:t>
      </w:r>
    </w:p>
    <w:p w14:paraId="13C6C5A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3.3. Технічне переоснащення електротранспорту, а саме:</w:t>
      </w:r>
    </w:p>
    <w:p w14:paraId="4B9A49C0"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3.3.1. Відновлення технічного ресурсу та модернізації існуючого парку рухомого складу електротранспорту із застосуванням енергозберігаючого електричного обладнання, впровадження в виробництво сучасних технологій та обладнання;</w:t>
      </w:r>
    </w:p>
    <w:p w14:paraId="790C24A9"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3.3.2. Скорочення неефективних робочих місць або оптимізація штатів підприємства;</w:t>
      </w:r>
    </w:p>
    <w:p w14:paraId="61E76665"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3.3.3. Придбання нового рухомого складу.</w:t>
      </w:r>
    </w:p>
    <w:p w14:paraId="05502C67"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 Нормативно – правове і науково – технічне забезпечення функціонування та розвитку електротранспорту структурними підрозділами міської ради сумісно з підприємством, а саме:</w:t>
      </w:r>
    </w:p>
    <w:p w14:paraId="6FC41A9F"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3.4.1. Підготовка та подання в установленому порядку пропозицій щодо внесення змін до нормативно – правових актів, що стосуються діяльності електротранспорту;</w:t>
      </w:r>
    </w:p>
    <w:p w14:paraId="513E303C"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3.4.2. Розроблення нових правових актів з питань електротранспорту;  </w:t>
      </w:r>
    </w:p>
    <w:p w14:paraId="59CD4BFB"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3.4.3. Підготовка проектів угод про спільні дії органів міської ради, спрямовані на вирішення загальних проблем питань функціонування та розвитку громадського транспорту, покращення якості перевезень тролейбусами і автобусами;</w:t>
      </w:r>
    </w:p>
    <w:p w14:paraId="33E8C263"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3.4.4. Використання нових технічних засобів та систем для збору плати за проїзд за допомогою впровадження програми</w:t>
      </w:r>
      <w:r w:rsidRPr="00A34EDD">
        <w:rPr>
          <w:color w:val="C9211E"/>
          <w:lang w:val="uk-UA"/>
        </w:rPr>
        <w:t xml:space="preserve"> </w:t>
      </w:r>
      <w:r w:rsidRPr="00A34EDD">
        <w:rPr>
          <w:lang w:val="uk-UA"/>
        </w:rPr>
        <w:t>«Електронний квиток», обліку пасажирів, що користуються послугами з перевезень тролейбусами та автобусами, насамперед пасажирів, які мають право на пільговий проїзд;</w:t>
      </w:r>
    </w:p>
    <w:p w14:paraId="03762084"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3.4.5. Впровадження сучасних технологій для забезпечення технічного обслуговування і ремонту об'єктів електротранспорту, діагностування їх технічного стану, відновлення технічного ресурсу;</w:t>
      </w:r>
    </w:p>
    <w:p w14:paraId="65CA258B"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3.4.6. Контроль і керування рухом в автоматичному режимі;</w:t>
      </w:r>
    </w:p>
    <w:p w14:paraId="170F2B2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3.4.7. Забезпечення безпеки руху;</w:t>
      </w:r>
    </w:p>
    <w:p w14:paraId="3BF8237B"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3.4.8. Впровадження заходів </w:t>
      </w:r>
      <w:proofErr w:type="spellStart"/>
      <w:r w:rsidRPr="00A34EDD">
        <w:rPr>
          <w:lang w:val="uk-UA"/>
        </w:rPr>
        <w:t>енерго</w:t>
      </w:r>
      <w:proofErr w:type="spellEnd"/>
      <w:r w:rsidRPr="00A34EDD">
        <w:rPr>
          <w:lang w:val="uk-UA"/>
        </w:rPr>
        <w:t>- та ресурсозбереження.</w:t>
      </w:r>
    </w:p>
    <w:p w14:paraId="3976001F"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lastRenderedPageBreak/>
        <w:t>3.5. Створення умов для пріоритетного розвитку пасажирського транспорту Хмельницької міської територіальної громади, а саме:</w:t>
      </w:r>
    </w:p>
    <w:p w14:paraId="7EEF8850"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3.5.1. Розроблення (уточнення) схем розвитку пасажирського транспорту та схем організації руху з урахуванням результатів вивчення пасажиропотоків;</w:t>
      </w:r>
    </w:p>
    <w:p w14:paraId="464D6A36"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3.5.2. Удосконалення координації роботи, пов’язаної з функціонуванням електротранспорту та інших видів транспорту;</w:t>
      </w:r>
    </w:p>
    <w:p w14:paraId="22F06AEB" w14:textId="3BE94F5C" w:rsidR="00E21D3C" w:rsidRPr="00A34EDD" w:rsidRDefault="00E21D3C" w:rsidP="00110624">
      <w:pPr>
        <w:pStyle w:val="a9"/>
        <w:shd w:val="clear" w:color="auto" w:fill="FFFFFF"/>
        <w:spacing w:before="0" w:after="0"/>
        <w:ind w:firstLine="567"/>
        <w:jc w:val="both"/>
        <w:rPr>
          <w:lang w:val="uk-UA"/>
        </w:rPr>
      </w:pPr>
      <w:r w:rsidRPr="00A34EDD">
        <w:rPr>
          <w:lang w:val="uk-UA"/>
        </w:rPr>
        <w:t>3.5.3. Вивчення громадської думки, проведення інформаційно – освітніх компаній та залучення громадськості для прийняття рішень стосовно підвищення рівня і якості транспортних послуг,</w:t>
      </w:r>
      <w:r w:rsidR="00913F5C">
        <w:rPr>
          <w:lang w:val="en-US"/>
        </w:rPr>
        <w:t xml:space="preserve"> </w:t>
      </w:r>
      <w:r w:rsidRPr="00A34EDD">
        <w:rPr>
          <w:lang w:val="uk-UA"/>
        </w:rPr>
        <w:t>необхідності реконструкції та будівництва об'єктів електротранспорту;</w:t>
      </w:r>
    </w:p>
    <w:p w14:paraId="7C426FEA" w14:textId="77777777" w:rsidR="00E21D3C" w:rsidRPr="00A34EDD" w:rsidRDefault="00E21D3C" w:rsidP="00110624">
      <w:pPr>
        <w:pStyle w:val="a9"/>
        <w:shd w:val="clear" w:color="auto" w:fill="FFFFFF"/>
        <w:spacing w:before="0" w:after="0"/>
        <w:ind w:firstLine="567"/>
        <w:rPr>
          <w:lang w:val="uk-UA"/>
        </w:rPr>
      </w:pPr>
      <w:r w:rsidRPr="00A34EDD">
        <w:rPr>
          <w:lang w:val="uk-UA"/>
        </w:rPr>
        <w:t>3.5.4. Удосконалення і розвиток інфраструктури транспорту.</w:t>
      </w:r>
    </w:p>
    <w:p w14:paraId="1BCC6D34" w14:textId="77777777" w:rsidR="00E21D3C" w:rsidRPr="00A34EDD" w:rsidRDefault="00E21D3C" w:rsidP="00110624">
      <w:pPr>
        <w:pStyle w:val="a9"/>
        <w:shd w:val="clear" w:color="auto" w:fill="FFFFFF"/>
        <w:spacing w:before="0" w:after="0"/>
        <w:ind w:firstLine="567"/>
        <w:rPr>
          <w:lang w:val="uk-UA"/>
        </w:rPr>
      </w:pPr>
    </w:p>
    <w:p w14:paraId="0C862DD9" w14:textId="77777777" w:rsidR="00E21D3C" w:rsidRPr="00A34EDD" w:rsidRDefault="00E21D3C" w:rsidP="00110624">
      <w:pPr>
        <w:pStyle w:val="a9"/>
        <w:shd w:val="clear" w:color="auto" w:fill="FFFFFF"/>
        <w:spacing w:before="0" w:after="0"/>
        <w:jc w:val="center"/>
        <w:rPr>
          <w:lang w:val="uk-UA"/>
        </w:rPr>
      </w:pPr>
      <w:r w:rsidRPr="00A34EDD">
        <w:rPr>
          <w:b/>
          <w:bCs/>
          <w:lang w:val="uk-UA"/>
        </w:rPr>
        <w:t>4. Перелік завдань і заходів Програми, напрямки використання бюджетних коштів та результативні показники</w:t>
      </w:r>
    </w:p>
    <w:p w14:paraId="12999C07"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Впровадження заходів Програми дасть можливість:</w:t>
      </w:r>
    </w:p>
    <w:p w14:paraId="2A0362E1" w14:textId="77777777" w:rsidR="00E21D3C" w:rsidRPr="00A34EDD" w:rsidRDefault="00E21D3C" w:rsidP="00110624">
      <w:pPr>
        <w:pStyle w:val="a9"/>
        <w:shd w:val="clear" w:color="auto" w:fill="FFFFFF"/>
        <w:spacing w:before="0" w:after="0"/>
        <w:ind w:firstLine="567"/>
        <w:jc w:val="both"/>
        <w:rPr>
          <w:bCs/>
          <w:lang w:val="uk-UA"/>
        </w:rPr>
      </w:pPr>
      <w:r w:rsidRPr="00A34EDD">
        <w:rPr>
          <w:lang w:val="uk-UA"/>
        </w:rPr>
        <w:t>1) в напрямку оновлення парку тролейбусів:</w:t>
      </w:r>
    </w:p>
    <w:p w14:paraId="5EF51D44" w14:textId="77777777" w:rsidR="00E21D3C" w:rsidRPr="00A34EDD" w:rsidRDefault="00E21D3C" w:rsidP="00110624">
      <w:pPr>
        <w:pStyle w:val="a9"/>
        <w:shd w:val="clear" w:color="auto" w:fill="FFFFFF"/>
        <w:spacing w:before="0" w:after="0"/>
        <w:ind w:firstLine="567"/>
        <w:jc w:val="both"/>
        <w:rPr>
          <w:lang w:val="uk-UA"/>
        </w:rPr>
      </w:pPr>
      <w:r w:rsidRPr="00A34EDD">
        <w:rPr>
          <w:bCs/>
          <w:lang w:val="uk-UA"/>
        </w:rPr>
        <w:t xml:space="preserve">- </w:t>
      </w:r>
      <w:r w:rsidRPr="00A34EDD">
        <w:rPr>
          <w:lang w:val="uk-UA"/>
        </w:rPr>
        <w:t>збільшити парк тролейбусів;</w:t>
      </w:r>
    </w:p>
    <w:p w14:paraId="7C709723"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проводити капітальні ремонти з відновлення технічного ресурсу, базових частин та модернізації рухомого складу, проводити заходи на зниження його енергоспоживання;</w:t>
      </w:r>
    </w:p>
    <w:p w14:paraId="066306F7"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підвищити рівень надійності, комфортності, маневреності, регулярності руху завдяки наявності технічно-справних транспортних засобів;</w:t>
      </w:r>
    </w:p>
    <w:p w14:paraId="200EDEEA"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2) в напрямку оновлення контактної мережі:</w:t>
      </w:r>
    </w:p>
    <w:p w14:paraId="758A7EC9"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зменшити енергоспоживання ХКП «</w:t>
      </w:r>
      <w:proofErr w:type="spellStart"/>
      <w:r w:rsidRPr="00A34EDD">
        <w:rPr>
          <w:lang w:val="uk-UA"/>
        </w:rPr>
        <w:t>Електротранс</w:t>
      </w:r>
      <w:proofErr w:type="spellEnd"/>
      <w:r w:rsidRPr="00A34EDD">
        <w:rPr>
          <w:lang w:val="uk-UA"/>
        </w:rPr>
        <w:t xml:space="preserve">»; </w:t>
      </w:r>
    </w:p>
    <w:p w14:paraId="5D2EE5AC"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xml:space="preserve">- зменшити негативний вплив на довкілля (відсутність забруднень від графітового впливу, що утворюється від зносу </w:t>
      </w:r>
      <w:proofErr w:type="spellStart"/>
      <w:r w:rsidRPr="00A34EDD">
        <w:rPr>
          <w:lang w:val="uk-UA"/>
        </w:rPr>
        <w:t>електрографітових</w:t>
      </w:r>
      <w:proofErr w:type="spellEnd"/>
      <w:r w:rsidRPr="00A34EDD">
        <w:rPr>
          <w:lang w:val="uk-UA"/>
        </w:rPr>
        <w:t xml:space="preserve"> щіток та метало графітових вставок струмоприймачів);</w:t>
      </w:r>
    </w:p>
    <w:p w14:paraId="6B2DCCAD"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забезпечити економію електроенергії за рахунок рекуперативних режимів в сучасних рухомих одиницях електротранспорту;</w:t>
      </w:r>
    </w:p>
    <w:p w14:paraId="5711F6D7"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підняти рівень комфортності перевезення пасажирів завдяки зменшенню шуму та вібрацій у тролейбусах, що притаманні електромашинним генераторам, покращити умови праці водія тролейбуса;</w:t>
      </w:r>
    </w:p>
    <w:p w14:paraId="673788D2"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 в напрямку оновлення кабельних ліній та тягових підстанцій:</w:t>
      </w:r>
    </w:p>
    <w:p w14:paraId="5888BDA6"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зменшити енергоспоживання ХКП «</w:t>
      </w:r>
      <w:proofErr w:type="spellStart"/>
      <w:r w:rsidRPr="00A34EDD">
        <w:rPr>
          <w:lang w:val="uk-UA"/>
        </w:rPr>
        <w:t>Електротранс</w:t>
      </w:r>
      <w:proofErr w:type="spellEnd"/>
      <w:r w:rsidRPr="00A34EDD">
        <w:rPr>
          <w:lang w:val="uk-UA"/>
        </w:rPr>
        <w:t xml:space="preserve">»; </w:t>
      </w:r>
    </w:p>
    <w:p w14:paraId="10E06F96"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за рахунок впровадження сучасних систем управління силовими підстанціями, забезпечити раціональний розподіл електричних потоків в контактній мережі;</w:t>
      </w:r>
    </w:p>
    <w:p w14:paraId="0D257EA6"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заміна застарілих громіздких тягових підстанцій на сучасні модульні силові агрегати та вивільнення земельних ресурсів та обслуговуючого персоналу;</w:t>
      </w:r>
    </w:p>
    <w:p w14:paraId="72785FC6"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4) в напрямку фінансової підтримки підприємства:</w:t>
      </w:r>
    </w:p>
    <w:p w14:paraId="0EFF14FC"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виконувати вимоги трудового законодавства в частині виплати заробітної плати працівникам підприємства з нарахуваннями на заробітну плату;</w:t>
      </w:r>
    </w:p>
    <w:p w14:paraId="6AD4CA4E"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належно виконувати зобов’язання по розрахунках за спожиту електричну енергію;</w:t>
      </w:r>
    </w:p>
    <w:p w14:paraId="00620C79"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5) в напрямку виконаних обсягів транспортної роботи:</w:t>
      </w:r>
    </w:p>
    <w:p w14:paraId="4C85346E"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максимально підвищити прозорість та точність фактично наданих послуг ХКП «</w:t>
      </w:r>
      <w:proofErr w:type="spellStart"/>
      <w:r w:rsidRPr="00A34EDD">
        <w:rPr>
          <w:lang w:val="uk-UA"/>
        </w:rPr>
        <w:t>Електротранс</w:t>
      </w:r>
      <w:proofErr w:type="spellEnd"/>
      <w:r w:rsidRPr="00A34EDD">
        <w:rPr>
          <w:lang w:val="uk-UA"/>
        </w:rPr>
        <w:t>»;</w:t>
      </w:r>
    </w:p>
    <w:p w14:paraId="2D393BD3"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6) в напрямку погашення кредиторської заборгованості:</w:t>
      </w:r>
    </w:p>
    <w:p w14:paraId="07B8EA0B"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підвищити прибутковість електротранспорту.</w:t>
      </w:r>
    </w:p>
    <w:p w14:paraId="5BF75A0C"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Виконання Програми дозволить:</w:t>
      </w:r>
    </w:p>
    <w:p w14:paraId="3B466516"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lang w:val="uk-UA"/>
        </w:rPr>
        <w:t>1) у соціальній сфері:</w:t>
      </w:r>
    </w:p>
    <w:p w14:paraId="16A0D7F5"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 покращити якість надання транспортних послуг електротранспортом, у тому числі для осіб з обмеженими фізичними можливостями,</w:t>
      </w:r>
      <w:r w:rsidRPr="00A34EDD">
        <w:rPr>
          <w:lang w:val="uk-UA"/>
        </w:rPr>
        <w:t xml:space="preserve"> з вадами зору та слуху</w:t>
      </w:r>
      <w:r w:rsidRPr="00A34EDD">
        <w:rPr>
          <w:shd w:val="clear" w:color="auto" w:fill="FFFFFF"/>
          <w:lang w:val="uk-UA"/>
        </w:rPr>
        <w:t>;</w:t>
      </w:r>
    </w:p>
    <w:p w14:paraId="3389991D"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 зменшити витрат</w:t>
      </w:r>
      <w:r w:rsidRPr="00A34EDD">
        <w:rPr>
          <w:lang w:val="uk-UA"/>
        </w:rPr>
        <w:t>и</w:t>
      </w:r>
      <w:r w:rsidRPr="00A34EDD">
        <w:rPr>
          <w:shd w:val="clear" w:color="auto" w:fill="FFFFFF"/>
          <w:lang w:val="uk-UA"/>
        </w:rPr>
        <w:t xml:space="preserve"> часу пасажирів на поїздку до місця призначення;</w:t>
      </w:r>
    </w:p>
    <w:p w14:paraId="40C3AF79"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lang w:val="uk-UA"/>
        </w:rPr>
        <w:t>- поліпшити екологічний стан у зонах масового відпочинку та щільної житлової забудови;</w:t>
      </w:r>
    </w:p>
    <w:p w14:paraId="2E2F88CE"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 зменшити кількість дорожньо-транспортних пригод.</w:t>
      </w:r>
    </w:p>
    <w:p w14:paraId="70A00420"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lastRenderedPageBreak/>
        <w:t>Пасажири отримають якісний сервіс, зручні маршрути, зручність в оплаті за проїзд та соціально-орієнтовані тарифи. Забезпечити працівникам підприємства комфортні умови праці на своїх робочих місцях.</w:t>
      </w:r>
    </w:p>
    <w:p w14:paraId="45CB2FCB"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lang w:val="uk-UA"/>
        </w:rPr>
        <w:t>2) в економічній сфері:</w:t>
      </w:r>
    </w:p>
    <w:p w14:paraId="1EF55571"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 поліпшити екологічний стан у Хмельницькій міській територіальної громаді;</w:t>
      </w:r>
    </w:p>
    <w:p w14:paraId="44DB8999"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 забезпечити ефективне використання паливно-енергетичних ресурсів;</w:t>
      </w:r>
    </w:p>
    <w:p w14:paraId="353A793E"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 xml:space="preserve">- підвищити конкурентоспроможність </w:t>
      </w:r>
      <w:r w:rsidRPr="00A34EDD">
        <w:rPr>
          <w:lang w:val="uk-UA"/>
        </w:rPr>
        <w:t>ХКП «</w:t>
      </w:r>
      <w:proofErr w:type="spellStart"/>
      <w:r w:rsidRPr="00A34EDD">
        <w:rPr>
          <w:lang w:val="uk-UA"/>
        </w:rPr>
        <w:t>Електротранс</w:t>
      </w:r>
      <w:proofErr w:type="spellEnd"/>
      <w:r w:rsidRPr="00A34EDD">
        <w:rPr>
          <w:lang w:val="uk-UA"/>
        </w:rPr>
        <w:t>»</w:t>
      </w:r>
      <w:r w:rsidRPr="00A34EDD">
        <w:rPr>
          <w:shd w:val="clear" w:color="auto" w:fill="FFFFFF"/>
          <w:lang w:val="uk-UA"/>
        </w:rPr>
        <w:t xml:space="preserve"> на ринку транспортних послуг;</w:t>
      </w:r>
    </w:p>
    <w:p w14:paraId="1F49FE04" w14:textId="77777777" w:rsidR="00E21D3C" w:rsidRPr="00A34EDD" w:rsidRDefault="00E21D3C" w:rsidP="00110624">
      <w:pPr>
        <w:pStyle w:val="a9"/>
        <w:shd w:val="clear" w:color="auto" w:fill="FFFFFF"/>
        <w:spacing w:before="0" w:after="0"/>
        <w:ind w:firstLine="567"/>
        <w:jc w:val="both"/>
        <w:rPr>
          <w:shd w:val="clear" w:color="auto" w:fill="FFFFFF"/>
          <w:lang w:val="uk-UA"/>
        </w:rPr>
      </w:pPr>
      <w:r w:rsidRPr="00A34EDD">
        <w:rPr>
          <w:shd w:val="clear" w:color="auto" w:fill="FFFFFF"/>
          <w:lang w:val="uk-UA"/>
        </w:rPr>
        <w:t xml:space="preserve">- збільшити власні доходи </w:t>
      </w:r>
      <w:r w:rsidRPr="00A34EDD">
        <w:rPr>
          <w:lang w:val="uk-UA"/>
        </w:rPr>
        <w:t>ХКП «</w:t>
      </w:r>
      <w:proofErr w:type="spellStart"/>
      <w:r w:rsidRPr="00A34EDD">
        <w:rPr>
          <w:lang w:val="uk-UA"/>
        </w:rPr>
        <w:t>Електротранс</w:t>
      </w:r>
      <w:proofErr w:type="spellEnd"/>
      <w:r w:rsidRPr="00A34EDD">
        <w:rPr>
          <w:shd w:val="clear" w:color="auto" w:fill="FFFFFF"/>
          <w:lang w:val="uk-UA"/>
        </w:rPr>
        <w:t>» від господарської діяльності;</w:t>
      </w:r>
    </w:p>
    <w:p w14:paraId="74A2A5A8" w14:textId="77777777" w:rsidR="00E21D3C" w:rsidRPr="00A34EDD" w:rsidRDefault="00E21D3C" w:rsidP="00110624">
      <w:pPr>
        <w:pStyle w:val="a9"/>
        <w:shd w:val="clear" w:color="auto" w:fill="FFFFFF"/>
        <w:spacing w:before="0" w:after="0"/>
        <w:ind w:firstLine="567"/>
        <w:jc w:val="both"/>
        <w:rPr>
          <w:lang w:val="uk-UA"/>
        </w:rPr>
      </w:pPr>
      <w:r w:rsidRPr="00A34EDD">
        <w:rPr>
          <w:shd w:val="clear" w:color="auto" w:fill="FFFFFF"/>
          <w:lang w:val="uk-UA"/>
        </w:rPr>
        <w:t>- зменшити кількість скоєних дорожньо-транспортних пригод (ДТП) в межах Хмельницької міської територіальної громади.</w:t>
      </w:r>
    </w:p>
    <w:p w14:paraId="1EBA25CE"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3) у технологічній сфері:</w:t>
      </w:r>
    </w:p>
    <w:p w14:paraId="66490868"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модернізувати та переоснастити рухомий склад, контактно-кабельну мережу;</w:t>
      </w:r>
    </w:p>
    <w:p w14:paraId="1AD45CF1"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освоїти експлуатацію нових типів рухомого складу з високим рівнем інновацій та сучасним обладнанням;</w:t>
      </w:r>
    </w:p>
    <w:p w14:paraId="5FFE5740"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 провести капітальний ремонт та реконструкцію виробничих, технологічних та адміністративних будівель.</w:t>
      </w:r>
    </w:p>
    <w:p w14:paraId="3B6619F4" w14:textId="77777777" w:rsidR="00E21D3C" w:rsidRPr="00A34EDD" w:rsidRDefault="00E21D3C" w:rsidP="00110624">
      <w:pPr>
        <w:pStyle w:val="a9"/>
        <w:shd w:val="clear" w:color="auto" w:fill="FFFFFF"/>
        <w:spacing w:before="0" w:after="0"/>
        <w:ind w:firstLine="567"/>
        <w:jc w:val="both"/>
        <w:rPr>
          <w:b/>
          <w:bCs/>
          <w:lang w:val="uk-UA"/>
        </w:rPr>
      </w:pPr>
      <w:r w:rsidRPr="00A34EDD">
        <w:rPr>
          <w:lang w:val="uk-UA"/>
        </w:rPr>
        <w:t>Це дозволить зменшити енергоспоживання тролейбусами, покращити показники надійності, комфортності та безпеки пасажирських перевезень. Автоматизувати облік транспортної роботи (детальний облік пасажирів на окремих маршрутах та видах транспорту), облік перевезень пільгових категорій пасажирів по маршрутах та видах транспорту, дані про завантаження окремих маршрутів та їх планування).</w:t>
      </w:r>
    </w:p>
    <w:p w14:paraId="56FE681A" w14:textId="77777777" w:rsidR="00E21D3C" w:rsidRPr="00A34EDD" w:rsidRDefault="00E21D3C" w:rsidP="00110624">
      <w:pPr>
        <w:pStyle w:val="a9"/>
        <w:shd w:val="clear" w:color="auto" w:fill="FFFFFF"/>
        <w:spacing w:before="0" w:after="0"/>
        <w:ind w:firstLine="567"/>
        <w:rPr>
          <w:b/>
          <w:bCs/>
          <w:lang w:val="uk-UA"/>
        </w:rPr>
      </w:pPr>
    </w:p>
    <w:p w14:paraId="78EC8BB4" w14:textId="77777777" w:rsidR="00E21D3C" w:rsidRPr="00A34EDD" w:rsidRDefault="00E21D3C" w:rsidP="00110624">
      <w:pPr>
        <w:pStyle w:val="a9"/>
        <w:shd w:val="clear" w:color="auto" w:fill="FFFFFF"/>
        <w:spacing w:before="0" w:after="0"/>
        <w:jc w:val="center"/>
        <w:rPr>
          <w:lang w:val="uk-UA"/>
        </w:rPr>
      </w:pPr>
      <w:r w:rsidRPr="00A34EDD">
        <w:rPr>
          <w:b/>
          <w:bCs/>
          <w:lang w:val="uk-UA"/>
        </w:rPr>
        <w:t>5. Координація та контроль за ходом виконання Програми</w:t>
      </w:r>
    </w:p>
    <w:p w14:paraId="25B86590" w14:textId="77777777" w:rsidR="00E21D3C" w:rsidRPr="00A34EDD" w:rsidRDefault="00E21D3C" w:rsidP="00110624">
      <w:pPr>
        <w:pStyle w:val="a9"/>
        <w:shd w:val="clear" w:color="auto" w:fill="FFFFFF"/>
        <w:spacing w:before="0" w:after="0"/>
        <w:ind w:firstLine="567"/>
        <w:jc w:val="both"/>
        <w:rPr>
          <w:b/>
          <w:lang w:val="uk-UA"/>
        </w:rPr>
      </w:pPr>
      <w:r w:rsidRPr="00A34EDD">
        <w:rPr>
          <w:lang w:val="uk-UA"/>
        </w:rPr>
        <w:t>Координацію та контроль за ходом виконання Програми здійснює управління транспорту та зв’язку та постійна комісія з питань планування бюджету, фінансів та децентралізації.</w:t>
      </w:r>
    </w:p>
    <w:p w14:paraId="2E1D11D1" w14:textId="77777777" w:rsidR="00E21D3C" w:rsidRPr="00A34EDD" w:rsidRDefault="00E21D3C" w:rsidP="00110624">
      <w:pPr>
        <w:pStyle w:val="a9"/>
        <w:shd w:val="clear" w:color="auto" w:fill="FFFFFF"/>
        <w:spacing w:before="0" w:after="0"/>
        <w:ind w:firstLine="567"/>
        <w:jc w:val="both"/>
        <w:rPr>
          <w:b/>
          <w:lang w:val="uk-UA"/>
        </w:rPr>
      </w:pPr>
    </w:p>
    <w:p w14:paraId="022DAEDC" w14:textId="77777777" w:rsidR="00E21D3C" w:rsidRPr="00A34EDD" w:rsidRDefault="00E21D3C" w:rsidP="00110624">
      <w:pPr>
        <w:pStyle w:val="a9"/>
        <w:shd w:val="clear" w:color="auto" w:fill="FFFFFF"/>
        <w:spacing w:before="0" w:after="0"/>
        <w:jc w:val="center"/>
        <w:rPr>
          <w:lang w:val="uk-UA"/>
        </w:rPr>
      </w:pPr>
      <w:r w:rsidRPr="00A34EDD">
        <w:rPr>
          <w:b/>
          <w:lang w:val="uk-UA"/>
        </w:rPr>
        <w:t>6. Фінансове забезпечення виконання програми.</w:t>
      </w:r>
    </w:p>
    <w:p w14:paraId="2D99EAC4" w14:textId="77777777" w:rsidR="00E21D3C" w:rsidRPr="00A34EDD" w:rsidRDefault="00E21D3C" w:rsidP="00110624">
      <w:pPr>
        <w:pStyle w:val="a9"/>
        <w:shd w:val="clear" w:color="auto" w:fill="FFFFFF"/>
        <w:spacing w:before="0" w:after="0"/>
        <w:ind w:firstLine="567"/>
        <w:rPr>
          <w:lang w:val="uk-UA"/>
        </w:rPr>
      </w:pPr>
      <w:r w:rsidRPr="00A34EDD">
        <w:rPr>
          <w:lang w:val="uk-UA"/>
        </w:rPr>
        <w:t>Джерелами фінансування заходів програми є:</w:t>
      </w:r>
    </w:p>
    <w:p w14:paraId="04D02791"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6.1. Кошти передбачені в бюджеті Хмельницької міської територіальної громади на розвиток електротранспорту, впровадження енергозберігаючих заходів тощо;</w:t>
      </w:r>
    </w:p>
    <w:p w14:paraId="408A9F4C" w14:textId="77777777" w:rsidR="00E21D3C" w:rsidRPr="00A34EDD" w:rsidRDefault="00E21D3C" w:rsidP="00110624">
      <w:pPr>
        <w:pStyle w:val="a9"/>
        <w:shd w:val="clear" w:color="auto" w:fill="FFFFFF"/>
        <w:spacing w:before="0" w:after="0"/>
        <w:ind w:firstLine="567"/>
        <w:rPr>
          <w:lang w:val="uk-UA"/>
        </w:rPr>
      </w:pPr>
      <w:r w:rsidRPr="00A34EDD">
        <w:rPr>
          <w:lang w:val="uk-UA"/>
        </w:rPr>
        <w:t>6.2. Кошти підприємства, залучені на реалізацію програми розвитку;</w:t>
      </w:r>
    </w:p>
    <w:p w14:paraId="210DF43D" w14:textId="77777777" w:rsidR="00E21D3C" w:rsidRPr="00A34EDD" w:rsidRDefault="00E21D3C" w:rsidP="00110624">
      <w:pPr>
        <w:pStyle w:val="a9"/>
        <w:shd w:val="clear" w:color="auto" w:fill="FFFFFF"/>
        <w:spacing w:before="0" w:after="0"/>
        <w:ind w:firstLine="567"/>
        <w:rPr>
          <w:lang w:val="uk-UA"/>
        </w:rPr>
      </w:pPr>
      <w:r w:rsidRPr="00A34EDD">
        <w:rPr>
          <w:lang w:val="uk-UA"/>
        </w:rPr>
        <w:t>6.3. Кредити комерційних банків, інші джерела, не заборонені законодавством.</w:t>
      </w:r>
    </w:p>
    <w:p w14:paraId="2F5F8288" w14:textId="77777777" w:rsidR="00E21D3C" w:rsidRPr="00A34EDD" w:rsidRDefault="00E21D3C" w:rsidP="00110624">
      <w:pPr>
        <w:pStyle w:val="a9"/>
        <w:shd w:val="clear" w:color="auto" w:fill="FFFFFF"/>
        <w:spacing w:before="0" w:after="0"/>
        <w:ind w:firstLine="567"/>
        <w:jc w:val="both"/>
        <w:rPr>
          <w:lang w:val="uk-UA"/>
        </w:rPr>
      </w:pPr>
      <w:r w:rsidRPr="00A34EDD">
        <w:rPr>
          <w:lang w:val="uk-UA"/>
        </w:rPr>
        <w:t>Орієнтовний обсяг фінансового забезпечення виконання програми наведено в додатках до Програми.</w:t>
      </w:r>
    </w:p>
    <w:p w14:paraId="7E1F61FC" w14:textId="77777777" w:rsidR="00E21D3C" w:rsidRPr="00A34EDD" w:rsidRDefault="00E21D3C" w:rsidP="00110624">
      <w:pPr>
        <w:ind w:firstLine="567"/>
        <w:jc w:val="both"/>
        <w:rPr>
          <w:sz w:val="24"/>
          <w:szCs w:val="24"/>
          <w:lang w:val="uk-UA"/>
        </w:rPr>
      </w:pPr>
    </w:p>
    <w:p w14:paraId="1667D084" w14:textId="77777777" w:rsidR="00E21D3C" w:rsidRPr="00A34EDD" w:rsidRDefault="00E21D3C" w:rsidP="003C5B8F">
      <w:pPr>
        <w:jc w:val="both"/>
        <w:rPr>
          <w:sz w:val="24"/>
          <w:szCs w:val="24"/>
          <w:lang w:val="uk-UA"/>
        </w:rPr>
      </w:pPr>
      <w:r w:rsidRPr="00A34EDD">
        <w:rPr>
          <w:sz w:val="24"/>
          <w:szCs w:val="24"/>
          <w:lang w:val="uk-UA"/>
        </w:rPr>
        <w:t>Секретар міської ради</w:t>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t>Віталій ДІДЕНКО</w:t>
      </w:r>
    </w:p>
    <w:p w14:paraId="27B71998" w14:textId="77777777" w:rsidR="00E21D3C" w:rsidRPr="00A34EDD" w:rsidRDefault="00E21D3C" w:rsidP="003C5B8F">
      <w:pPr>
        <w:jc w:val="both"/>
        <w:rPr>
          <w:sz w:val="24"/>
          <w:szCs w:val="24"/>
          <w:lang w:val="uk-UA"/>
        </w:rPr>
      </w:pPr>
    </w:p>
    <w:p w14:paraId="3F0AE994" w14:textId="77777777" w:rsidR="00720A25" w:rsidRDefault="00E21D3C" w:rsidP="003C5B8F">
      <w:pPr>
        <w:rPr>
          <w:sz w:val="24"/>
          <w:szCs w:val="24"/>
          <w:lang w:val="uk-UA"/>
        </w:rPr>
      </w:pPr>
      <w:r w:rsidRPr="00A34EDD">
        <w:rPr>
          <w:sz w:val="24"/>
          <w:szCs w:val="24"/>
          <w:lang w:val="uk-UA"/>
        </w:rPr>
        <w:t>Директор Хмельницького комунального</w:t>
      </w:r>
    </w:p>
    <w:p w14:paraId="20AF9B13" w14:textId="77777777" w:rsidR="00720A25" w:rsidRDefault="00E21D3C" w:rsidP="003C5B8F">
      <w:pPr>
        <w:rPr>
          <w:sz w:val="24"/>
          <w:szCs w:val="24"/>
          <w:lang w:val="uk-UA"/>
        </w:rPr>
      </w:pPr>
      <w:r w:rsidRPr="00A34EDD">
        <w:rPr>
          <w:sz w:val="24"/>
          <w:szCs w:val="24"/>
          <w:lang w:val="uk-UA"/>
        </w:rPr>
        <w:t>підприємства «</w:t>
      </w:r>
      <w:proofErr w:type="spellStart"/>
      <w:r w:rsidRPr="00A34EDD">
        <w:rPr>
          <w:sz w:val="24"/>
          <w:szCs w:val="24"/>
          <w:lang w:val="uk-UA"/>
        </w:rPr>
        <w:t>Електротранс</w:t>
      </w:r>
      <w:proofErr w:type="spellEnd"/>
      <w:r w:rsidRPr="00A34EDD">
        <w:rPr>
          <w:sz w:val="24"/>
          <w:szCs w:val="24"/>
          <w:lang w:val="uk-UA"/>
        </w:rPr>
        <w:t>»</w:t>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t>Сергій БОБУХ</w:t>
      </w:r>
    </w:p>
    <w:p w14:paraId="0BDCE63F" w14:textId="77777777" w:rsidR="00720A25" w:rsidRDefault="00720A25" w:rsidP="003C5B8F">
      <w:pPr>
        <w:rPr>
          <w:sz w:val="24"/>
          <w:szCs w:val="24"/>
          <w:lang w:val="uk-UA"/>
        </w:rPr>
      </w:pPr>
    </w:p>
    <w:p w14:paraId="3479B729" w14:textId="77777777" w:rsidR="00720A25" w:rsidRDefault="00720A25" w:rsidP="003C5B8F">
      <w:pPr>
        <w:rPr>
          <w:sz w:val="24"/>
          <w:szCs w:val="24"/>
          <w:lang w:val="uk-UA"/>
        </w:rPr>
        <w:sectPr w:rsidR="00720A25" w:rsidSect="00913F5C">
          <w:pgSz w:w="11906" w:h="16838"/>
          <w:pgMar w:top="1134" w:right="567" w:bottom="851" w:left="1418" w:header="720" w:footer="720" w:gutter="0"/>
          <w:cols w:space="720"/>
          <w:docGrid w:linePitch="360"/>
        </w:sectPr>
      </w:pPr>
    </w:p>
    <w:p w14:paraId="3C74632E" w14:textId="77777777" w:rsidR="00E21D3C" w:rsidRPr="00A34EDD" w:rsidRDefault="00E21D3C" w:rsidP="00F939B8">
      <w:pPr>
        <w:ind w:left="6521"/>
        <w:jc w:val="right"/>
        <w:rPr>
          <w:sz w:val="24"/>
          <w:szCs w:val="24"/>
          <w:lang w:val="uk-UA"/>
        </w:rPr>
      </w:pPr>
      <w:r w:rsidRPr="00A34EDD">
        <w:rPr>
          <w:sz w:val="24"/>
          <w:szCs w:val="24"/>
          <w:lang w:val="uk-UA"/>
        </w:rPr>
        <w:lastRenderedPageBreak/>
        <w:t>Додаток 2</w:t>
      </w:r>
    </w:p>
    <w:p w14:paraId="48C82F3D" w14:textId="4941FF5D" w:rsidR="00E21D3C" w:rsidRPr="00A34EDD" w:rsidRDefault="00E21D3C" w:rsidP="00F939B8">
      <w:pPr>
        <w:shd w:val="clear" w:color="auto" w:fill="FFFFFF"/>
        <w:ind w:left="5954"/>
        <w:jc w:val="right"/>
        <w:rPr>
          <w:bCs/>
          <w:sz w:val="24"/>
          <w:szCs w:val="24"/>
          <w:lang w:val="uk-UA"/>
        </w:rPr>
      </w:pPr>
      <w:r w:rsidRPr="00A34EDD">
        <w:rPr>
          <w:sz w:val="24"/>
          <w:szCs w:val="24"/>
          <w:lang w:val="uk-UA"/>
        </w:rPr>
        <w:t xml:space="preserve">до Програми </w:t>
      </w:r>
      <w:r w:rsidRPr="00A34EDD">
        <w:rPr>
          <w:bCs/>
          <w:sz w:val="24"/>
          <w:szCs w:val="24"/>
          <w:lang w:val="uk-UA"/>
        </w:rPr>
        <w:t>розвитку електротранспорту</w:t>
      </w:r>
      <w:r w:rsidR="00F939B8">
        <w:rPr>
          <w:bCs/>
          <w:sz w:val="24"/>
          <w:szCs w:val="24"/>
          <w:lang w:val="en-US"/>
        </w:rPr>
        <w:t xml:space="preserve"> </w:t>
      </w:r>
      <w:r w:rsidR="00F939B8">
        <w:rPr>
          <w:bCs/>
          <w:sz w:val="24"/>
          <w:szCs w:val="24"/>
          <w:lang w:val="uk-UA"/>
        </w:rPr>
        <w:t>Хмельницької</w:t>
      </w:r>
      <w:r w:rsidR="00F939B8">
        <w:rPr>
          <w:bCs/>
          <w:sz w:val="24"/>
          <w:szCs w:val="24"/>
          <w:lang w:val="en-US"/>
        </w:rPr>
        <w:t xml:space="preserve"> </w:t>
      </w:r>
      <w:r w:rsidRPr="00A34EDD">
        <w:rPr>
          <w:bCs/>
          <w:sz w:val="24"/>
          <w:szCs w:val="24"/>
          <w:lang w:val="uk-UA"/>
        </w:rPr>
        <w:t>міської територіальної громади</w:t>
      </w:r>
      <w:r w:rsidR="00F939B8">
        <w:rPr>
          <w:bCs/>
          <w:sz w:val="24"/>
          <w:szCs w:val="24"/>
          <w:lang w:val="en-US"/>
        </w:rPr>
        <w:t xml:space="preserve"> </w:t>
      </w:r>
      <w:r w:rsidR="00F939B8">
        <w:rPr>
          <w:bCs/>
          <w:sz w:val="24"/>
          <w:szCs w:val="24"/>
          <w:lang w:val="uk-UA"/>
        </w:rPr>
        <w:t>на</w:t>
      </w:r>
      <w:r w:rsidR="004932F9">
        <w:rPr>
          <w:bCs/>
          <w:sz w:val="24"/>
          <w:szCs w:val="24"/>
          <w:lang w:val="uk-UA"/>
        </w:rPr>
        <w:t xml:space="preserve"> </w:t>
      </w:r>
      <w:bookmarkStart w:id="2" w:name="_GoBack"/>
      <w:bookmarkEnd w:id="2"/>
      <w:r w:rsidRPr="00A34EDD">
        <w:rPr>
          <w:bCs/>
          <w:sz w:val="24"/>
          <w:szCs w:val="24"/>
          <w:lang w:val="uk-UA"/>
        </w:rPr>
        <w:t>2026-2030 роки</w:t>
      </w:r>
    </w:p>
    <w:p w14:paraId="42C91B1D" w14:textId="77777777" w:rsidR="00E21D3C" w:rsidRPr="00A34EDD" w:rsidRDefault="00E21D3C" w:rsidP="00F939B8">
      <w:pPr>
        <w:jc w:val="right"/>
        <w:rPr>
          <w:sz w:val="24"/>
          <w:szCs w:val="24"/>
          <w:lang w:val="uk-UA"/>
        </w:rPr>
      </w:pPr>
    </w:p>
    <w:p w14:paraId="38220D37" w14:textId="77777777" w:rsidR="00E21D3C" w:rsidRPr="00A34EDD" w:rsidRDefault="00E21D3C" w:rsidP="003C5B8F">
      <w:pPr>
        <w:shd w:val="clear" w:color="auto" w:fill="FFFFFF"/>
        <w:jc w:val="center"/>
        <w:rPr>
          <w:sz w:val="24"/>
          <w:szCs w:val="24"/>
          <w:lang w:val="uk-UA"/>
        </w:rPr>
      </w:pPr>
      <w:r w:rsidRPr="00A34EDD">
        <w:rPr>
          <w:bCs/>
          <w:sz w:val="24"/>
          <w:szCs w:val="24"/>
          <w:lang w:val="uk-UA"/>
        </w:rPr>
        <w:t>ПРОГРАМА</w:t>
      </w:r>
    </w:p>
    <w:p w14:paraId="0D61BD1E" w14:textId="77777777" w:rsidR="00E21D3C" w:rsidRPr="00A34EDD" w:rsidRDefault="00E21D3C" w:rsidP="003C5B8F">
      <w:pPr>
        <w:shd w:val="clear" w:color="auto" w:fill="FFFFFF"/>
        <w:jc w:val="center"/>
        <w:rPr>
          <w:sz w:val="24"/>
          <w:szCs w:val="24"/>
          <w:lang w:val="uk-UA"/>
        </w:rPr>
      </w:pPr>
      <w:bookmarkStart w:id="3" w:name="bookmark2"/>
      <w:bookmarkEnd w:id="3"/>
      <w:r w:rsidRPr="00A34EDD">
        <w:rPr>
          <w:bCs/>
          <w:sz w:val="24"/>
          <w:szCs w:val="24"/>
          <w:lang w:val="uk-UA"/>
        </w:rPr>
        <w:t>розвитку електротранспорту Хмельницької міської територіальної громади на 2026-2030 роки</w:t>
      </w:r>
    </w:p>
    <w:p w14:paraId="79A0DBF8" w14:textId="77777777" w:rsidR="00E21D3C" w:rsidRPr="00A34EDD" w:rsidRDefault="00E21D3C" w:rsidP="003C5B8F">
      <w:pPr>
        <w:jc w:val="center"/>
        <w:rPr>
          <w:sz w:val="24"/>
          <w:szCs w:val="24"/>
          <w:lang w:val="uk-UA"/>
        </w:rPr>
      </w:pPr>
    </w:p>
    <w:p w14:paraId="2B23C284" w14:textId="77777777" w:rsidR="00E21D3C" w:rsidRPr="00A34EDD" w:rsidRDefault="00E21D3C" w:rsidP="003C5B8F">
      <w:pPr>
        <w:jc w:val="center"/>
        <w:rPr>
          <w:sz w:val="24"/>
          <w:lang w:val="uk-UA"/>
        </w:rPr>
      </w:pPr>
      <w:r w:rsidRPr="00A34EDD">
        <w:rPr>
          <w:sz w:val="24"/>
          <w:lang w:val="uk-UA"/>
        </w:rPr>
        <w:t>ПАСПОРТ ПРОГРАМИ</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4547"/>
      </w:tblGrid>
      <w:tr w:rsidR="00E21D3C" w14:paraId="5D6C4489" w14:textId="77777777" w:rsidTr="00F939B8">
        <w:trPr>
          <w:trHeight w:val="20"/>
          <w:jc w:val="center"/>
        </w:trPr>
        <w:tc>
          <w:tcPr>
            <w:tcW w:w="704" w:type="dxa"/>
          </w:tcPr>
          <w:p w14:paraId="15E9FA87" w14:textId="77777777" w:rsidR="00E21D3C" w:rsidRDefault="00E21D3C" w:rsidP="00F939B8">
            <w:pPr>
              <w:jc w:val="center"/>
              <w:rPr>
                <w:sz w:val="24"/>
                <w:szCs w:val="24"/>
                <w:lang w:val="uk-UA"/>
              </w:rPr>
            </w:pPr>
            <w:r>
              <w:rPr>
                <w:sz w:val="24"/>
                <w:szCs w:val="24"/>
                <w:lang w:val="uk-UA"/>
              </w:rPr>
              <w:t>1.</w:t>
            </w:r>
          </w:p>
        </w:tc>
        <w:tc>
          <w:tcPr>
            <w:tcW w:w="4394" w:type="dxa"/>
          </w:tcPr>
          <w:p w14:paraId="4C3CC5D7" w14:textId="77777777" w:rsidR="00E21D3C" w:rsidRDefault="00E21D3C" w:rsidP="00F939B8">
            <w:pPr>
              <w:ind w:right="85"/>
              <w:jc w:val="both"/>
              <w:rPr>
                <w:sz w:val="24"/>
                <w:szCs w:val="24"/>
                <w:lang w:val="uk-UA"/>
              </w:rPr>
            </w:pPr>
            <w:r>
              <w:rPr>
                <w:sz w:val="24"/>
                <w:szCs w:val="24"/>
                <w:lang w:val="uk-UA"/>
              </w:rPr>
              <w:t>Ініціатор розроблення Програми</w:t>
            </w:r>
          </w:p>
        </w:tc>
        <w:tc>
          <w:tcPr>
            <w:tcW w:w="4547" w:type="dxa"/>
          </w:tcPr>
          <w:p w14:paraId="527E96CE" w14:textId="77777777" w:rsidR="00E21D3C" w:rsidRDefault="00E21D3C" w:rsidP="00F939B8">
            <w:pPr>
              <w:ind w:right="153"/>
              <w:jc w:val="both"/>
              <w:rPr>
                <w:sz w:val="24"/>
                <w:szCs w:val="24"/>
                <w:lang w:val="uk-UA"/>
              </w:rPr>
            </w:pPr>
            <w:r>
              <w:rPr>
                <w:sz w:val="24"/>
                <w:szCs w:val="24"/>
                <w:lang w:val="uk-UA"/>
              </w:rPr>
              <w:t>ХКП «</w:t>
            </w:r>
            <w:proofErr w:type="spellStart"/>
            <w:r>
              <w:rPr>
                <w:sz w:val="24"/>
                <w:szCs w:val="24"/>
                <w:lang w:val="uk-UA"/>
              </w:rPr>
              <w:t>Електротранс</w:t>
            </w:r>
            <w:proofErr w:type="spellEnd"/>
            <w:r>
              <w:rPr>
                <w:sz w:val="24"/>
                <w:szCs w:val="24"/>
                <w:lang w:val="uk-UA"/>
              </w:rPr>
              <w:t>»</w:t>
            </w:r>
          </w:p>
        </w:tc>
      </w:tr>
      <w:tr w:rsidR="00E21D3C" w14:paraId="1E083047" w14:textId="77777777" w:rsidTr="00F939B8">
        <w:trPr>
          <w:trHeight w:val="20"/>
          <w:jc w:val="center"/>
        </w:trPr>
        <w:tc>
          <w:tcPr>
            <w:tcW w:w="704" w:type="dxa"/>
          </w:tcPr>
          <w:p w14:paraId="1D8E2499" w14:textId="77777777" w:rsidR="00E21D3C" w:rsidRDefault="00E21D3C" w:rsidP="00F939B8">
            <w:pPr>
              <w:jc w:val="center"/>
              <w:rPr>
                <w:sz w:val="24"/>
                <w:szCs w:val="24"/>
                <w:lang w:val="uk-UA"/>
              </w:rPr>
            </w:pPr>
            <w:r>
              <w:rPr>
                <w:sz w:val="24"/>
                <w:szCs w:val="24"/>
                <w:lang w:val="uk-UA"/>
              </w:rPr>
              <w:t>2.</w:t>
            </w:r>
          </w:p>
        </w:tc>
        <w:tc>
          <w:tcPr>
            <w:tcW w:w="4394" w:type="dxa"/>
          </w:tcPr>
          <w:p w14:paraId="711EB97A" w14:textId="77777777" w:rsidR="00E21D3C" w:rsidRDefault="00E21D3C" w:rsidP="00F939B8">
            <w:pPr>
              <w:ind w:right="85"/>
              <w:jc w:val="both"/>
              <w:rPr>
                <w:sz w:val="24"/>
                <w:szCs w:val="24"/>
                <w:lang w:val="uk-UA"/>
              </w:rPr>
            </w:pPr>
            <w:r>
              <w:rPr>
                <w:sz w:val="24"/>
                <w:szCs w:val="24"/>
                <w:lang w:val="uk-UA"/>
              </w:rPr>
              <w:t>Розробник Програми</w:t>
            </w:r>
          </w:p>
        </w:tc>
        <w:tc>
          <w:tcPr>
            <w:tcW w:w="4547" w:type="dxa"/>
          </w:tcPr>
          <w:p w14:paraId="42BE6A7E" w14:textId="77777777" w:rsidR="00E21D3C" w:rsidRDefault="00E21D3C" w:rsidP="00F939B8">
            <w:pPr>
              <w:ind w:right="153"/>
              <w:jc w:val="both"/>
              <w:rPr>
                <w:sz w:val="24"/>
                <w:szCs w:val="24"/>
                <w:lang w:val="uk-UA"/>
              </w:rPr>
            </w:pPr>
            <w:r>
              <w:rPr>
                <w:sz w:val="24"/>
                <w:szCs w:val="24"/>
                <w:lang w:val="uk-UA"/>
              </w:rPr>
              <w:t>ХКП «</w:t>
            </w:r>
            <w:proofErr w:type="spellStart"/>
            <w:r>
              <w:rPr>
                <w:sz w:val="24"/>
                <w:szCs w:val="24"/>
                <w:lang w:val="uk-UA"/>
              </w:rPr>
              <w:t>Електротранс</w:t>
            </w:r>
            <w:proofErr w:type="spellEnd"/>
            <w:r>
              <w:rPr>
                <w:sz w:val="24"/>
                <w:szCs w:val="24"/>
                <w:lang w:val="uk-UA"/>
              </w:rPr>
              <w:t>»</w:t>
            </w:r>
          </w:p>
        </w:tc>
      </w:tr>
      <w:tr w:rsidR="00E21D3C" w14:paraId="14230732" w14:textId="77777777" w:rsidTr="00F939B8">
        <w:trPr>
          <w:trHeight w:val="20"/>
          <w:jc w:val="center"/>
        </w:trPr>
        <w:tc>
          <w:tcPr>
            <w:tcW w:w="704" w:type="dxa"/>
          </w:tcPr>
          <w:p w14:paraId="3B30D8BA" w14:textId="77777777" w:rsidR="00E21D3C" w:rsidRDefault="00E21D3C" w:rsidP="00F939B8">
            <w:pPr>
              <w:jc w:val="center"/>
              <w:rPr>
                <w:sz w:val="24"/>
                <w:szCs w:val="24"/>
                <w:lang w:val="uk-UA"/>
              </w:rPr>
            </w:pPr>
            <w:r>
              <w:rPr>
                <w:sz w:val="24"/>
                <w:szCs w:val="24"/>
                <w:lang w:val="uk-UA"/>
              </w:rPr>
              <w:t>3.</w:t>
            </w:r>
          </w:p>
        </w:tc>
        <w:tc>
          <w:tcPr>
            <w:tcW w:w="4394" w:type="dxa"/>
          </w:tcPr>
          <w:p w14:paraId="5BF7359B" w14:textId="77777777" w:rsidR="00E21D3C" w:rsidRDefault="00E21D3C" w:rsidP="00F939B8">
            <w:pPr>
              <w:ind w:right="85"/>
              <w:jc w:val="both"/>
              <w:rPr>
                <w:sz w:val="24"/>
                <w:szCs w:val="24"/>
                <w:lang w:val="uk-UA"/>
              </w:rPr>
            </w:pPr>
            <w:proofErr w:type="spellStart"/>
            <w:r>
              <w:rPr>
                <w:sz w:val="24"/>
                <w:szCs w:val="24"/>
                <w:lang w:val="uk-UA"/>
              </w:rPr>
              <w:t>Співрозробник</w:t>
            </w:r>
            <w:proofErr w:type="spellEnd"/>
            <w:r>
              <w:rPr>
                <w:sz w:val="24"/>
                <w:szCs w:val="24"/>
                <w:lang w:val="uk-UA"/>
              </w:rPr>
              <w:t xml:space="preserve"> Програми</w:t>
            </w:r>
          </w:p>
        </w:tc>
        <w:tc>
          <w:tcPr>
            <w:tcW w:w="4547" w:type="dxa"/>
          </w:tcPr>
          <w:p w14:paraId="35D05393" w14:textId="77777777" w:rsidR="00E21D3C" w:rsidRDefault="00E21D3C" w:rsidP="00F939B8">
            <w:pPr>
              <w:ind w:right="153"/>
              <w:jc w:val="both"/>
              <w:rPr>
                <w:sz w:val="24"/>
                <w:szCs w:val="24"/>
                <w:lang w:val="uk-UA"/>
              </w:rPr>
            </w:pPr>
            <w:r>
              <w:rPr>
                <w:sz w:val="24"/>
                <w:szCs w:val="24"/>
                <w:lang w:val="uk-UA"/>
              </w:rPr>
              <w:t>Управління транспорту та зв’язку Хмельницької міської ради</w:t>
            </w:r>
          </w:p>
        </w:tc>
      </w:tr>
      <w:tr w:rsidR="00E21D3C" w14:paraId="43333426" w14:textId="77777777" w:rsidTr="00F939B8">
        <w:trPr>
          <w:trHeight w:val="20"/>
          <w:jc w:val="center"/>
        </w:trPr>
        <w:tc>
          <w:tcPr>
            <w:tcW w:w="704" w:type="dxa"/>
          </w:tcPr>
          <w:p w14:paraId="1ED7C602" w14:textId="77777777" w:rsidR="00E21D3C" w:rsidRDefault="00E21D3C" w:rsidP="00F939B8">
            <w:pPr>
              <w:jc w:val="center"/>
              <w:rPr>
                <w:sz w:val="24"/>
                <w:szCs w:val="24"/>
                <w:lang w:val="uk-UA"/>
              </w:rPr>
            </w:pPr>
            <w:r>
              <w:rPr>
                <w:sz w:val="24"/>
                <w:szCs w:val="24"/>
                <w:lang w:val="uk-UA"/>
              </w:rPr>
              <w:t>4.</w:t>
            </w:r>
          </w:p>
        </w:tc>
        <w:tc>
          <w:tcPr>
            <w:tcW w:w="4394" w:type="dxa"/>
          </w:tcPr>
          <w:p w14:paraId="56D40115" w14:textId="77777777" w:rsidR="00E21D3C" w:rsidRDefault="00E21D3C" w:rsidP="00F939B8">
            <w:pPr>
              <w:ind w:right="85"/>
              <w:jc w:val="both"/>
              <w:rPr>
                <w:sz w:val="24"/>
                <w:szCs w:val="24"/>
                <w:lang w:val="uk-UA"/>
              </w:rPr>
            </w:pPr>
            <w:r>
              <w:rPr>
                <w:sz w:val="24"/>
                <w:szCs w:val="24"/>
                <w:lang w:val="uk-UA"/>
              </w:rPr>
              <w:t>Відповідальний виконавець Програми</w:t>
            </w:r>
          </w:p>
        </w:tc>
        <w:tc>
          <w:tcPr>
            <w:tcW w:w="4547" w:type="dxa"/>
          </w:tcPr>
          <w:p w14:paraId="1E3A71FA" w14:textId="77777777" w:rsidR="00E21D3C" w:rsidRDefault="00E21D3C" w:rsidP="00F939B8">
            <w:pPr>
              <w:ind w:right="153"/>
              <w:jc w:val="both"/>
              <w:rPr>
                <w:sz w:val="24"/>
                <w:szCs w:val="24"/>
                <w:lang w:val="uk-UA"/>
              </w:rPr>
            </w:pPr>
            <w:r>
              <w:rPr>
                <w:sz w:val="24"/>
                <w:szCs w:val="24"/>
                <w:lang w:val="uk-UA"/>
              </w:rPr>
              <w:t>Управління транспорту та зв’язку Хмельницької міської ради</w:t>
            </w:r>
          </w:p>
        </w:tc>
      </w:tr>
      <w:tr w:rsidR="00E21D3C" w14:paraId="3180B240" w14:textId="77777777" w:rsidTr="00F939B8">
        <w:trPr>
          <w:trHeight w:val="20"/>
          <w:jc w:val="center"/>
        </w:trPr>
        <w:tc>
          <w:tcPr>
            <w:tcW w:w="704" w:type="dxa"/>
          </w:tcPr>
          <w:p w14:paraId="1E6475B7" w14:textId="77777777" w:rsidR="00E21D3C" w:rsidRDefault="00E21D3C" w:rsidP="00F939B8">
            <w:pPr>
              <w:jc w:val="center"/>
              <w:rPr>
                <w:sz w:val="24"/>
                <w:szCs w:val="24"/>
                <w:lang w:val="uk-UA"/>
              </w:rPr>
            </w:pPr>
            <w:r>
              <w:rPr>
                <w:sz w:val="24"/>
                <w:szCs w:val="24"/>
                <w:lang w:val="uk-UA"/>
              </w:rPr>
              <w:t>5.</w:t>
            </w:r>
          </w:p>
        </w:tc>
        <w:tc>
          <w:tcPr>
            <w:tcW w:w="4394" w:type="dxa"/>
          </w:tcPr>
          <w:p w14:paraId="0F04B424" w14:textId="77777777" w:rsidR="00E21D3C" w:rsidRDefault="00E21D3C" w:rsidP="00F939B8">
            <w:pPr>
              <w:ind w:right="85"/>
              <w:jc w:val="both"/>
              <w:rPr>
                <w:sz w:val="24"/>
                <w:szCs w:val="24"/>
                <w:lang w:val="uk-UA"/>
              </w:rPr>
            </w:pPr>
            <w:r>
              <w:rPr>
                <w:sz w:val="24"/>
                <w:szCs w:val="24"/>
                <w:lang w:val="uk-UA"/>
              </w:rPr>
              <w:t>Учасники Програми</w:t>
            </w:r>
          </w:p>
        </w:tc>
        <w:tc>
          <w:tcPr>
            <w:tcW w:w="4547" w:type="dxa"/>
          </w:tcPr>
          <w:p w14:paraId="427F8792" w14:textId="77777777" w:rsidR="00E21D3C" w:rsidRDefault="00E21D3C" w:rsidP="00F939B8">
            <w:pPr>
              <w:ind w:right="153"/>
              <w:jc w:val="both"/>
              <w:rPr>
                <w:sz w:val="24"/>
                <w:szCs w:val="24"/>
                <w:lang w:val="uk-UA"/>
              </w:rPr>
            </w:pPr>
            <w:r>
              <w:rPr>
                <w:sz w:val="24"/>
                <w:szCs w:val="24"/>
                <w:lang w:val="uk-UA"/>
              </w:rPr>
              <w:t>ХКП «</w:t>
            </w:r>
            <w:proofErr w:type="spellStart"/>
            <w:r>
              <w:rPr>
                <w:sz w:val="24"/>
                <w:szCs w:val="24"/>
                <w:lang w:val="uk-UA"/>
              </w:rPr>
              <w:t>Електротранс</w:t>
            </w:r>
            <w:proofErr w:type="spellEnd"/>
            <w:r>
              <w:rPr>
                <w:sz w:val="24"/>
                <w:szCs w:val="24"/>
                <w:lang w:val="uk-UA"/>
              </w:rPr>
              <w:t>», виконавчі органи Хмельницької міської ради</w:t>
            </w:r>
          </w:p>
        </w:tc>
      </w:tr>
      <w:tr w:rsidR="00E21D3C" w14:paraId="5616F7DC" w14:textId="77777777" w:rsidTr="00F939B8">
        <w:trPr>
          <w:trHeight w:val="20"/>
          <w:jc w:val="center"/>
        </w:trPr>
        <w:tc>
          <w:tcPr>
            <w:tcW w:w="704" w:type="dxa"/>
          </w:tcPr>
          <w:p w14:paraId="3142FC4B" w14:textId="77777777" w:rsidR="00E21D3C" w:rsidRDefault="00E21D3C" w:rsidP="00F939B8">
            <w:pPr>
              <w:jc w:val="center"/>
              <w:rPr>
                <w:sz w:val="24"/>
                <w:szCs w:val="24"/>
                <w:lang w:val="uk-UA"/>
              </w:rPr>
            </w:pPr>
            <w:r>
              <w:rPr>
                <w:sz w:val="24"/>
                <w:szCs w:val="24"/>
                <w:lang w:val="uk-UA"/>
              </w:rPr>
              <w:t>6.</w:t>
            </w:r>
          </w:p>
        </w:tc>
        <w:tc>
          <w:tcPr>
            <w:tcW w:w="4394" w:type="dxa"/>
          </w:tcPr>
          <w:p w14:paraId="71D5A82D" w14:textId="77777777" w:rsidR="00E21D3C" w:rsidRDefault="00E21D3C" w:rsidP="00F939B8">
            <w:pPr>
              <w:ind w:right="85"/>
              <w:jc w:val="both"/>
              <w:rPr>
                <w:sz w:val="24"/>
                <w:szCs w:val="24"/>
                <w:lang w:val="uk-UA"/>
              </w:rPr>
            </w:pPr>
            <w:r>
              <w:rPr>
                <w:sz w:val="24"/>
                <w:szCs w:val="24"/>
                <w:lang w:val="uk-UA"/>
              </w:rPr>
              <w:t>Термін реалізації Програми</w:t>
            </w:r>
          </w:p>
        </w:tc>
        <w:tc>
          <w:tcPr>
            <w:tcW w:w="4547" w:type="dxa"/>
          </w:tcPr>
          <w:p w14:paraId="2CA1CBDF" w14:textId="77777777" w:rsidR="00E21D3C" w:rsidRDefault="00E21D3C" w:rsidP="00F939B8">
            <w:pPr>
              <w:jc w:val="both"/>
              <w:rPr>
                <w:sz w:val="24"/>
                <w:szCs w:val="24"/>
                <w:lang w:val="uk-UA"/>
              </w:rPr>
            </w:pPr>
            <w:r>
              <w:rPr>
                <w:sz w:val="24"/>
                <w:szCs w:val="24"/>
                <w:lang w:val="uk-UA"/>
              </w:rPr>
              <w:t>2026-2030 роки</w:t>
            </w:r>
          </w:p>
        </w:tc>
      </w:tr>
      <w:tr w:rsidR="00E21D3C" w14:paraId="5F648EA2" w14:textId="77777777" w:rsidTr="00F939B8">
        <w:trPr>
          <w:trHeight w:val="20"/>
          <w:jc w:val="center"/>
        </w:trPr>
        <w:tc>
          <w:tcPr>
            <w:tcW w:w="704" w:type="dxa"/>
          </w:tcPr>
          <w:p w14:paraId="4A2FA88F" w14:textId="77777777" w:rsidR="00E21D3C" w:rsidRDefault="00E21D3C" w:rsidP="00F939B8">
            <w:pPr>
              <w:jc w:val="center"/>
              <w:rPr>
                <w:sz w:val="24"/>
                <w:szCs w:val="24"/>
                <w:lang w:val="uk-UA"/>
              </w:rPr>
            </w:pPr>
            <w:r>
              <w:rPr>
                <w:sz w:val="24"/>
                <w:szCs w:val="24"/>
                <w:lang w:val="uk-UA"/>
              </w:rPr>
              <w:t>7.</w:t>
            </w:r>
          </w:p>
        </w:tc>
        <w:tc>
          <w:tcPr>
            <w:tcW w:w="4394" w:type="dxa"/>
          </w:tcPr>
          <w:p w14:paraId="21625689" w14:textId="77777777" w:rsidR="00E21D3C" w:rsidRDefault="00E21D3C" w:rsidP="00F939B8">
            <w:pPr>
              <w:ind w:right="85"/>
              <w:jc w:val="both"/>
              <w:rPr>
                <w:sz w:val="24"/>
                <w:szCs w:val="24"/>
                <w:lang w:val="uk-UA"/>
              </w:rPr>
            </w:pPr>
            <w:r>
              <w:rPr>
                <w:sz w:val="24"/>
                <w:szCs w:val="24"/>
                <w:lang w:val="uk-UA"/>
              </w:rPr>
              <w:t>Загальний обсяг фінансових ресурсів, необхідних для реалізації Програми всього, тис. грн</w:t>
            </w:r>
          </w:p>
        </w:tc>
        <w:tc>
          <w:tcPr>
            <w:tcW w:w="4547" w:type="dxa"/>
          </w:tcPr>
          <w:p w14:paraId="549E7E6A" w14:textId="77777777" w:rsidR="00E21D3C" w:rsidRDefault="00E21D3C" w:rsidP="00F939B8">
            <w:pPr>
              <w:ind w:right="-57"/>
              <w:jc w:val="both"/>
              <w:rPr>
                <w:sz w:val="24"/>
                <w:szCs w:val="24"/>
                <w:lang w:val="uk-UA"/>
              </w:rPr>
            </w:pPr>
            <w:r>
              <w:rPr>
                <w:sz w:val="24"/>
                <w:szCs w:val="24"/>
                <w:lang w:val="uk-UA"/>
              </w:rPr>
              <w:t>2 889 726,8 тис. грн</w:t>
            </w:r>
          </w:p>
        </w:tc>
      </w:tr>
      <w:tr w:rsidR="00E21D3C" w14:paraId="127D6FD3" w14:textId="77777777">
        <w:trPr>
          <w:trHeight w:val="20"/>
          <w:jc w:val="center"/>
        </w:trPr>
        <w:tc>
          <w:tcPr>
            <w:tcW w:w="9645" w:type="dxa"/>
            <w:gridSpan w:val="3"/>
          </w:tcPr>
          <w:p w14:paraId="2FC0CCCC" w14:textId="77777777" w:rsidR="00E21D3C" w:rsidRDefault="00E21D3C" w:rsidP="00F939B8">
            <w:pPr>
              <w:jc w:val="center"/>
              <w:rPr>
                <w:sz w:val="24"/>
                <w:szCs w:val="24"/>
                <w:lang w:val="uk-UA"/>
              </w:rPr>
            </w:pPr>
            <w:r>
              <w:rPr>
                <w:sz w:val="24"/>
                <w:szCs w:val="24"/>
                <w:lang w:val="uk-UA"/>
              </w:rPr>
              <w:t>у тому числі:</w:t>
            </w:r>
          </w:p>
        </w:tc>
      </w:tr>
      <w:tr w:rsidR="00E21D3C" w14:paraId="24170C24" w14:textId="77777777" w:rsidTr="00F939B8">
        <w:trPr>
          <w:trHeight w:val="20"/>
          <w:jc w:val="center"/>
        </w:trPr>
        <w:tc>
          <w:tcPr>
            <w:tcW w:w="704" w:type="dxa"/>
          </w:tcPr>
          <w:p w14:paraId="7137B097" w14:textId="77777777" w:rsidR="00E21D3C" w:rsidRDefault="00E21D3C" w:rsidP="00F939B8">
            <w:pPr>
              <w:jc w:val="center"/>
              <w:rPr>
                <w:sz w:val="24"/>
                <w:szCs w:val="24"/>
                <w:lang w:val="uk-UA"/>
              </w:rPr>
            </w:pPr>
            <w:r>
              <w:rPr>
                <w:sz w:val="24"/>
                <w:szCs w:val="24"/>
                <w:lang w:val="uk-UA"/>
              </w:rPr>
              <w:t>7.1.</w:t>
            </w:r>
          </w:p>
        </w:tc>
        <w:tc>
          <w:tcPr>
            <w:tcW w:w="4394" w:type="dxa"/>
          </w:tcPr>
          <w:p w14:paraId="007E80E1" w14:textId="77777777" w:rsidR="00E21D3C" w:rsidRDefault="00E21D3C" w:rsidP="00F939B8">
            <w:pPr>
              <w:ind w:right="85"/>
              <w:jc w:val="both"/>
              <w:rPr>
                <w:sz w:val="24"/>
                <w:szCs w:val="24"/>
                <w:lang w:val="uk-UA"/>
              </w:rPr>
            </w:pPr>
            <w:r>
              <w:rPr>
                <w:sz w:val="24"/>
                <w:szCs w:val="24"/>
                <w:lang w:val="uk-UA"/>
              </w:rPr>
              <w:t>кошти бюджету Хмельницької міської територіальної громади</w:t>
            </w:r>
          </w:p>
        </w:tc>
        <w:tc>
          <w:tcPr>
            <w:tcW w:w="4547" w:type="dxa"/>
          </w:tcPr>
          <w:p w14:paraId="1022DA22" w14:textId="77777777" w:rsidR="00E21D3C" w:rsidRDefault="00E21D3C" w:rsidP="00F939B8">
            <w:pPr>
              <w:ind w:right="-57"/>
              <w:jc w:val="both"/>
              <w:rPr>
                <w:sz w:val="24"/>
                <w:szCs w:val="24"/>
                <w:lang w:val="uk-UA"/>
              </w:rPr>
            </w:pPr>
            <w:r>
              <w:rPr>
                <w:sz w:val="24"/>
                <w:szCs w:val="24"/>
                <w:lang w:val="uk-UA"/>
              </w:rPr>
              <w:t>2 236 050,3 тис. грн</w:t>
            </w:r>
          </w:p>
        </w:tc>
      </w:tr>
      <w:tr w:rsidR="00E21D3C" w14:paraId="07FC9B7F" w14:textId="77777777" w:rsidTr="00F939B8">
        <w:trPr>
          <w:trHeight w:val="20"/>
          <w:jc w:val="center"/>
        </w:trPr>
        <w:tc>
          <w:tcPr>
            <w:tcW w:w="704" w:type="dxa"/>
          </w:tcPr>
          <w:p w14:paraId="2339927D" w14:textId="77777777" w:rsidR="00E21D3C" w:rsidRDefault="00E21D3C" w:rsidP="00F939B8">
            <w:pPr>
              <w:jc w:val="center"/>
              <w:rPr>
                <w:sz w:val="24"/>
                <w:szCs w:val="24"/>
                <w:lang w:val="uk-UA"/>
              </w:rPr>
            </w:pPr>
            <w:r>
              <w:rPr>
                <w:sz w:val="24"/>
                <w:szCs w:val="24"/>
                <w:lang w:val="uk-UA"/>
              </w:rPr>
              <w:t>7.2.</w:t>
            </w:r>
          </w:p>
        </w:tc>
        <w:tc>
          <w:tcPr>
            <w:tcW w:w="4394" w:type="dxa"/>
          </w:tcPr>
          <w:p w14:paraId="72B59997" w14:textId="77777777" w:rsidR="00E21D3C" w:rsidRDefault="00E21D3C" w:rsidP="00F939B8">
            <w:pPr>
              <w:jc w:val="both"/>
              <w:rPr>
                <w:sz w:val="24"/>
                <w:szCs w:val="24"/>
                <w:lang w:val="uk-UA"/>
              </w:rPr>
            </w:pPr>
            <w:r>
              <w:rPr>
                <w:sz w:val="24"/>
                <w:szCs w:val="24"/>
                <w:lang w:val="uk-UA"/>
              </w:rPr>
              <w:t>власні кошти</w:t>
            </w:r>
          </w:p>
        </w:tc>
        <w:tc>
          <w:tcPr>
            <w:tcW w:w="4547" w:type="dxa"/>
          </w:tcPr>
          <w:p w14:paraId="3BD225B0" w14:textId="77777777" w:rsidR="00E21D3C" w:rsidRDefault="00E21D3C" w:rsidP="00F939B8">
            <w:pPr>
              <w:jc w:val="both"/>
              <w:rPr>
                <w:sz w:val="24"/>
                <w:szCs w:val="24"/>
                <w:lang w:val="uk-UA"/>
              </w:rPr>
            </w:pPr>
            <w:r>
              <w:rPr>
                <w:sz w:val="24"/>
                <w:szCs w:val="24"/>
                <w:lang w:val="uk-UA"/>
              </w:rPr>
              <w:t xml:space="preserve">380 076,5 тис. грн </w:t>
            </w:r>
          </w:p>
        </w:tc>
      </w:tr>
      <w:tr w:rsidR="00E21D3C" w14:paraId="6A863863" w14:textId="77777777" w:rsidTr="00F939B8">
        <w:trPr>
          <w:trHeight w:val="20"/>
          <w:jc w:val="center"/>
        </w:trPr>
        <w:tc>
          <w:tcPr>
            <w:tcW w:w="704" w:type="dxa"/>
          </w:tcPr>
          <w:p w14:paraId="00E6005A" w14:textId="77777777" w:rsidR="00E21D3C" w:rsidRDefault="00E21D3C" w:rsidP="00F939B8">
            <w:pPr>
              <w:jc w:val="center"/>
              <w:rPr>
                <w:sz w:val="24"/>
                <w:szCs w:val="24"/>
                <w:lang w:val="uk-UA"/>
              </w:rPr>
            </w:pPr>
            <w:r>
              <w:rPr>
                <w:sz w:val="24"/>
                <w:szCs w:val="24"/>
                <w:lang w:val="uk-UA"/>
              </w:rPr>
              <w:t>7.3</w:t>
            </w:r>
          </w:p>
        </w:tc>
        <w:tc>
          <w:tcPr>
            <w:tcW w:w="4394" w:type="dxa"/>
          </w:tcPr>
          <w:p w14:paraId="12A82C6D" w14:textId="77777777" w:rsidR="00E21D3C" w:rsidRDefault="00E21D3C" w:rsidP="00F939B8">
            <w:pPr>
              <w:jc w:val="both"/>
              <w:rPr>
                <w:sz w:val="24"/>
                <w:szCs w:val="24"/>
                <w:lang w:val="uk-UA"/>
              </w:rPr>
            </w:pPr>
            <w:r>
              <w:rPr>
                <w:sz w:val="24"/>
                <w:szCs w:val="24"/>
                <w:lang w:val="uk-UA"/>
              </w:rPr>
              <w:t>інші джерела</w:t>
            </w:r>
          </w:p>
        </w:tc>
        <w:tc>
          <w:tcPr>
            <w:tcW w:w="4547" w:type="dxa"/>
          </w:tcPr>
          <w:p w14:paraId="58BD201F" w14:textId="77777777" w:rsidR="00E21D3C" w:rsidRDefault="00E21D3C" w:rsidP="00F939B8">
            <w:pPr>
              <w:jc w:val="both"/>
              <w:rPr>
                <w:sz w:val="24"/>
                <w:szCs w:val="24"/>
                <w:lang w:val="uk-UA"/>
              </w:rPr>
            </w:pPr>
            <w:r>
              <w:rPr>
                <w:sz w:val="24"/>
                <w:szCs w:val="24"/>
                <w:lang w:val="uk-UA"/>
              </w:rPr>
              <w:t>283 600,0 тис. грн</w:t>
            </w:r>
          </w:p>
        </w:tc>
      </w:tr>
    </w:tbl>
    <w:p w14:paraId="3A2E1E82" w14:textId="77777777" w:rsidR="00E21D3C" w:rsidRPr="00A34EDD" w:rsidRDefault="00E21D3C" w:rsidP="003C5B8F">
      <w:pPr>
        <w:jc w:val="both"/>
        <w:rPr>
          <w:sz w:val="24"/>
          <w:szCs w:val="24"/>
          <w:lang w:val="uk-UA"/>
        </w:rPr>
      </w:pPr>
    </w:p>
    <w:p w14:paraId="16553453" w14:textId="77777777" w:rsidR="00E21D3C" w:rsidRPr="00A34EDD" w:rsidRDefault="00E21D3C" w:rsidP="003C5B8F">
      <w:pPr>
        <w:jc w:val="both"/>
        <w:rPr>
          <w:sz w:val="24"/>
          <w:szCs w:val="24"/>
          <w:lang w:val="uk-UA"/>
        </w:rPr>
      </w:pPr>
    </w:p>
    <w:p w14:paraId="5DC5187C" w14:textId="77777777" w:rsidR="00720A25" w:rsidRDefault="00E21D3C" w:rsidP="003C5B8F">
      <w:pPr>
        <w:rPr>
          <w:sz w:val="24"/>
          <w:szCs w:val="24"/>
          <w:lang w:val="uk-UA"/>
        </w:rPr>
      </w:pPr>
      <w:r w:rsidRPr="00A34EDD">
        <w:rPr>
          <w:sz w:val="24"/>
          <w:szCs w:val="24"/>
          <w:lang w:val="uk-UA"/>
        </w:rPr>
        <w:t>Директор Хмельницького комунального</w:t>
      </w:r>
    </w:p>
    <w:p w14:paraId="6D49400F" w14:textId="77777777" w:rsidR="00E21D3C" w:rsidRPr="00A34EDD" w:rsidRDefault="00E21D3C" w:rsidP="003C5B8F">
      <w:pPr>
        <w:rPr>
          <w:sz w:val="24"/>
          <w:szCs w:val="24"/>
          <w:lang w:val="uk-UA"/>
        </w:rPr>
      </w:pPr>
      <w:r w:rsidRPr="00A34EDD">
        <w:rPr>
          <w:sz w:val="24"/>
          <w:szCs w:val="24"/>
          <w:lang w:val="uk-UA"/>
        </w:rPr>
        <w:t>підприємства «</w:t>
      </w:r>
      <w:proofErr w:type="spellStart"/>
      <w:r w:rsidRPr="00A34EDD">
        <w:rPr>
          <w:sz w:val="24"/>
          <w:szCs w:val="24"/>
          <w:lang w:val="uk-UA"/>
        </w:rPr>
        <w:t>Електротранс</w:t>
      </w:r>
      <w:proofErr w:type="spellEnd"/>
      <w:r w:rsidRPr="00A34EDD">
        <w:rPr>
          <w:sz w:val="24"/>
          <w:szCs w:val="24"/>
          <w:lang w:val="uk-UA"/>
        </w:rPr>
        <w:t>»</w:t>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r>
      <w:r w:rsidRPr="00A34EDD">
        <w:rPr>
          <w:sz w:val="24"/>
          <w:szCs w:val="24"/>
          <w:lang w:val="uk-UA"/>
        </w:rPr>
        <w:tab/>
        <w:t>Сергій БОБУХ</w:t>
      </w:r>
    </w:p>
    <w:sectPr w:rsidR="00E21D3C" w:rsidRPr="00A34EDD" w:rsidSect="00720A25">
      <w:pgSz w:w="11906" w:h="16838"/>
      <w:pgMar w:top="1134" w:right="84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72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0E51F64"/>
    <w:multiLevelType w:val="hybridMultilevel"/>
    <w:tmpl w:val="CB74B640"/>
    <w:lvl w:ilvl="0" w:tplc="51E653C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FB"/>
    <w:rsid w:val="000059E4"/>
    <w:rsid w:val="000323D4"/>
    <w:rsid w:val="000B13FB"/>
    <w:rsid w:val="000F1E47"/>
    <w:rsid w:val="00110624"/>
    <w:rsid w:val="00196462"/>
    <w:rsid w:val="002D7215"/>
    <w:rsid w:val="003C5B8F"/>
    <w:rsid w:val="004235F2"/>
    <w:rsid w:val="004932F9"/>
    <w:rsid w:val="00697924"/>
    <w:rsid w:val="00720A25"/>
    <w:rsid w:val="007D413C"/>
    <w:rsid w:val="00823845"/>
    <w:rsid w:val="008605C8"/>
    <w:rsid w:val="008B25FE"/>
    <w:rsid w:val="00913F5C"/>
    <w:rsid w:val="00A16648"/>
    <w:rsid w:val="00A34EDD"/>
    <w:rsid w:val="00B956BC"/>
    <w:rsid w:val="00C54807"/>
    <w:rsid w:val="00C86B10"/>
    <w:rsid w:val="00CD63AD"/>
    <w:rsid w:val="00D37336"/>
    <w:rsid w:val="00DF5EA7"/>
    <w:rsid w:val="00E03288"/>
    <w:rsid w:val="00E21D3C"/>
    <w:rsid w:val="00F939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BE1A20"/>
  <w15:chartTrackingRefBased/>
  <w15:docId w15:val="{131BDBF5-F1B6-46C7-8C1F-EBF5FC34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2"/>
      <w:lang w:val="ru-RU" w:eastAsia="zh-CN"/>
    </w:rPr>
  </w:style>
  <w:style w:type="paragraph" w:styleId="1">
    <w:name w:val="heading 1"/>
    <w:basedOn w:val="a"/>
    <w:next w:val="a0"/>
    <w:qFormat/>
    <w:pPr>
      <w:keepNext/>
      <w:numPr>
        <w:numId w:val="1"/>
      </w:numPr>
      <w:spacing w:before="100" w:after="100"/>
      <w:jc w:val="center"/>
      <w:outlineLvl w:val="0"/>
    </w:pPr>
    <w:rPr>
      <w:b/>
      <w:bCs/>
      <w:kern w:val="2"/>
      <w:sz w:val="48"/>
      <w:szCs w:val="48"/>
    </w:rPr>
  </w:style>
  <w:style w:type="paragraph" w:styleId="2">
    <w:name w:val="heading 2"/>
    <w:basedOn w:val="a"/>
    <w:next w:val="a0"/>
    <w:qFormat/>
    <w:pPr>
      <w:keepNext/>
      <w:numPr>
        <w:ilvl w:val="1"/>
        <w:numId w:val="1"/>
      </w:numPr>
      <w:spacing w:before="100" w:after="62"/>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4z0">
    <w:name w:val="WW8Num4z0"/>
    <w:rPr>
      <w:rFonts w:ascii="Symbol" w:hAnsi="Symbol" w:cs="Symbol" w:hint="default"/>
    </w:rPr>
  </w:style>
  <w:style w:type="character" w:customStyle="1" w:styleId="WW8Num5z0">
    <w:name w:val="WW8Num5z0"/>
    <w:rPr>
      <w:rFonts w:ascii="Symbol" w:hAnsi="Symbol" w:cs="Symbol"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10">
    <w:name w:val="Основной шрифт абзаца1"/>
  </w:style>
  <w:style w:type="character" w:styleId="a4">
    <w:name w:val="Hyperlink"/>
    <w:rPr>
      <w:color w:val="0000FF"/>
      <w:u w:val="single"/>
    </w:rPr>
  </w:style>
  <w:style w:type="character" w:customStyle="1" w:styleId="a5">
    <w:name w:val="Текст выноски Знак"/>
    <w:rPr>
      <w:rFonts w:ascii="Segoe UI" w:hAnsi="Segoe UI" w:cs="Segoe UI"/>
      <w:sz w:val="18"/>
      <w:szCs w:val="18"/>
      <w:lang w:val="ru-RU"/>
    </w:rPr>
  </w:style>
  <w:style w:type="character" w:styleId="a6">
    <w:name w:val="Emphasis"/>
    <w:qFormat/>
    <w:rPr>
      <w:i/>
      <w:iCs/>
    </w:rPr>
  </w:style>
  <w:style w:type="paragraph" w:customStyle="1" w:styleId="11">
    <w:name w:val="Заголовок1"/>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widowControl w:val="0"/>
      <w:autoSpaceDE w:val="0"/>
    </w:pPr>
    <w:rPr>
      <w:sz w:val="26"/>
      <w:szCs w:val="26"/>
    </w:rPr>
  </w:style>
  <w:style w:type="paragraph" w:styleId="a7">
    <w:name w:val="List"/>
    <w:basedOn w:val="a0"/>
    <w:rPr>
      <w:rFonts w:ascii="Liberation Serif" w:hAnsi="Liberation Serif" w:cs="Mangal"/>
    </w:rPr>
  </w:style>
  <w:style w:type="paragraph" w:styleId="a8">
    <w:name w:val="caption"/>
    <w:basedOn w:val="a"/>
    <w:qFormat/>
    <w:pPr>
      <w:suppressLineNumbers/>
      <w:spacing w:before="120" w:after="120"/>
    </w:pPr>
    <w:rPr>
      <w:rFonts w:ascii="Liberation Serif" w:hAnsi="Liberation Serif" w:cs="Mangal"/>
      <w:i/>
      <w:iCs/>
      <w:sz w:val="24"/>
      <w:szCs w:val="24"/>
    </w:rPr>
  </w:style>
  <w:style w:type="paragraph" w:customStyle="1" w:styleId="12">
    <w:name w:val="Указатель1"/>
    <w:basedOn w:val="a"/>
    <w:pPr>
      <w:suppressLineNumbers/>
    </w:pPr>
    <w:rPr>
      <w:rFonts w:ascii="Liberation Serif" w:hAnsi="Liberation Serif" w:cs="Mangal"/>
    </w:rPr>
  </w:style>
  <w:style w:type="paragraph" w:customStyle="1" w:styleId="Caption1">
    <w:name w:val="Caption1"/>
    <w:basedOn w:val="a"/>
    <w:pPr>
      <w:suppressLineNumbers/>
      <w:spacing w:before="120" w:after="120"/>
    </w:pPr>
    <w:rPr>
      <w:rFonts w:ascii="Liberation Serif" w:hAnsi="Liberation Serif" w:cs="Mangal"/>
      <w:i/>
      <w:iCs/>
      <w:sz w:val="24"/>
      <w:szCs w:val="24"/>
    </w:rPr>
  </w:style>
  <w:style w:type="paragraph" w:customStyle="1" w:styleId="Caption11">
    <w:name w:val="Caption11"/>
    <w:basedOn w:val="a"/>
    <w:pPr>
      <w:suppressLineNumbers/>
      <w:spacing w:before="120" w:after="120"/>
    </w:pPr>
    <w:rPr>
      <w:rFonts w:ascii="Liberation Serif" w:hAnsi="Liberation Serif" w:cs="Mangal"/>
      <w:i/>
      <w:iCs/>
      <w:sz w:val="24"/>
      <w:szCs w:val="24"/>
    </w:rPr>
  </w:style>
  <w:style w:type="paragraph" w:styleId="a9">
    <w:name w:val="Normal (Web)"/>
    <w:basedOn w:val="a"/>
    <w:pPr>
      <w:spacing w:before="100" w:after="119"/>
    </w:pPr>
    <w:rPr>
      <w:sz w:val="24"/>
      <w:szCs w:val="24"/>
    </w:rPr>
  </w:style>
  <w:style w:type="paragraph" w:customStyle="1" w:styleId="21">
    <w:name w:val="Основной текст 21"/>
    <w:basedOn w:val="a"/>
    <w:pPr>
      <w:tabs>
        <w:tab w:val="left" w:pos="7605"/>
      </w:tabs>
      <w:ind w:right="5040"/>
    </w:pPr>
    <w:rPr>
      <w:sz w:val="24"/>
      <w:szCs w:val="24"/>
    </w:rPr>
  </w:style>
  <w:style w:type="paragraph" w:styleId="aa">
    <w:name w:val="Balloon Text"/>
    <w:basedOn w:val="a"/>
    <w:rPr>
      <w:rFonts w:ascii="Segoe UI" w:hAnsi="Segoe UI" w:cs="Segoe UI"/>
      <w:sz w:val="18"/>
      <w:szCs w:val="18"/>
    </w:rPr>
  </w:style>
  <w:style w:type="paragraph" w:customStyle="1" w:styleId="rteright">
    <w:name w:val="rteright"/>
    <w:basedOn w:val="a"/>
    <w:pPr>
      <w:spacing w:before="100" w:after="100"/>
    </w:pPr>
    <w:rPr>
      <w:sz w:val="24"/>
      <w:szCs w:val="24"/>
    </w:rPr>
  </w:style>
  <w:style w:type="paragraph" w:customStyle="1" w:styleId="ab">
    <w:name w:val="Содержимое таблицы"/>
    <w:basedOn w:val="a"/>
    <w:pPr>
      <w:widowControl w:val="0"/>
      <w:suppressLineNumbers/>
    </w:pPr>
  </w:style>
  <w:style w:type="paragraph" w:customStyle="1" w:styleId="ac">
    <w:name w:val="Заголовок таблицы"/>
    <w:basedOn w:val="ab"/>
    <w:pPr>
      <w:jc w:val="center"/>
    </w:pPr>
    <w:rPr>
      <w:b/>
      <w:bCs/>
    </w:rPr>
  </w:style>
  <w:style w:type="character" w:styleId="ad">
    <w:name w:val="Strong"/>
    <w:uiPriority w:val="22"/>
    <w:qFormat/>
    <w:rsid w:val="00E21D3C"/>
    <w:rPr>
      <w:b/>
      <w:bCs/>
    </w:rPr>
  </w:style>
  <w:style w:type="paragraph" w:styleId="ae">
    <w:name w:val="List Paragraph"/>
    <w:basedOn w:val="a"/>
    <w:uiPriority w:val="34"/>
    <w:qFormat/>
    <w:rsid w:val="00E21D3C"/>
    <w:pPr>
      <w:suppressAutoHyphens w:val="0"/>
      <w:spacing w:after="160" w:line="259" w:lineRule="auto"/>
      <w:ind w:left="720"/>
      <w:contextualSpacing/>
    </w:pPr>
    <w:rPr>
      <w:rFonts w:ascii="Calibri" w:eastAsia="Calibri" w:hAnsi="Calibri"/>
      <w:szCs w:val="22"/>
      <w:lang w:val="en" w:eastAsia="en-US"/>
    </w:rPr>
  </w:style>
  <w:style w:type="table" w:styleId="af">
    <w:name w:val="Table Grid"/>
    <w:basedOn w:val="a2"/>
    <w:uiPriority w:val="39"/>
    <w:rsid w:val="00720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160-95"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9</Pages>
  <Words>14380</Words>
  <Characters>8198</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22533</CharactersWithSpaces>
  <SharedDoc>false</SharedDoc>
  <HLinks>
    <vt:vector size="6" baseType="variant">
      <vt:variant>
        <vt:i4>5505090</vt:i4>
      </vt:variant>
      <vt:variant>
        <vt:i4>0</vt:i4>
      </vt:variant>
      <vt:variant>
        <vt:i4>0</vt:i4>
      </vt:variant>
      <vt:variant>
        <vt:i4>5</vt:i4>
      </vt:variant>
      <vt:variant>
        <vt:lpwstr>https://zakon.rada.gov.ua/laws/show/z0160-95</vt:lpwstr>
      </vt:variant>
      <vt:variant>
        <vt:lpwstr>Text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Бульба Вікторія Миколаївна</cp:lastModifiedBy>
  <cp:revision>16</cp:revision>
  <cp:lastPrinted>2023-12-13T10:19:00Z</cp:lastPrinted>
  <dcterms:created xsi:type="dcterms:W3CDTF">2025-12-31T09:23:00Z</dcterms:created>
  <dcterms:modified xsi:type="dcterms:W3CDTF">2026-01-14T13:45:00Z</dcterms:modified>
</cp:coreProperties>
</file>