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E3FE0" w14:textId="77777777" w:rsidR="000D3A5B" w:rsidRPr="000D3A5B" w:rsidRDefault="000D3A5B" w:rsidP="000D3A5B">
      <w:pPr>
        <w:suppressAutoHyphens/>
        <w:spacing w:after="0" w:line="240" w:lineRule="auto"/>
        <w:jc w:val="center"/>
        <w:rPr>
          <w:rFonts w:ascii="Times New Roman" w:hAnsi="Times New Roman"/>
          <w:color w:val="000000" w:themeColor="text1"/>
          <w:kern w:val="2"/>
          <w:sz w:val="24"/>
          <w:szCs w:val="24"/>
          <w:lang w:val="uk-UA" w:eastAsia="ar-SA"/>
        </w:rPr>
      </w:pPr>
      <w:bookmarkStart w:id="0" w:name="_Hlk217114940"/>
      <w:r w:rsidRPr="000D3A5B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drawing>
          <wp:inline distT="0" distB="0" distL="0" distR="0" wp14:anchorId="32661983" wp14:editId="11ED75D5">
            <wp:extent cx="485775" cy="657225"/>
            <wp:effectExtent l="0" t="0" r="9525" b="9525"/>
            <wp:docPr id="106153053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52E26" w14:textId="77777777" w:rsidR="000D3A5B" w:rsidRPr="000D3A5B" w:rsidRDefault="000D3A5B" w:rsidP="000D3A5B">
      <w:pPr>
        <w:suppressAutoHyphens/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val="uk-UA" w:eastAsia="ar-SA"/>
        </w:rPr>
      </w:pPr>
      <w:r w:rsidRPr="000D3A5B">
        <w:rPr>
          <w:rFonts w:ascii="Times New Roman" w:hAnsi="Times New Roman"/>
          <w:b/>
          <w:bCs/>
          <w:color w:val="000000" w:themeColor="text1"/>
          <w:sz w:val="30"/>
          <w:szCs w:val="30"/>
          <w:lang w:val="uk-UA" w:eastAsia="ar-SA"/>
        </w:rPr>
        <w:t>ХМЕЛЬНИЦЬКА МІСЬКА РАДА</w:t>
      </w:r>
    </w:p>
    <w:p w14:paraId="4EE81D01" w14:textId="77777777" w:rsidR="000D3A5B" w:rsidRPr="000D3A5B" w:rsidRDefault="000D3A5B" w:rsidP="000D3A5B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6"/>
          <w:szCs w:val="30"/>
          <w:lang w:val="uk-UA" w:eastAsia="ar-SA"/>
        </w:rPr>
      </w:pPr>
      <w:r w:rsidRPr="000D3A5B">
        <w:rPr>
          <w:rFonts w:ascii="Times New Roman" w:hAnsi="Times New Roman"/>
          <w:color w:val="000000" w:themeColor="text1"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E2B8B" wp14:editId="4969520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41634605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B0FDE2" w14:textId="77777777" w:rsidR="000D3A5B" w:rsidRPr="000D3A5B" w:rsidRDefault="000D3A5B" w:rsidP="000D3A5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0D3A5B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шістдесятої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E2B8B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6B0FDE2" w14:textId="77777777" w:rsidR="000D3A5B" w:rsidRPr="000D3A5B" w:rsidRDefault="000D3A5B" w:rsidP="000D3A5B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0D3A5B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шістдесятої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D3A5B">
        <w:rPr>
          <w:rFonts w:ascii="Times New Roman" w:hAnsi="Times New Roman"/>
          <w:b/>
          <w:color w:val="000000" w:themeColor="text1"/>
          <w:sz w:val="36"/>
          <w:szCs w:val="30"/>
          <w:lang w:val="uk-UA" w:eastAsia="ar-SA"/>
        </w:rPr>
        <w:t>РІШЕННЯ</w:t>
      </w:r>
    </w:p>
    <w:p w14:paraId="39AD87DB" w14:textId="77777777" w:rsidR="000D3A5B" w:rsidRPr="000D3A5B" w:rsidRDefault="000D3A5B" w:rsidP="000D3A5B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36"/>
          <w:szCs w:val="30"/>
          <w:lang w:val="uk-UA" w:eastAsia="ar-SA"/>
        </w:rPr>
      </w:pPr>
      <w:r w:rsidRPr="000D3A5B">
        <w:rPr>
          <w:rFonts w:ascii="Times New Roman" w:hAnsi="Times New Roman"/>
          <w:b/>
          <w:color w:val="000000" w:themeColor="text1"/>
          <w:sz w:val="36"/>
          <w:szCs w:val="30"/>
          <w:lang w:val="uk-UA" w:eastAsia="ar-SA"/>
        </w:rPr>
        <w:t>______________________________</w:t>
      </w:r>
    </w:p>
    <w:p w14:paraId="5141A3E4" w14:textId="77777777" w:rsidR="000D3A5B" w:rsidRPr="000D3A5B" w:rsidRDefault="000D3A5B" w:rsidP="000D3A5B">
      <w:pPr>
        <w:suppressAutoHyphens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</w:pPr>
      <w:r w:rsidRPr="000D3A5B">
        <w:rPr>
          <w:rFonts w:ascii="Times New Roman" w:hAnsi="Times New Roman"/>
          <w:color w:val="000000" w:themeColor="text1"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7DC5C4" wp14:editId="3C18D28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14044296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B3B10A" w14:textId="77777777" w:rsidR="000D3A5B" w:rsidRPr="00AB1E68" w:rsidRDefault="000D3A5B" w:rsidP="000D3A5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B1E6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18.02.2026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DC5C4" id="Прямокутник 7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BB3B10A" w14:textId="77777777" w:rsidR="000D3A5B" w:rsidRPr="00AB1E68" w:rsidRDefault="000D3A5B" w:rsidP="000D3A5B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B1E6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18.02.2026</w:t>
                      </w:r>
                    </w:p>
                  </w:txbxContent>
                </v:textbox>
              </v:rect>
            </w:pict>
          </mc:Fallback>
        </mc:AlternateContent>
      </w:r>
      <w:r w:rsidRPr="000D3A5B">
        <w:rPr>
          <w:rFonts w:ascii="Times New Roman" w:hAnsi="Times New Roman"/>
          <w:color w:val="000000" w:themeColor="text1"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50AB0E" wp14:editId="74BF0C2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7147125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C24183" w14:textId="2E468ECD" w:rsidR="000D3A5B" w:rsidRPr="000D3A5B" w:rsidRDefault="000D3A5B" w:rsidP="000D3A5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0AB0E" id="Прямокутник 5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3C24183" w14:textId="2E468ECD" w:rsidR="000D3A5B" w:rsidRPr="000D3A5B" w:rsidRDefault="000D3A5B" w:rsidP="000D3A5B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30</w:t>
                      </w:r>
                    </w:p>
                  </w:txbxContent>
                </v:textbox>
              </v:rect>
            </w:pict>
          </mc:Fallback>
        </mc:AlternateContent>
      </w:r>
    </w:p>
    <w:p w14:paraId="5E3938AB" w14:textId="77777777" w:rsidR="000D3A5B" w:rsidRPr="000D3A5B" w:rsidRDefault="000D3A5B" w:rsidP="000D3A5B">
      <w:pPr>
        <w:suppressAutoHyphens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</w:pPr>
      <w:r w:rsidRPr="000D3A5B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>від __________________________ № __________</w:t>
      </w:r>
      <w:r w:rsidRPr="000D3A5B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ab/>
      </w:r>
      <w:r w:rsidRPr="000D3A5B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ab/>
      </w:r>
      <w:r w:rsidRPr="000D3A5B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ab/>
      </w:r>
      <w:r w:rsidRPr="000D3A5B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ab/>
      </w:r>
      <w:proofErr w:type="spellStart"/>
      <w:r w:rsidRPr="000D3A5B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>м.Хмельницький</w:t>
      </w:r>
      <w:proofErr w:type="spellEnd"/>
    </w:p>
    <w:bookmarkEnd w:id="0"/>
    <w:p w14:paraId="7A290C07" w14:textId="77777777" w:rsidR="000D3A5B" w:rsidRPr="000D3A5B" w:rsidRDefault="000D3A5B" w:rsidP="000D3A5B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D518752" w14:textId="07699FED" w:rsidR="00DF1EAC" w:rsidRPr="000D3A5B" w:rsidRDefault="00B62CEB" w:rsidP="000D3A5B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0D3A5B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791BE3" w:rsidRPr="000D3A5B">
        <w:rPr>
          <w:rFonts w:ascii="Times New Roman" w:hAnsi="Times New Roman"/>
          <w:sz w:val="24"/>
          <w:szCs w:val="24"/>
          <w:lang w:val="uk-UA"/>
        </w:rPr>
        <w:t>надання дозволу на отримання кредиту комунальному підприємству «Хмельницька міська дитяча лікарня» Хмельницької міської ради</w:t>
      </w:r>
    </w:p>
    <w:p w14:paraId="61681725" w14:textId="77777777" w:rsidR="00485A16" w:rsidRPr="000D3A5B" w:rsidRDefault="00485A16" w:rsidP="000D3A5B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3247494" w14:textId="77777777" w:rsidR="000D3A5B" w:rsidRPr="000D3A5B" w:rsidRDefault="000D3A5B" w:rsidP="000D3A5B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14CCAD8" w14:textId="77777777" w:rsidR="005B49E4" w:rsidRPr="000D3A5B" w:rsidRDefault="000F199A" w:rsidP="000D3A5B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D3A5B">
        <w:rPr>
          <w:rFonts w:ascii="Times New Roman" w:hAnsi="Times New Roman"/>
          <w:sz w:val="24"/>
          <w:szCs w:val="24"/>
          <w:lang w:val="uk-UA"/>
        </w:rPr>
        <w:t>Розглянувши пропозиці</w:t>
      </w:r>
      <w:r w:rsidR="00DF1EAC" w:rsidRPr="000D3A5B">
        <w:rPr>
          <w:rFonts w:ascii="Times New Roman" w:hAnsi="Times New Roman"/>
          <w:sz w:val="24"/>
          <w:szCs w:val="24"/>
          <w:lang w:val="uk-UA"/>
        </w:rPr>
        <w:t xml:space="preserve">ю </w:t>
      </w:r>
      <w:r w:rsidRPr="000D3A5B">
        <w:rPr>
          <w:rFonts w:ascii="Times New Roman" w:hAnsi="Times New Roman"/>
          <w:sz w:val="24"/>
          <w:szCs w:val="24"/>
          <w:lang w:val="uk-UA"/>
        </w:rPr>
        <w:t xml:space="preserve">виконавчого комітету, </w:t>
      </w:r>
      <w:r w:rsidR="00791BE3" w:rsidRPr="000D3A5B">
        <w:rPr>
          <w:rFonts w:ascii="Times New Roman" w:hAnsi="Times New Roman"/>
          <w:sz w:val="24"/>
          <w:szCs w:val="24"/>
          <w:lang w:val="uk-UA"/>
        </w:rPr>
        <w:t>з метою необхідності придбання медичного обладнання, керуючись Законом України «Про місцеве самоврядування в Україні»,</w:t>
      </w:r>
      <w:r w:rsidR="00DF1EAC" w:rsidRPr="000D3A5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B49E4" w:rsidRPr="000D3A5B">
        <w:rPr>
          <w:rFonts w:ascii="Times New Roman" w:hAnsi="Times New Roman"/>
          <w:sz w:val="24"/>
          <w:szCs w:val="24"/>
          <w:lang w:val="uk-UA"/>
        </w:rPr>
        <w:t>міська рада</w:t>
      </w:r>
    </w:p>
    <w:p w14:paraId="2A0EA998" w14:textId="77777777" w:rsidR="005B49E4" w:rsidRPr="000D3A5B" w:rsidRDefault="005B49E4" w:rsidP="000D3A5B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F8D0011" w14:textId="74E98F87" w:rsidR="005B49E4" w:rsidRPr="000D3A5B" w:rsidRDefault="005B49E4" w:rsidP="000D3A5B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0D3A5B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2F484978" w14:textId="77777777" w:rsidR="005B49E4" w:rsidRPr="005B49E4" w:rsidRDefault="005B49E4" w:rsidP="000D3A5B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3374A67" w14:textId="77777777" w:rsidR="00946B31" w:rsidRPr="00946B31" w:rsidRDefault="005B49E4" w:rsidP="000D3A5B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>1.</w:t>
      </w:r>
      <w:r w:rsidR="006D1C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46B31">
        <w:rPr>
          <w:rFonts w:ascii="Times New Roman" w:hAnsi="Times New Roman"/>
          <w:sz w:val="24"/>
          <w:szCs w:val="24"/>
          <w:lang w:val="uk-UA"/>
        </w:rPr>
        <w:t>Н</w:t>
      </w:r>
      <w:r w:rsidR="00946B31" w:rsidRPr="00946B31">
        <w:rPr>
          <w:rFonts w:ascii="Times New Roman" w:hAnsi="Times New Roman"/>
          <w:sz w:val="24"/>
          <w:szCs w:val="24"/>
          <w:lang w:val="uk-UA"/>
        </w:rPr>
        <w:t>ада</w:t>
      </w:r>
      <w:r w:rsidR="00946B31">
        <w:rPr>
          <w:rFonts w:ascii="Times New Roman" w:hAnsi="Times New Roman"/>
          <w:sz w:val="24"/>
          <w:szCs w:val="24"/>
          <w:lang w:val="uk-UA"/>
        </w:rPr>
        <w:t>ти</w:t>
      </w:r>
      <w:r w:rsidR="00946B31" w:rsidRPr="00946B31">
        <w:rPr>
          <w:rFonts w:ascii="Times New Roman" w:hAnsi="Times New Roman"/>
          <w:sz w:val="24"/>
          <w:szCs w:val="24"/>
          <w:lang w:val="uk-UA"/>
        </w:rPr>
        <w:t xml:space="preserve"> дозв</w:t>
      </w:r>
      <w:r w:rsidR="00946B31">
        <w:rPr>
          <w:rFonts w:ascii="Times New Roman" w:hAnsi="Times New Roman"/>
          <w:sz w:val="24"/>
          <w:szCs w:val="24"/>
          <w:lang w:val="uk-UA"/>
        </w:rPr>
        <w:t>іл</w:t>
      </w:r>
      <w:r w:rsidR="00C103AE">
        <w:rPr>
          <w:rFonts w:ascii="Times New Roman" w:hAnsi="Times New Roman"/>
          <w:sz w:val="24"/>
          <w:szCs w:val="24"/>
          <w:lang w:val="uk-UA"/>
        </w:rPr>
        <w:t xml:space="preserve"> комунальному підприємству </w:t>
      </w:r>
      <w:r w:rsidR="00C103AE" w:rsidRPr="00C103AE">
        <w:rPr>
          <w:rFonts w:ascii="Times New Roman" w:hAnsi="Times New Roman"/>
          <w:sz w:val="24"/>
          <w:szCs w:val="24"/>
          <w:lang w:val="uk-UA"/>
        </w:rPr>
        <w:t>«Хмельницька міська дитяча лікарня» Хмельницької міської ради (код за ЄДРПОУ 02004674) на отримання кредиту в АТ «Укрексімбанк» (код за ЄДРПОУ 00032112) під заставу майна на наступних умовах</w:t>
      </w:r>
      <w:r w:rsidR="00946B31" w:rsidRPr="00946B31">
        <w:rPr>
          <w:rFonts w:ascii="Times New Roman" w:hAnsi="Times New Roman"/>
          <w:sz w:val="24"/>
          <w:szCs w:val="24"/>
          <w:lang w:val="uk-UA"/>
        </w:rPr>
        <w:t>:</w:t>
      </w:r>
    </w:p>
    <w:p w14:paraId="7B2E01AB" w14:textId="77777777" w:rsidR="000D6A09" w:rsidRPr="000D6A09" w:rsidRDefault="000D6A09" w:rsidP="000D3A5B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D6A09">
        <w:rPr>
          <w:rFonts w:ascii="Times New Roman" w:hAnsi="Times New Roman"/>
          <w:sz w:val="24"/>
          <w:szCs w:val="24"/>
          <w:lang w:val="uk-UA"/>
        </w:rPr>
        <w:t>1.1. Мета залучення кредиту – придбання медичного обладнання (комп’ютерного томографу на 64 зрізи);</w:t>
      </w:r>
    </w:p>
    <w:p w14:paraId="2F02FC6E" w14:textId="77777777" w:rsidR="000D6A09" w:rsidRPr="000D6A09" w:rsidRDefault="000D6A09" w:rsidP="000D3A5B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D6A09">
        <w:rPr>
          <w:rFonts w:ascii="Times New Roman" w:hAnsi="Times New Roman"/>
          <w:sz w:val="24"/>
          <w:szCs w:val="24"/>
          <w:lang w:val="uk-UA"/>
        </w:rPr>
        <w:t>1.2. Вид кредитування – кредит;</w:t>
      </w:r>
    </w:p>
    <w:p w14:paraId="209AC362" w14:textId="77777777" w:rsidR="000D6A09" w:rsidRPr="000D6A09" w:rsidRDefault="000D6A09" w:rsidP="000D3A5B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D6A09">
        <w:rPr>
          <w:rFonts w:ascii="Times New Roman" w:hAnsi="Times New Roman"/>
          <w:sz w:val="24"/>
          <w:szCs w:val="24"/>
          <w:lang w:val="uk-UA"/>
        </w:rPr>
        <w:t>1.3. Сума кредитування – не більше 18 000 000,00 грн. (вісімнадцять мільйонів,00) гривень;</w:t>
      </w:r>
    </w:p>
    <w:p w14:paraId="6C463BA6" w14:textId="77777777" w:rsidR="000D6A09" w:rsidRPr="000D6A09" w:rsidRDefault="000D6A09" w:rsidP="000D3A5B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D6A09">
        <w:rPr>
          <w:rFonts w:ascii="Times New Roman" w:hAnsi="Times New Roman"/>
          <w:sz w:val="24"/>
          <w:szCs w:val="24"/>
          <w:lang w:val="uk-UA"/>
        </w:rPr>
        <w:t>1.4. Строк кредитування – не більше 60 (шістдесят) місяців від дати підписання кредитного договору;</w:t>
      </w:r>
    </w:p>
    <w:p w14:paraId="5D6B4038" w14:textId="77777777" w:rsidR="000D6A09" w:rsidRPr="000D6A09" w:rsidRDefault="000D6A09" w:rsidP="000D3A5B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D6A09">
        <w:rPr>
          <w:rFonts w:ascii="Times New Roman" w:hAnsi="Times New Roman"/>
          <w:sz w:val="24"/>
          <w:szCs w:val="24"/>
          <w:lang w:val="uk-UA"/>
        </w:rPr>
        <w:t>1.5. Розмір авансового платежу – не менше 30% вартості медичного обладнання;</w:t>
      </w:r>
    </w:p>
    <w:p w14:paraId="768B9A5A" w14:textId="77777777" w:rsidR="000D6A09" w:rsidRPr="000D6A09" w:rsidRDefault="000D6A09" w:rsidP="000D3A5B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D6A09">
        <w:rPr>
          <w:rFonts w:ascii="Times New Roman" w:hAnsi="Times New Roman"/>
          <w:sz w:val="24"/>
          <w:szCs w:val="24"/>
          <w:lang w:val="uk-UA"/>
        </w:rPr>
        <w:t xml:space="preserve">1.6. Базова процентна ставка – UIRD (3m) +4 </w:t>
      </w:r>
      <w:proofErr w:type="spellStart"/>
      <w:r w:rsidRPr="000D6A09">
        <w:rPr>
          <w:rFonts w:ascii="Times New Roman" w:hAnsi="Times New Roman"/>
          <w:sz w:val="24"/>
          <w:szCs w:val="24"/>
          <w:lang w:val="uk-UA"/>
        </w:rPr>
        <w:t>п.п</w:t>
      </w:r>
      <w:proofErr w:type="spellEnd"/>
      <w:r w:rsidRPr="000D6A09">
        <w:rPr>
          <w:rFonts w:ascii="Times New Roman" w:hAnsi="Times New Roman"/>
          <w:sz w:val="24"/>
          <w:szCs w:val="24"/>
          <w:lang w:val="uk-UA"/>
        </w:rPr>
        <w:t>, але не менше 4,0% річних та не більше 23,0% річних;</w:t>
      </w:r>
    </w:p>
    <w:p w14:paraId="64AD721E" w14:textId="77777777" w:rsidR="000D6A09" w:rsidRPr="000D6A09" w:rsidRDefault="000D6A09" w:rsidP="000D3A5B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D6A09">
        <w:rPr>
          <w:rFonts w:ascii="Times New Roman" w:hAnsi="Times New Roman"/>
          <w:sz w:val="24"/>
          <w:szCs w:val="24"/>
          <w:lang w:val="uk-UA"/>
        </w:rPr>
        <w:t>1.7. Компенсаційна ставка –7,00% річних;</w:t>
      </w:r>
    </w:p>
    <w:p w14:paraId="6CFFD9D0" w14:textId="77777777" w:rsidR="0035767C" w:rsidRDefault="000D6A09" w:rsidP="000D3A5B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D6A09">
        <w:rPr>
          <w:rFonts w:ascii="Times New Roman" w:hAnsi="Times New Roman"/>
          <w:sz w:val="24"/>
          <w:szCs w:val="24"/>
          <w:lang w:val="uk-UA"/>
        </w:rPr>
        <w:t>1.8. Комісія за надання кредиту (разова) – н</w:t>
      </w:r>
      <w:r w:rsidR="0035767C">
        <w:rPr>
          <w:rFonts w:ascii="Times New Roman" w:hAnsi="Times New Roman"/>
          <w:sz w:val="24"/>
          <w:szCs w:val="24"/>
          <w:lang w:val="uk-UA"/>
        </w:rPr>
        <w:t>е більше 0,75% від суми кредиту.</w:t>
      </w:r>
    </w:p>
    <w:p w14:paraId="2E53F680" w14:textId="6DCC95EF" w:rsidR="00BC669D" w:rsidRDefault="0035767C" w:rsidP="000D3A5B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946B31" w:rsidRPr="00946B31">
        <w:rPr>
          <w:rFonts w:ascii="Times New Roman" w:hAnsi="Times New Roman"/>
          <w:sz w:val="24"/>
          <w:szCs w:val="24"/>
          <w:lang w:val="uk-UA"/>
        </w:rPr>
        <w:t xml:space="preserve">. Надати дозвіл комунальному підприємству «Хмельницька міська </w:t>
      </w:r>
      <w:r>
        <w:rPr>
          <w:rFonts w:ascii="Times New Roman" w:hAnsi="Times New Roman"/>
          <w:sz w:val="24"/>
          <w:szCs w:val="24"/>
          <w:lang w:val="uk-UA"/>
        </w:rPr>
        <w:t xml:space="preserve">дитяча </w:t>
      </w:r>
      <w:r w:rsidR="00946B31" w:rsidRPr="00946B31">
        <w:rPr>
          <w:rFonts w:ascii="Times New Roman" w:hAnsi="Times New Roman"/>
          <w:sz w:val="24"/>
          <w:szCs w:val="24"/>
          <w:lang w:val="uk-UA"/>
        </w:rPr>
        <w:t>лікарня» Хмельницької міської ради</w:t>
      </w:r>
      <w:r w:rsidR="00946B31">
        <w:rPr>
          <w:rFonts w:ascii="Times New Roman" w:hAnsi="Times New Roman"/>
          <w:sz w:val="24"/>
          <w:szCs w:val="24"/>
          <w:lang w:val="uk-UA"/>
        </w:rPr>
        <w:t xml:space="preserve"> на </w:t>
      </w:r>
      <w:r w:rsidR="00946B31" w:rsidRPr="00946B31">
        <w:rPr>
          <w:rFonts w:ascii="Times New Roman" w:hAnsi="Times New Roman"/>
          <w:sz w:val="24"/>
          <w:szCs w:val="24"/>
          <w:lang w:val="uk-UA"/>
        </w:rPr>
        <w:t>переда</w:t>
      </w:r>
      <w:r w:rsidR="00946B31">
        <w:rPr>
          <w:rFonts w:ascii="Times New Roman" w:hAnsi="Times New Roman"/>
          <w:sz w:val="24"/>
          <w:szCs w:val="24"/>
          <w:lang w:val="uk-UA"/>
        </w:rPr>
        <w:t>чу</w:t>
      </w:r>
      <w:r w:rsidR="00946B31" w:rsidRPr="00946B31">
        <w:rPr>
          <w:rFonts w:ascii="Times New Roman" w:hAnsi="Times New Roman"/>
          <w:sz w:val="24"/>
          <w:szCs w:val="24"/>
          <w:lang w:val="uk-UA"/>
        </w:rPr>
        <w:t xml:space="preserve"> в заставу АТ «Укрексімбанк» </w:t>
      </w:r>
      <w:r w:rsidR="00BC669D" w:rsidRPr="00BC669D">
        <w:rPr>
          <w:rFonts w:ascii="Times New Roman" w:hAnsi="Times New Roman"/>
          <w:sz w:val="24"/>
          <w:szCs w:val="24"/>
          <w:lang w:val="uk-UA"/>
        </w:rPr>
        <w:t>майно, а саме, медичне обладнання, яке буде придбано за кредитні кошти, з метою забезпечення виконання зобов'язань за креди</w:t>
      </w:r>
      <w:r w:rsidR="00BC669D">
        <w:rPr>
          <w:rFonts w:ascii="Times New Roman" w:hAnsi="Times New Roman"/>
          <w:sz w:val="24"/>
          <w:szCs w:val="24"/>
          <w:lang w:val="uk-UA"/>
        </w:rPr>
        <w:t>тним договором, зазначеним в п.1. цього рішення.</w:t>
      </w:r>
    </w:p>
    <w:p w14:paraId="662462BE" w14:textId="77777777" w:rsidR="00D10456" w:rsidRDefault="00BC669D" w:rsidP="000D3A5B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946B31" w:rsidRPr="00946B31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946B31">
        <w:rPr>
          <w:rFonts w:ascii="Times New Roman" w:hAnsi="Times New Roman"/>
          <w:sz w:val="24"/>
          <w:szCs w:val="24"/>
          <w:lang w:val="uk-UA"/>
        </w:rPr>
        <w:t>У</w:t>
      </w:r>
      <w:r w:rsidR="00946B31" w:rsidRPr="00946B31">
        <w:rPr>
          <w:rFonts w:ascii="Times New Roman" w:hAnsi="Times New Roman"/>
          <w:sz w:val="24"/>
          <w:szCs w:val="24"/>
          <w:lang w:val="uk-UA"/>
        </w:rPr>
        <w:t>повноваж</w:t>
      </w:r>
      <w:r w:rsidR="00946B31">
        <w:rPr>
          <w:rFonts w:ascii="Times New Roman" w:hAnsi="Times New Roman"/>
          <w:sz w:val="24"/>
          <w:szCs w:val="24"/>
          <w:lang w:val="uk-UA"/>
        </w:rPr>
        <w:t>ити</w:t>
      </w:r>
      <w:r w:rsidR="00946B31" w:rsidRPr="00946B31">
        <w:rPr>
          <w:rFonts w:ascii="Times New Roman" w:hAnsi="Times New Roman"/>
          <w:sz w:val="24"/>
          <w:szCs w:val="24"/>
          <w:lang w:val="uk-UA"/>
        </w:rPr>
        <w:t xml:space="preserve"> директора або особу, яка виконує обов’язки директора комунального підприємства «Хмельницька міська</w:t>
      </w:r>
      <w:r>
        <w:rPr>
          <w:rFonts w:ascii="Times New Roman" w:hAnsi="Times New Roman"/>
          <w:sz w:val="24"/>
          <w:szCs w:val="24"/>
          <w:lang w:val="uk-UA"/>
        </w:rPr>
        <w:t xml:space="preserve"> дитяча</w:t>
      </w:r>
      <w:r w:rsidR="00946B31" w:rsidRPr="00946B31">
        <w:rPr>
          <w:rFonts w:ascii="Times New Roman" w:hAnsi="Times New Roman"/>
          <w:sz w:val="24"/>
          <w:szCs w:val="24"/>
          <w:lang w:val="uk-UA"/>
        </w:rPr>
        <w:t xml:space="preserve"> лікарня» Хмельницької міської ради на підписання договор</w:t>
      </w:r>
      <w:r w:rsidR="00875ED1">
        <w:rPr>
          <w:rFonts w:ascii="Times New Roman" w:hAnsi="Times New Roman"/>
          <w:sz w:val="24"/>
          <w:szCs w:val="24"/>
          <w:lang w:val="uk-UA"/>
        </w:rPr>
        <w:t>у</w:t>
      </w:r>
      <w:r w:rsidR="00946B31" w:rsidRPr="00946B31">
        <w:rPr>
          <w:rFonts w:ascii="Times New Roman" w:hAnsi="Times New Roman"/>
          <w:sz w:val="24"/>
          <w:szCs w:val="24"/>
          <w:lang w:val="uk-UA"/>
        </w:rPr>
        <w:t>, додаткових угод до договор</w:t>
      </w:r>
      <w:r w:rsidR="00875ED1">
        <w:rPr>
          <w:rFonts w:ascii="Times New Roman" w:hAnsi="Times New Roman"/>
          <w:sz w:val="24"/>
          <w:szCs w:val="24"/>
          <w:lang w:val="uk-UA"/>
        </w:rPr>
        <w:t>у</w:t>
      </w:r>
      <w:r w:rsidR="00946B31" w:rsidRPr="00946B31">
        <w:rPr>
          <w:rFonts w:ascii="Times New Roman" w:hAnsi="Times New Roman"/>
          <w:sz w:val="24"/>
          <w:szCs w:val="24"/>
          <w:lang w:val="uk-UA"/>
        </w:rPr>
        <w:t>, необхідних для проведення кредитних операцій (в тому числі кредитн</w:t>
      </w:r>
      <w:r w:rsidR="00875ED1">
        <w:rPr>
          <w:rFonts w:ascii="Times New Roman" w:hAnsi="Times New Roman"/>
          <w:sz w:val="24"/>
          <w:szCs w:val="24"/>
          <w:lang w:val="uk-UA"/>
        </w:rPr>
        <w:t>ого</w:t>
      </w:r>
      <w:r w:rsidR="00946B31" w:rsidRPr="00946B31">
        <w:rPr>
          <w:rFonts w:ascii="Times New Roman" w:hAnsi="Times New Roman"/>
          <w:sz w:val="24"/>
          <w:szCs w:val="24"/>
          <w:lang w:val="uk-UA"/>
        </w:rPr>
        <w:t xml:space="preserve"> договор</w:t>
      </w:r>
      <w:r w:rsidR="00875ED1">
        <w:rPr>
          <w:rFonts w:ascii="Times New Roman" w:hAnsi="Times New Roman"/>
          <w:sz w:val="24"/>
          <w:szCs w:val="24"/>
          <w:lang w:val="uk-UA"/>
        </w:rPr>
        <w:t>у</w:t>
      </w:r>
      <w:r w:rsidR="00946B31" w:rsidRPr="00946B31">
        <w:rPr>
          <w:rFonts w:ascii="Times New Roman" w:hAnsi="Times New Roman"/>
          <w:sz w:val="24"/>
          <w:szCs w:val="24"/>
          <w:lang w:val="uk-UA"/>
        </w:rPr>
        <w:t>, договор</w:t>
      </w:r>
      <w:r w:rsidR="00C66FCE">
        <w:rPr>
          <w:rFonts w:ascii="Times New Roman" w:hAnsi="Times New Roman"/>
          <w:sz w:val="24"/>
          <w:szCs w:val="24"/>
          <w:lang w:val="uk-UA"/>
        </w:rPr>
        <w:t>у</w:t>
      </w:r>
      <w:r w:rsidR="00946B31" w:rsidRPr="00946B31">
        <w:rPr>
          <w:rFonts w:ascii="Times New Roman" w:hAnsi="Times New Roman"/>
          <w:sz w:val="24"/>
          <w:szCs w:val="24"/>
          <w:lang w:val="uk-UA"/>
        </w:rPr>
        <w:t xml:space="preserve"> застави, договор</w:t>
      </w:r>
      <w:r w:rsidR="00C66FCE">
        <w:rPr>
          <w:rFonts w:ascii="Times New Roman" w:hAnsi="Times New Roman"/>
          <w:sz w:val="24"/>
          <w:szCs w:val="24"/>
          <w:lang w:val="uk-UA"/>
        </w:rPr>
        <w:t>у</w:t>
      </w:r>
      <w:r w:rsidR="00946B31" w:rsidRPr="00946B31">
        <w:rPr>
          <w:rFonts w:ascii="Times New Roman" w:hAnsi="Times New Roman"/>
          <w:sz w:val="24"/>
          <w:szCs w:val="24"/>
          <w:lang w:val="uk-UA"/>
        </w:rPr>
        <w:t xml:space="preserve"> страхування майна, а також заяв, довідок, клопотань та інших необхідних документів), що укладатимуться з АТ «Укрексімбанк»</w:t>
      </w:r>
      <w:r w:rsidR="00946B31">
        <w:rPr>
          <w:rFonts w:ascii="Times New Roman" w:hAnsi="Times New Roman"/>
          <w:sz w:val="24"/>
          <w:szCs w:val="24"/>
          <w:lang w:val="uk-UA"/>
        </w:rPr>
        <w:t>.</w:t>
      </w:r>
    </w:p>
    <w:p w14:paraId="1CECEF7D" w14:textId="77777777" w:rsidR="00CE5606" w:rsidRDefault="00CE5606" w:rsidP="000D3A5B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4. Г</w:t>
      </w:r>
      <w:r w:rsidRPr="00CE5606">
        <w:rPr>
          <w:rFonts w:ascii="Times New Roman" w:hAnsi="Times New Roman"/>
          <w:sz w:val="24"/>
          <w:szCs w:val="24"/>
          <w:lang w:val="uk-UA"/>
        </w:rPr>
        <w:t>оловн</w:t>
      </w:r>
      <w:r>
        <w:rPr>
          <w:rFonts w:ascii="Times New Roman" w:hAnsi="Times New Roman"/>
          <w:sz w:val="24"/>
          <w:szCs w:val="24"/>
          <w:lang w:val="uk-UA"/>
        </w:rPr>
        <w:t>ому</w:t>
      </w:r>
      <w:r w:rsidRPr="00CE5606">
        <w:rPr>
          <w:rFonts w:ascii="Times New Roman" w:hAnsi="Times New Roman"/>
          <w:sz w:val="24"/>
          <w:szCs w:val="24"/>
          <w:lang w:val="uk-UA"/>
        </w:rPr>
        <w:t xml:space="preserve"> розпорядник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CE5606">
        <w:rPr>
          <w:rFonts w:ascii="Times New Roman" w:hAnsi="Times New Roman"/>
          <w:sz w:val="24"/>
          <w:szCs w:val="24"/>
          <w:lang w:val="uk-UA"/>
        </w:rPr>
        <w:t xml:space="preserve"> бюджетних коштів – управлінн</w:t>
      </w:r>
      <w:r w:rsidR="00485A16">
        <w:rPr>
          <w:rFonts w:ascii="Times New Roman" w:hAnsi="Times New Roman"/>
          <w:sz w:val="24"/>
          <w:szCs w:val="24"/>
          <w:lang w:val="uk-UA"/>
        </w:rPr>
        <w:t>ю</w:t>
      </w:r>
      <w:r w:rsidRPr="00CE5606">
        <w:rPr>
          <w:rFonts w:ascii="Times New Roman" w:hAnsi="Times New Roman"/>
          <w:sz w:val="24"/>
          <w:szCs w:val="24"/>
          <w:lang w:val="uk-UA"/>
        </w:rPr>
        <w:t xml:space="preserve"> охорони здоров’я Хмельницької міської ради </w:t>
      </w:r>
      <w:r w:rsidR="00485A16">
        <w:rPr>
          <w:rFonts w:ascii="Times New Roman" w:hAnsi="Times New Roman"/>
          <w:sz w:val="24"/>
          <w:szCs w:val="24"/>
          <w:lang w:val="uk-UA"/>
        </w:rPr>
        <w:t>з</w:t>
      </w:r>
      <w:r w:rsidRPr="00CE5606">
        <w:rPr>
          <w:rFonts w:ascii="Times New Roman" w:hAnsi="Times New Roman"/>
          <w:sz w:val="24"/>
          <w:szCs w:val="24"/>
          <w:lang w:val="uk-UA"/>
        </w:rPr>
        <w:t>абезпеч</w:t>
      </w:r>
      <w:r>
        <w:rPr>
          <w:rFonts w:ascii="Times New Roman" w:hAnsi="Times New Roman"/>
          <w:sz w:val="24"/>
          <w:szCs w:val="24"/>
          <w:lang w:val="uk-UA"/>
        </w:rPr>
        <w:t xml:space="preserve">ити </w:t>
      </w:r>
      <w:r w:rsidRPr="00CE5606">
        <w:rPr>
          <w:rFonts w:ascii="Times New Roman" w:hAnsi="Times New Roman"/>
          <w:sz w:val="24"/>
          <w:szCs w:val="24"/>
          <w:lang w:val="uk-UA"/>
        </w:rPr>
        <w:t>фінансування комунального підприємства «Хмельницька міська дитяча лікарня» Хмельницької міської ради на весь строк дії кредитного договору, у строки та у розмірах, достатніх для виконання ним всіх зобов’язань за кредитним договором, що буде укладено з АТ «Укрексімбанк».</w:t>
      </w:r>
    </w:p>
    <w:p w14:paraId="48AC476E" w14:textId="222B4FF8" w:rsidR="005B49E4" w:rsidRDefault="00946B31" w:rsidP="000D3A5B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5</w:t>
      </w:r>
      <w:r w:rsidR="005B49E4" w:rsidRPr="005B49E4">
        <w:rPr>
          <w:rFonts w:ascii="Times New Roman" w:hAnsi="Times New Roman"/>
          <w:sz w:val="24"/>
          <w:szCs w:val="24"/>
          <w:lang w:val="uk-UA"/>
        </w:rPr>
        <w:t xml:space="preserve">. Відповідальність за виконання рішення покласти на 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управління охорони </w:t>
      </w:r>
      <w:r w:rsidR="007D47D5">
        <w:rPr>
          <w:rFonts w:ascii="Times New Roman" w:hAnsi="Times New Roman"/>
          <w:sz w:val="24"/>
          <w:szCs w:val="24"/>
          <w:lang w:val="uk-UA"/>
        </w:rPr>
        <w:t>здоров’я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</w:t>
      </w:r>
      <w:r w:rsidR="005B49E4" w:rsidRPr="005B49E4">
        <w:rPr>
          <w:rFonts w:ascii="Times New Roman" w:hAnsi="Times New Roman"/>
          <w:sz w:val="24"/>
          <w:szCs w:val="24"/>
          <w:lang w:val="uk-UA"/>
        </w:rPr>
        <w:t>.</w:t>
      </w:r>
    </w:p>
    <w:p w14:paraId="143D2992" w14:textId="77777777" w:rsidR="001B14CD" w:rsidRPr="005B49E4" w:rsidRDefault="00946B31" w:rsidP="000D3A5B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1B14CD" w:rsidRPr="001B14CD">
        <w:rPr>
          <w:rFonts w:ascii="Times New Roman" w:hAnsi="Times New Roman"/>
          <w:sz w:val="24"/>
          <w:szCs w:val="24"/>
          <w:lang w:val="uk-UA"/>
        </w:rPr>
        <w:t>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14:paraId="09707B04" w14:textId="77777777" w:rsidR="00485A16" w:rsidRDefault="00485A16" w:rsidP="000D3A5B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07F54795" w14:textId="77777777" w:rsidR="000D3A5B" w:rsidRDefault="000D3A5B" w:rsidP="000D3A5B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7A0F3D26" w14:textId="77777777" w:rsidR="000D3A5B" w:rsidRDefault="000D3A5B" w:rsidP="000D3A5B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3B2C0C0A" w14:textId="7A34D1DF" w:rsidR="0033484B" w:rsidRPr="0033484B" w:rsidRDefault="0033484B" w:rsidP="000D3A5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33484B">
        <w:rPr>
          <w:rFonts w:ascii="Times New Roman" w:hAnsi="Times New Roman"/>
          <w:sz w:val="24"/>
          <w:szCs w:val="24"/>
          <w:lang w:val="uk-UA" w:eastAsia="ar-SA"/>
        </w:rPr>
        <w:t>Міський голова</w:t>
      </w:r>
      <w:r w:rsidR="00EF14AE">
        <w:rPr>
          <w:rFonts w:ascii="Times New Roman" w:hAnsi="Times New Roman"/>
          <w:sz w:val="24"/>
          <w:szCs w:val="24"/>
          <w:lang w:val="uk-UA" w:eastAsia="ar-SA"/>
        </w:rPr>
        <w:tab/>
      </w:r>
      <w:r w:rsidR="000D3A5B">
        <w:rPr>
          <w:rFonts w:ascii="Times New Roman" w:hAnsi="Times New Roman"/>
          <w:sz w:val="24"/>
          <w:szCs w:val="24"/>
          <w:lang w:val="uk-UA" w:eastAsia="ar-SA"/>
        </w:rPr>
        <w:tab/>
      </w:r>
      <w:r w:rsidR="000D3A5B">
        <w:rPr>
          <w:rFonts w:ascii="Times New Roman" w:hAnsi="Times New Roman"/>
          <w:sz w:val="24"/>
          <w:szCs w:val="24"/>
          <w:lang w:val="uk-UA" w:eastAsia="ar-SA"/>
        </w:rPr>
        <w:tab/>
      </w:r>
      <w:r w:rsidR="000D3A5B">
        <w:rPr>
          <w:rFonts w:ascii="Times New Roman" w:hAnsi="Times New Roman"/>
          <w:sz w:val="24"/>
          <w:szCs w:val="24"/>
          <w:lang w:val="uk-UA" w:eastAsia="ar-SA"/>
        </w:rPr>
        <w:tab/>
      </w:r>
      <w:r w:rsidR="000D3A5B">
        <w:rPr>
          <w:rFonts w:ascii="Times New Roman" w:hAnsi="Times New Roman"/>
          <w:sz w:val="24"/>
          <w:szCs w:val="24"/>
          <w:lang w:val="uk-UA" w:eastAsia="ar-SA"/>
        </w:rPr>
        <w:tab/>
      </w:r>
      <w:r w:rsidR="000D3A5B">
        <w:rPr>
          <w:rFonts w:ascii="Times New Roman" w:hAnsi="Times New Roman"/>
          <w:sz w:val="24"/>
          <w:szCs w:val="24"/>
          <w:lang w:val="uk-UA" w:eastAsia="ar-SA"/>
        </w:rPr>
        <w:tab/>
      </w:r>
      <w:r w:rsidR="000D3A5B">
        <w:rPr>
          <w:rFonts w:ascii="Times New Roman" w:hAnsi="Times New Roman"/>
          <w:sz w:val="24"/>
          <w:szCs w:val="24"/>
          <w:lang w:val="uk-UA" w:eastAsia="ar-SA"/>
        </w:rPr>
        <w:tab/>
      </w:r>
      <w:r w:rsidR="00EF14AE">
        <w:rPr>
          <w:rFonts w:ascii="Times New Roman" w:hAnsi="Times New Roman"/>
          <w:sz w:val="24"/>
          <w:szCs w:val="24"/>
          <w:lang w:val="uk-UA" w:eastAsia="ar-SA"/>
        </w:rPr>
        <w:t xml:space="preserve">Олександр </w:t>
      </w:r>
      <w:r w:rsidRPr="0033484B">
        <w:rPr>
          <w:rFonts w:ascii="Times New Roman" w:hAnsi="Times New Roman"/>
          <w:sz w:val="24"/>
          <w:szCs w:val="24"/>
          <w:lang w:val="uk-UA" w:eastAsia="ar-SA"/>
        </w:rPr>
        <w:t>СИМЧИШИН</w:t>
      </w:r>
    </w:p>
    <w:sectPr w:rsidR="0033484B" w:rsidRPr="0033484B" w:rsidSect="000D3A5B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B08"/>
    <w:rsid w:val="00013D74"/>
    <w:rsid w:val="00022648"/>
    <w:rsid w:val="00036333"/>
    <w:rsid w:val="000514B0"/>
    <w:rsid w:val="0005792F"/>
    <w:rsid w:val="00084FFD"/>
    <w:rsid w:val="000A74F0"/>
    <w:rsid w:val="000D3A5B"/>
    <w:rsid w:val="000D6A09"/>
    <w:rsid w:val="000F199A"/>
    <w:rsid w:val="00134D1E"/>
    <w:rsid w:val="00136BF8"/>
    <w:rsid w:val="001632F4"/>
    <w:rsid w:val="00167CD3"/>
    <w:rsid w:val="001B14CD"/>
    <w:rsid w:val="001B4D85"/>
    <w:rsid w:val="001C079E"/>
    <w:rsid w:val="001D3E4D"/>
    <w:rsid w:val="002211D4"/>
    <w:rsid w:val="00250F55"/>
    <w:rsid w:val="00282DDC"/>
    <w:rsid w:val="002A0FB5"/>
    <w:rsid w:val="002C2BB9"/>
    <w:rsid w:val="002C5C3B"/>
    <w:rsid w:val="0033484B"/>
    <w:rsid w:val="0035767C"/>
    <w:rsid w:val="00397468"/>
    <w:rsid w:val="00397BA0"/>
    <w:rsid w:val="003A5908"/>
    <w:rsid w:val="003E2EDA"/>
    <w:rsid w:val="003F76BB"/>
    <w:rsid w:val="004002DF"/>
    <w:rsid w:val="00435260"/>
    <w:rsid w:val="00485A16"/>
    <w:rsid w:val="00541449"/>
    <w:rsid w:val="005A22C0"/>
    <w:rsid w:val="005A4351"/>
    <w:rsid w:val="005B49E4"/>
    <w:rsid w:val="005C7013"/>
    <w:rsid w:val="005D1980"/>
    <w:rsid w:val="005E2932"/>
    <w:rsid w:val="005F3A4F"/>
    <w:rsid w:val="00603994"/>
    <w:rsid w:val="00641B9B"/>
    <w:rsid w:val="006464DF"/>
    <w:rsid w:val="006831E3"/>
    <w:rsid w:val="006916D5"/>
    <w:rsid w:val="006A07B7"/>
    <w:rsid w:val="006B5FE0"/>
    <w:rsid w:val="006B6C20"/>
    <w:rsid w:val="006D1CF2"/>
    <w:rsid w:val="006D2A64"/>
    <w:rsid w:val="006F4CC1"/>
    <w:rsid w:val="007056E2"/>
    <w:rsid w:val="00760F0B"/>
    <w:rsid w:val="007627C4"/>
    <w:rsid w:val="007707AA"/>
    <w:rsid w:val="00771531"/>
    <w:rsid w:val="007814FD"/>
    <w:rsid w:val="00791BE3"/>
    <w:rsid w:val="00796DA5"/>
    <w:rsid w:val="007976B4"/>
    <w:rsid w:val="007A693B"/>
    <w:rsid w:val="007C2FF6"/>
    <w:rsid w:val="007D47D5"/>
    <w:rsid w:val="007E61EA"/>
    <w:rsid w:val="007F1424"/>
    <w:rsid w:val="0080720F"/>
    <w:rsid w:val="008119A5"/>
    <w:rsid w:val="0085547F"/>
    <w:rsid w:val="00875ED1"/>
    <w:rsid w:val="00883166"/>
    <w:rsid w:val="00884FA7"/>
    <w:rsid w:val="008E5FC7"/>
    <w:rsid w:val="00903621"/>
    <w:rsid w:val="00925C30"/>
    <w:rsid w:val="00946B31"/>
    <w:rsid w:val="0097743A"/>
    <w:rsid w:val="009868C2"/>
    <w:rsid w:val="009B35D4"/>
    <w:rsid w:val="009C4478"/>
    <w:rsid w:val="00A044DD"/>
    <w:rsid w:val="00A1157A"/>
    <w:rsid w:val="00A14A83"/>
    <w:rsid w:val="00A46B5B"/>
    <w:rsid w:val="00A53347"/>
    <w:rsid w:val="00A91338"/>
    <w:rsid w:val="00A95C27"/>
    <w:rsid w:val="00AE2EDB"/>
    <w:rsid w:val="00AE4C31"/>
    <w:rsid w:val="00B03C21"/>
    <w:rsid w:val="00B16A69"/>
    <w:rsid w:val="00B60C08"/>
    <w:rsid w:val="00B62B08"/>
    <w:rsid w:val="00B62CEB"/>
    <w:rsid w:val="00B8123C"/>
    <w:rsid w:val="00B909D4"/>
    <w:rsid w:val="00B973A4"/>
    <w:rsid w:val="00BA5807"/>
    <w:rsid w:val="00BA59D9"/>
    <w:rsid w:val="00BC669D"/>
    <w:rsid w:val="00BE31D4"/>
    <w:rsid w:val="00C103AE"/>
    <w:rsid w:val="00C10439"/>
    <w:rsid w:val="00C10CEA"/>
    <w:rsid w:val="00C11CD2"/>
    <w:rsid w:val="00C3183F"/>
    <w:rsid w:val="00C34A45"/>
    <w:rsid w:val="00C66FCE"/>
    <w:rsid w:val="00CA319F"/>
    <w:rsid w:val="00CD3AF9"/>
    <w:rsid w:val="00CE5606"/>
    <w:rsid w:val="00D10456"/>
    <w:rsid w:val="00D31F4A"/>
    <w:rsid w:val="00D42A04"/>
    <w:rsid w:val="00D442B0"/>
    <w:rsid w:val="00D4693E"/>
    <w:rsid w:val="00D50097"/>
    <w:rsid w:val="00D52409"/>
    <w:rsid w:val="00D832D2"/>
    <w:rsid w:val="00D93D2D"/>
    <w:rsid w:val="00DA46C4"/>
    <w:rsid w:val="00DB0335"/>
    <w:rsid w:val="00DC1409"/>
    <w:rsid w:val="00DD06EB"/>
    <w:rsid w:val="00DD1F8A"/>
    <w:rsid w:val="00DE1F17"/>
    <w:rsid w:val="00DF1EAC"/>
    <w:rsid w:val="00E13D84"/>
    <w:rsid w:val="00E30661"/>
    <w:rsid w:val="00E36CD5"/>
    <w:rsid w:val="00E45CFE"/>
    <w:rsid w:val="00E62D98"/>
    <w:rsid w:val="00E63334"/>
    <w:rsid w:val="00E87F01"/>
    <w:rsid w:val="00E95332"/>
    <w:rsid w:val="00E97B67"/>
    <w:rsid w:val="00EC085C"/>
    <w:rsid w:val="00EF14AE"/>
    <w:rsid w:val="00F53DFD"/>
    <w:rsid w:val="00F56579"/>
    <w:rsid w:val="00F6679F"/>
    <w:rsid w:val="00F75C7C"/>
    <w:rsid w:val="00F8100C"/>
    <w:rsid w:val="00F96BF3"/>
    <w:rsid w:val="00FC0790"/>
    <w:rsid w:val="00FE26E9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CAD89"/>
  <w15:docId w15:val="{37065F47-7F6B-4A95-84A3-52978A92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50097"/>
    <w:pPr>
      <w:widowControl w:val="0"/>
      <w:spacing w:before="240" w:after="60" w:line="240" w:lineRule="auto"/>
      <w:outlineLvl w:val="4"/>
    </w:pPr>
    <w:rPr>
      <w:rFonts w:ascii="Courier New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50">
    <w:name w:val="Заголовок 5 Знак"/>
    <w:basedOn w:val="a0"/>
    <w:link w:val="5"/>
    <w:uiPriority w:val="99"/>
    <w:rsid w:val="00D50097"/>
    <w:rPr>
      <w:rFonts w:ascii="Courier New" w:eastAsia="Times New Roman" w:hAnsi="Courier New" w:cs="Courier New"/>
      <w:b/>
      <w:bCs/>
      <w:i/>
      <w:iCs/>
      <w:color w:val="000000"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8FE32-AE87-449D-98FF-4B47B9D96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2437</Characters>
  <Application>Microsoft Office Word</Application>
  <DocSecurity>0</DocSecurity>
  <Lines>51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N_Reva</dc:creator>
  <cp:keywords/>
  <dc:description/>
  <cp:lastModifiedBy>Олександр Шарлай</cp:lastModifiedBy>
  <cp:revision>2</cp:revision>
  <cp:lastPrinted>2025-04-28T08:35:00Z</cp:lastPrinted>
  <dcterms:created xsi:type="dcterms:W3CDTF">2026-02-25T14:42:00Z</dcterms:created>
  <dcterms:modified xsi:type="dcterms:W3CDTF">2026-02-25T14:42:00Z</dcterms:modified>
</cp:coreProperties>
</file>