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8ED6ED" w14:textId="05C8536D" w:rsidR="00737CE7" w:rsidRPr="00617DF7" w:rsidRDefault="00641AB3" w:rsidP="00737CE7">
      <w:pPr>
        <w:jc w:val="center"/>
        <w:rPr>
          <w:color w:val="000000"/>
          <w:kern w:val="2"/>
          <w:lang w:eastAsia="ar-SA"/>
        </w:rPr>
      </w:pPr>
      <w:r w:rsidRPr="00737CE7">
        <w:rPr>
          <w:noProof/>
          <w:color w:val="000000"/>
          <w:lang w:eastAsia="uk-UA"/>
        </w:rPr>
        <w:drawing>
          <wp:inline distT="0" distB="0" distL="0" distR="0" wp14:anchorId="6B15D9F7" wp14:editId="759F929C">
            <wp:extent cx="485775" cy="657225"/>
            <wp:effectExtent l="0" t="0" r="0" b="0"/>
            <wp:docPr id="3"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63D82779" w14:textId="77777777" w:rsidR="00737CE7" w:rsidRPr="00617DF7" w:rsidRDefault="00737CE7" w:rsidP="00737CE7">
      <w:pPr>
        <w:jc w:val="center"/>
        <w:rPr>
          <w:color w:val="000000"/>
          <w:sz w:val="30"/>
          <w:szCs w:val="30"/>
          <w:lang w:eastAsia="ar-SA"/>
        </w:rPr>
      </w:pPr>
      <w:r w:rsidRPr="00617DF7">
        <w:rPr>
          <w:b/>
          <w:bCs/>
          <w:color w:val="000000"/>
          <w:sz w:val="30"/>
          <w:szCs w:val="30"/>
          <w:lang w:eastAsia="ar-SA"/>
        </w:rPr>
        <w:t>ХМЕЛЬНИЦЬКА МІСЬКА РАДА</w:t>
      </w:r>
    </w:p>
    <w:p w14:paraId="766F43F1" w14:textId="73486520" w:rsidR="00737CE7" w:rsidRPr="00617DF7" w:rsidRDefault="00641AB3" w:rsidP="00737CE7">
      <w:pPr>
        <w:jc w:val="center"/>
        <w:rPr>
          <w:b/>
          <w:color w:val="000000"/>
          <w:sz w:val="36"/>
          <w:szCs w:val="30"/>
          <w:lang w:eastAsia="ar-SA"/>
        </w:rPr>
      </w:pPr>
      <w:r>
        <w:rPr>
          <w:noProof/>
          <w:lang w:eastAsia="uk-UA"/>
        </w:rPr>
        <mc:AlternateContent>
          <mc:Choice Requires="wps">
            <w:drawing>
              <wp:anchor distT="0" distB="0" distL="114300" distR="114300" simplePos="0" relativeHeight="251659264" behindDoc="0" locked="0" layoutInCell="1" allowOverlap="1" wp14:anchorId="51441B1B" wp14:editId="2389A9EB">
                <wp:simplePos x="0" y="0"/>
                <wp:positionH relativeFrom="column">
                  <wp:posOffset>1318895</wp:posOffset>
                </wp:positionH>
                <wp:positionV relativeFrom="paragraph">
                  <wp:posOffset>224155</wp:posOffset>
                </wp:positionV>
                <wp:extent cx="3409950" cy="342900"/>
                <wp:effectExtent l="0" t="0" r="0" b="0"/>
                <wp:wrapNone/>
                <wp:docPr id="1496821187" name="Прямокут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wps:spPr>
                      <wps:txbx>
                        <w:txbxContent>
                          <w:p w14:paraId="1CBDEE25" w14:textId="77777777" w:rsidR="00737CE7" w:rsidRPr="006201A1" w:rsidRDefault="00737CE7" w:rsidP="00737CE7">
                            <w:pPr>
                              <w:jc w:val="center"/>
                              <w:rPr>
                                <w:b/>
                                <w:bCs/>
                              </w:rPr>
                            </w:pPr>
                            <w:r>
                              <w:rPr>
                                <w:b/>
                                <w:bCs/>
                              </w:rPr>
                              <w:t>ш</w:t>
                            </w:r>
                            <w:r w:rsidRPr="006201A1">
                              <w:rPr>
                                <w:b/>
                                <w:bCs/>
                              </w:rPr>
                              <w:t>істдесят</w:t>
                            </w:r>
                            <w:r>
                              <w:rPr>
                                <w:b/>
                                <w:bCs/>
                              </w:rPr>
                              <w:t xml:space="preserve"> першої</w:t>
                            </w:r>
                            <w:r w:rsidRPr="006201A1">
                              <w:rPr>
                                <w:b/>
                                <w:bCs/>
                              </w:rPr>
                              <w:t xml:space="preserve">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1441B1B" id="Прямокутник 5"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" filled="f" stroked="f">
                <v:textbox>
                  <w:txbxContent>
                    <w:p w14:paraId="1CBDEE25" w14:textId="77777777" w:rsidR="00737CE7" w:rsidRPr="006201A1" w:rsidRDefault="00737CE7" w:rsidP="00737CE7">
                      <w:pPr>
                        <w:jc w:val="center"/>
                        <w:rPr>
                          <w:b/>
                          <w:bCs/>
                        </w:rPr>
                      </w:pPr>
                      <w:r>
                        <w:rPr>
                          <w:b/>
                          <w:bCs/>
                        </w:rPr>
                        <w:t>ш</w:t>
                      </w:r>
                      <w:r w:rsidRPr="006201A1">
                        <w:rPr>
                          <w:b/>
                          <w:bCs/>
                        </w:rPr>
                        <w:t>істдесят</w:t>
                      </w:r>
                      <w:r>
                        <w:rPr>
                          <w:b/>
                          <w:bCs/>
                        </w:rPr>
                        <w:t xml:space="preserve"> першої</w:t>
                      </w:r>
                      <w:r w:rsidRPr="006201A1">
                        <w:rPr>
                          <w:b/>
                          <w:bCs/>
                        </w:rPr>
                        <w:t xml:space="preserve"> сесії</w:t>
                      </w:r>
                    </w:p>
                  </w:txbxContent>
                </v:textbox>
              </v:rect>
            </w:pict>
          </mc:Fallback>
        </mc:AlternateContent>
      </w:r>
      <w:r w:rsidR="00737CE7" w:rsidRPr="00617DF7">
        <w:rPr>
          <w:b/>
          <w:color w:val="000000"/>
          <w:sz w:val="36"/>
          <w:szCs w:val="30"/>
          <w:lang w:eastAsia="ar-SA"/>
        </w:rPr>
        <w:t>РІШЕННЯ</w:t>
      </w:r>
    </w:p>
    <w:p w14:paraId="258E5F7A" w14:textId="77777777" w:rsidR="00737CE7" w:rsidRPr="00617DF7" w:rsidRDefault="00737CE7" w:rsidP="00737CE7">
      <w:pPr>
        <w:jc w:val="center"/>
        <w:rPr>
          <w:b/>
          <w:bCs/>
          <w:color w:val="000000"/>
          <w:sz w:val="36"/>
          <w:szCs w:val="30"/>
          <w:lang w:eastAsia="ar-SA"/>
        </w:rPr>
      </w:pPr>
      <w:r w:rsidRPr="00617DF7">
        <w:rPr>
          <w:b/>
          <w:color w:val="000000"/>
          <w:sz w:val="36"/>
          <w:szCs w:val="30"/>
          <w:lang w:eastAsia="ar-SA"/>
        </w:rPr>
        <w:t>______________________________</w:t>
      </w:r>
    </w:p>
    <w:p w14:paraId="61F18696" w14:textId="0F256667" w:rsidR="00737CE7" w:rsidRPr="00617DF7" w:rsidRDefault="00641AB3" w:rsidP="00737CE7">
      <w:pPr>
        <w:rPr>
          <w:color w:val="000000"/>
          <w:lang w:eastAsia="ar-SA"/>
        </w:rPr>
      </w:pPr>
      <w:r>
        <w:rPr>
          <w:noProof/>
          <w:lang w:eastAsia="uk-UA"/>
        </w:rPr>
        <mc:AlternateContent>
          <mc:Choice Requires="wps">
            <w:drawing>
              <wp:anchor distT="0" distB="0" distL="114300" distR="114300" simplePos="0" relativeHeight="251660288" behindDoc="0" locked="0" layoutInCell="1" allowOverlap="1" wp14:anchorId="128E8827" wp14:editId="7C777DE3">
                <wp:simplePos x="0" y="0"/>
                <wp:positionH relativeFrom="column">
                  <wp:posOffset>242570</wp:posOffset>
                </wp:positionH>
                <wp:positionV relativeFrom="paragraph">
                  <wp:posOffset>36195</wp:posOffset>
                </wp:positionV>
                <wp:extent cx="1619250" cy="276225"/>
                <wp:effectExtent l="0" t="0" r="0" b="0"/>
                <wp:wrapNone/>
                <wp:docPr id="170420455"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wps:spPr>
                      <wps:txbx>
                        <w:txbxContent>
                          <w:p w14:paraId="05610470" w14:textId="77777777" w:rsidR="00737CE7" w:rsidRPr="00230386" w:rsidRDefault="00737CE7" w:rsidP="00737CE7">
                            <w:r>
                              <w:t>26</w:t>
                            </w:r>
                            <w:r w:rsidRPr="00230386">
                              <w:t>.0</w:t>
                            </w:r>
                            <w:r>
                              <w:t>3</w:t>
                            </w:r>
                            <w:r w:rsidRPr="00230386">
                              <w:t>.2026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28E8827" id="Прямокутник 3"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" filled="f" stroked="f">
                <v:textbox>
                  <w:txbxContent>
                    <w:p w14:paraId="05610470" w14:textId="77777777" w:rsidR="00737CE7" w:rsidRPr="00230386" w:rsidRDefault="00737CE7" w:rsidP="00737CE7">
                      <w:r>
                        <w:t>26</w:t>
                      </w:r>
                      <w:r w:rsidRPr="00230386">
                        <w:t>.0</w:t>
                      </w:r>
                      <w:r>
                        <w:t>3</w:t>
                      </w:r>
                      <w:r w:rsidRPr="00230386">
                        <w:t>.2026</w:t>
                      </w:r>
                    </w:p>
                  </w:txbxContent>
                </v:textbox>
              </v:rect>
            </w:pict>
          </mc:Fallback>
        </mc:AlternateContent>
      </w:r>
      <w:r>
        <w:rPr>
          <w:noProof/>
          <w:lang w:eastAsia="uk-UA"/>
        </w:rPr>
        <mc:AlternateContent>
          <mc:Choice Requires="wps">
            <w:drawing>
              <wp:anchor distT="0" distB="0" distL="114300" distR="114300" simplePos="0" relativeHeight="251661312" behindDoc="0" locked="0" layoutInCell="1" allowOverlap="1" wp14:anchorId="2E105BD1" wp14:editId="33EABD3A">
                <wp:simplePos x="0" y="0"/>
                <wp:positionH relativeFrom="column">
                  <wp:posOffset>2491740</wp:posOffset>
                </wp:positionH>
                <wp:positionV relativeFrom="paragraph">
                  <wp:posOffset>41275</wp:posOffset>
                </wp:positionV>
                <wp:extent cx="514350" cy="276225"/>
                <wp:effectExtent l="0" t="0" r="0" b="0"/>
                <wp:wrapNone/>
                <wp:docPr id="631026182" name="Прямокут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wps:spPr>
                      <wps:txbx>
                        <w:txbxContent>
                          <w:p w14:paraId="2BCCBBDC" w14:textId="399D4BF3" w:rsidR="00737CE7" w:rsidRPr="006201A1" w:rsidRDefault="00737CE7" w:rsidP="00737CE7">
                            <w:r>
                              <w:t>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E105BD1" id="Прямокутник 1" o:spid="_x0000_s1028"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" filled="f" stroked="f">
                <v:textbox>
                  <w:txbxContent>
                    <w:p w14:paraId="2BCCBBDC" w14:textId="399D4BF3" w:rsidR="00737CE7" w:rsidRPr="006201A1" w:rsidRDefault="00737CE7" w:rsidP="00737CE7">
                      <w:r>
                        <w:t>26</w:t>
                      </w:r>
                    </w:p>
                  </w:txbxContent>
                </v:textbox>
              </v:rect>
            </w:pict>
          </mc:Fallback>
        </mc:AlternateContent>
      </w:r>
    </w:p>
    <w:p w14:paraId="09C51C56" w14:textId="77777777" w:rsidR="00737CE7" w:rsidRPr="00617DF7" w:rsidRDefault="00737CE7" w:rsidP="00737CE7">
      <w:pPr>
        <w:rPr>
          <w:color w:val="000000"/>
          <w:lang w:eastAsia="ar-SA"/>
        </w:rPr>
      </w:pPr>
      <w:r w:rsidRPr="00617DF7">
        <w:rPr>
          <w:color w:val="000000"/>
          <w:lang w:eastAsia="ar-SA"/>
        </w:rPr>
        <w:t>від __________________________ № __________</w:t>
      </w:r>
      <w:r w:rsidRPr="00617DF7">
        <w:rPr>
          <w:color w:val="000000"/>
          <w:lang w:eastAsia="ar-SA"/>
        </w:rPr>
        <w:tab/>
      </w:r>
      <w:r w:rsidRPr="00617DF7">
        <w:rPr>
          <w:color w:val="000000"/>
          <w:lang w:eastAsia="ar-SA"/>
        </w:rPr>
        <w:tab/>
      </w:r>
      <w:r w:rsidRPr="00617DF7">
        <w:rPr>
          <w:color w:val="000000"/>
          <w:lang w:eastAsia="ar-SA"/>
        </w:rPr>
        <w:tab/>
      </w:r>
      <w:r w:rsidRPr="00617DF7">
        <w:rPr>
          <w:color w:val="000000"/>
          <w:lang w:eastAsia="ar-SA"/>
        </w:rPr>
        <w:tab/>
        <w:t>м.Хмельницький</w:t>
      </w:r>
    </w:p>
    <w:p w14:paraId="05FD124C" w14:textId="77777777" w:rsidR="00737CE7" w:rsidRDefault="00737CE7" w:rsidP="00737CE7">
      <w:pPr>
        <w:ind w:right="5244"/>
        <w:jc w:val="both"/>
      </w:pPr>
    </w:p>
    <w:p w14:paraId="0B7C6C81" w14:textId="34AA57F5" w:rsidR="00807E40" w:rsidRPr="00737CE7" w:rsidRDefault="003F27C1" w:rsidP="00737CE7">
      <w:pPr>
        <w:ind w:right="5386"/>
        <w:jc w:val="both"/>
      </w:pPr>
      <w:r w:rsidRPr="00737CE7">
        <w:t>Про внесення змін в рішення Хмельницької міської ради від 28.03.2023 №21 «Про затвердження  Положення про порядок надання соціальних послуг шляхом соціального замовлення, порядок відшкодування коштів за їх надання та втрату чинності рішень сесії міської ради» із внесеними змінами</w:t>
      </w:r>
    </w:p>
    <w:p w14:paraId="3F5B5725" w14:textId="77777777" w:rsidR="00FB300C" w:rsidRDefault="00FB300C" w:rsidP="00807E40">
      <w:pPr>
        <w:tabs>
          <w:tab w:val="left" w:pos="4111"/>
          <w:tab w:val="left" w:pos="4253"/>
        </w:tabs>
        <w:ind w:right="5102"/>
        <w:jc w:val="both"/>
        <w:rPr>
          <w:color w:val="000000"/>
          <w:shd w:val="clear" w:color="auto" w:fill="FFFFFF"/>
        </w:rPr>
      </w:pPr>
    </w:p>
    <w:p w14:paraId="2B08C0CA" w14:textId="77777777" w:rsidR="00737CE7" w:rsidRPr="00DA465E" w:rsidRDefault="00737CE7" w:rsidP="00807E40">
      <w:pPr>
        <w:tabs>
          <w:tab w:val="left" w:pos="4111"/>
          <w:tab w:val="left" w:pos="4253"/>
        </w:tabs>
        <w:ind w:right="5102"/>
        <w:jc w:val="both"/>
        <w:rPr>
          <w:color w:val="000000"/>
          <w:shd w:val="clear" w:color="auto" w:fill="FFFFFF"/>
        </w:rPr>
      </w:pPr>
    </w:p>
    <w:p w14:paraId="2E2B0ED1" w14:textId="36F9AF44" w:rsidR="00D93480" w:rsidRPr="00B04391" w:rsidRDefault="003F27C1" w:rsidP="00806A76">
      <w:pPr>
        <w:ind w:firstLine="567"/>
        <w:jc w:val="both"/>
      </w:pPr>
      <w:r w:rsidRPr="005D0AB1">
        <w:rPr>
          <w:color w:val="000000"/>
          <w:shd w:val="clear" w:color="auto" w:fill="FFFFFF"/>
        </w:rPr>
        <w:t xml:space="preserve">Розглянувши </w:t>
      </w:r>
      <w:r w:rsidR="00B80A22">
        <w:rPr>
          <w:color w:val="000000"/>
          <w:shd w:val="clear" w:color="auto" w:fill="FFFFFF"/>
        </w:rPr>
        <w:t>пропозицію виконавчого комітету міської ради</w:t>
      </w:r>
      <w:r w:rsidRPr="005D0AB1">
        <w:rPr>
          <w:color w:val="000000"/>
          <w:shd w:val="clear" w:color="auto" w:fill="FFFFFF"/>
        </w:rPr>
        <w:t xml:space="preserve">, </w:t>
      </w:r>
      <w:r w:rsidR="009562AA" w:rsidRPr="005D0AB1">
        <w:t>з метою сприяння створенню належних умов життєдіяльності для осіб з обмеженими фізичними можливостями, керуючись законами України «Про місцеве самоврядування в Україні», «Про реабілітацію осіб з інвалідністю в Україні», «Про соціальні послуги», указами Президента України «Про активізацію роботи щодо забезпечення прав людей з інвалідністю»</w:t>
      </w:r>
      <w:r w:rsidR="009562AA" w:rsidRPr="005D0AB1">
        <w:rPr>
          <w:shd w:val="clear" w:color="auto" w:fill="FFFFFF"/>
        </w:rPr>
        <w:t xml:space="preserve"> від 03.12.2015 №678/2015</w:t>
      </w:r>
      <w:r w:rsidR="009562AA" w:rsidRPr="005D0AB1">
        <w:t>, «Про заходи щодо створення сприятливих умов для забезпечення соціальної, медичної та трудової реабілітації інвалідів»</w:t>
      </w:r>
      <w:r w:rsidR="009562AA" w:rsidRPr="005D0AB1">
        <w:rPr>
          <w:rFonts w:ascii="Arial" w:hAnsi="Arial" w:cs="Arial"/>
          <w:color w:val="4D5156"/>
          <w:shd w:val="clear" w:color="auto" w:fill="FFFFFF"/>
        </w:rPr>
        <w:t xml:space="preserve"> </w:t>
      </w:r>
      <w:r w:rsidR="009562AA" w:rsidRPr="005D0AB1">
        <w:rPr>
          <w:shd w:val="clear" w:color="auto" w:fill="FFFFFF"/>
        </w:rPr>
        <w:t>від 27.12.2005 №1845/2005</w:t>
      </w:r>
      <w:r w:rsidR="009562AA" w:rsidRPr="005D0AB1">
        <w:t>, «Про додаткові невідкладні заходи щодо створення сприятливих умов для життєдіяльності осіб з обмеженими фізичними можливостями»</w:t>
      </w:r>
      <w:r w:rsidR="009562AA" w:rsidRPr="005D0AB1">
        <w:rPr>
          <w:rFonts w:ascii="Arial" w:hAnsi="Arial" w:cs="Arial"/>
          <w:color w:val="4D5156"/>
          <w:shd w:val="clear" w:color="auto" w:fill="FFFFFF"/>
        </w:rPr>
        <w:t xml:space="preserve"> </w:t>
      </w:r>
      <w:r w:rsidR="009562AA" w:rsidRPr="005D0AB1">
        <w:rPr>
          <w:shd w:val="clear" w:color="auto" w:fill="FFFFFF"/>
        </w:rPr>
        <w:t xml:space="preserve">від </w:t>
      </w:r>
      <w:r w:rsidR="009562AA" w:rsidRPr="002A0550">
        <w:rPr>
          <w:shd w:val="clear" w:color="auto" w:fill="FFFFFF"/>
        </w:rPr>
        <w:t>18.12.2007 №1228</w:t>
      </w:r>
      <w:r w:rsidR="009562AA" w:rsidRPr="002A0550">
        <w:t>, постановами Кабінету Міністрів України «Деякі питання надання соціальних послуг шляхом соціального замовлення» від 01.06.2020 №450</w:t>
      </w:r>
      <w:r w:rsidR="009562AA" w:rsidRPr="002A0550">
        <w:rPr>
          <w:shd w:val="clear" w:color="auto" w:fill="FFFFFF"/>
        </w:rPr>
        <w:t xml:space="preserve">, «Про затвердження критеріїв діяльності надавачів соціальних послуг» від 03.03.2020 №185, «Деякі питання організації надання соціальних послуг» від 14.01.2026 №64, </w:t>
      </w:r>
      <w:r w:rsidR="009562AA" w:rsidRPr="002A0550">
        <w:t xml:space="preserve">наказами Мінсоцполітики від </w:t>
      </w:r>
      <w:r w:rsidR="009562AA" w:rsidRPr="002A0550">
        <w:rPr>
          <w:shd w:val="clear" w:color="auto" w:fill="FFFFFF"/>
        </w:rPr>
        <w:t>02.06.2021</w:t>
      </w:r>
      <w:r w:rsidR="009562AA" w:rsidRPr="002A0550">
        <w:t xml:space="preserve"> №296 «Про затвердження Методики оцінювання конкурсних пропозицій, форм документів щодо порядку надання соціальних послуг шляхом соціального</w:t>
      </w:r>
      <w:r w:rsidR="009562AA" w:rsidRPr="005D0AB1">
        <w:t xml:space="preserve"> замовлення та Інструкції щодо їх заповнення»,</w:t>
      </w:r>
      <w:r w:rsidR="009562AA" w:rsidRPr="005D0AB1">
        <w:rPr>
          <w:color w:val="000000"/>
          <w:shd w:val="clear" w:color="auto" w:fill="FFFFFF"/>
        </w:rPr>
        <w:t xml:space="preserve"> </w:t>
      </w:r>
      <w:r w:rsidR="009562AA" w:rsidRPr="005D0AB1">
        <w:rPr>
          <w:shd w:val="clear" w:color="auto" w:fill="FFFFFF"/>
        </w:rPr>
        <w:t>від</w:t>
      </w:r>
      <w:r w:rsidR="009562AA" w:rsidRPr="005D0AB1">
        <w:rPr>
          <w:color w:val="000000"/>
          <w:shd w:val="clear" w:color="auto" w:fill="FFFFFF"/>
        </w:rPr>
        <w:t xml:space="preserve"> </w:t>
      </w:r>
      <w:r w:rsidR="009562AA" w:rsidRPr="005D0AB1">
        <w:rPr>
          <w:rStyle w:val="ab"/>
          <w:bCs/>
          <w:i w:val="0"/>
          <w:iCs w:val="0"/>
          <w:shd w:val="clear" w:color="auto" w:fill="FFFFFF"/>
        </w:rPr>
        <w:t xml:space="preserve">03.05.2022 №145 </w:t>
      </w:r>
      <w:r w:rsidR="009562AA" w:rsidRPr="005D0AB1">
        <w:t xml:space="preserve">«Про затвердження Державного стандарту соціальної послуги фізичного супроводу осіб з інвалідністю з порушенням зору», </w:t>
      </w:r>
      <w:r w:rsidR="009562AA" w:rsidRPr="005D0AB1">
        <w:rPr>
          <w:color w:val="000000"/>
          <w:shd w:val="clear" w:color="auto" w:fill="FFFFFF"/>
        </w:rPr>
        <w:t>від 06.05.2021 №220 «Про затвердження Державного стандарту соціальної послуги перекладу жестовою мовою»,</w:t>
      </w:r>
      <w:r w:rsidR="009562AA" w:rsidRPr="005D0AB1">
        <w:t xml:space="preserve"> </w:t>
      </w:r>
      <w:r w:rsidR="009562AA" w:rsidRPr="00B865DB">
        <w:rPr>
          <w:shd w:val="clear" w:color="auto" w:fill="FFFFFF"/>
        </w:rPr>
        <w:t>рішенням десятої сесії Хмельницької міської ради від 15.12.2021 №45 «Про затвердження Комплексної програми «Піклування» в Хмельницькій міській територіальній громаді на 2022-2026 роки» (зі змінами та доповненнями),</w:t>
      </w:r>
      <w:r w:rsidR="009562AA" w:rsidRPr="00C568F3">
        <w:rPr>
          <w:shd w:val="clear" w:color="auto" w:fill="FFFFFF"/>
        </w:rPr>
        <w:t xml:space="preserve"> рішенням</w:t>
      </w:r>
      <w:r w:rsidR="009562AA" w:rsidRPr="00B865DB">
        <w:rPr>
          <w:shd w:val="clear" w:color="auto" w:fill="FFFFFF"/>
        </w:rPr>
        <w:t xml:space="preserve"> </w:t>
      </w:r>
      <w:r w:rsidR="009562AA" w:rsidRPr="00B865DB">
        <w:t>п’ятдесят</w:t>
      </w:r>
      <w:r w:rsidR="009562AA" w:rsidRPr="005D0AB1">
        <w:t xml:space="preserve"> шостої сесії Хмельницької міської ради від 25.09.2025 №20 «Про надання повноважень та затвердження Порядку складання актів про фактичне проживання/ не проживання громадян на території Хмельницької міської територіальної громади»</w:t>
      </w:r>
      <w:r w:rsidRPr="005D0AB1">
        <w:t>,</w:t>
      </w:r>
      <w:r w:rsidR="00BB7497" w:rsidRPr="00B04391">
        <w:t xml:space="preserve"> </w:t>
      </w:r>
      <w:r w:rsidR="00FB300C">
        <w:t>міська рада</w:t>
      </w:r>
    </w:p>
    <w:p w14:paraId="44E442BD" w14:textId="77777777" w:rsidR="00E7187F" w:rsidRPr="00851304" w:rsidRDefault="00E7187F" w:rsidP="00737CE7">
      <w:pPr>
        <w:jc w:val="both"/>
        <w:rPr>
          <w:color w:val="000000"/>
          <w:shd w:val="clear" w:color="auto" w:fill="FFFFFF"/>
        </w:rPr>
      </w:pPr>
    </w:p>
    <w:p w14:paraId="03E12C33" w14:textId="77777777" w:rsidR="009239DB" w:rsidRDefault="00FB300C" w:rsidP="00485D33">
      <w:pPr>
        <w:tabs>
          <w:tab w:val="left" w:pos="567"/>
        </w:tabs>
        <w:jc w:val="both"/>
        <w:rPr>
          <w:color w:val="000000"/>
          <w:shd w:val="clear" w:color="auto" w:fill="FFFFFF"/>
        </w:rPr>
      </w:pPr>
      <w:r>
        <w:rPr>
          <w:color w:val="000000"/>
          <w:shd w:val="clear" w:color="auto" w:fill="FFFFFF"/>
        </w:rPr>
        <w:t>ВИРІШИЛА</w:t>
      </w:r>
      <w:r w:rsidR="00E7187F" w:rsidRPr="00E44133">
        <w:rPr>
          <w:color w:val="000000"/>
          <w:shd w:val="clear" w:color="auto" w:fill="FFFFFF"/>
        </w:rPr>
        <w:t>:</w:t>
      </w:r>
    </w:p>
    <w:p w14:paraId="70694457" w14:textId="77777777" w:rsidR="00FB300C" w:rsidRPr="00B80A22" w:rsidRDefault="00FB300C" w:rsidP="00485D33">
      <w:pPr>
        <w:tabs>
          <w:tab w:val="left" w:pos="567"/>
        </w:tabs>
        <w:jc w:val="both"/>
        <w:rPr>
          <w:color w:val="000000"/>
          <w:shd w:val="clear" w:color="auto" w:fill="FFFFFF"/>
        </w:rPr>
      </w:pPr>
    </w:p>
    <w:p w14:paraId="116FB711" w14:textId="5E63C4DE" w:rsidR="00B80A22" w:rsidRPr="009562AA" w:rsidRDefault="00806A76" w:rsidP="00737CE7">
      <w:pPr>
        <w:shd w:val="clear" w:color="auto" w:fill="FFFFFF"/>
        <w:tabs>
          <w:tab w:val="left" w:pos="-1701"/>
        </w:tabs>
        <w:spacing w:line="0" w:lineRule="atLeast"/>
        <w:ind w:firstLine="567"/>
        <w:contextualSpacing/>
        <w:jc w:val="both"/>
      </w:pPr>
      <w:r>
        <w:rPr>
          <w:shd w:val="clear" w:color="auto" w:fill="FFFFFF"/>
        </w:rPr>
        <w:t xml:space="preserve">1. </w:t>
      </w:r>
      <w:r w:rsidR="003F27C1" w:rsidRPr="00B80A22">
        <w:rPr>
          <w:shd w:val="clear" w:color="auto" w:fill="FFFFFF"/>
        </w:rPr>
        <w:t xml:space="preserve">Внести </w:t>
      </w:r>
      <w:r w:rsidR="003F27C1" w:rsidRPr="00B80A22">
        <w:t>змін</w:t>
      </w:r>
      <w:r w:rsidR="00775505">
        <w:t>и</w:t>
      </w:r>
      <w:r w:rsidR="003F27C1" w:rsidRPr="00B80A22">
        <w:t xml:space="preserve"> в рішення Хмельницької міської ради від 28.03.2023 №21 «Про затвердження Положення про порядок надання соціальних послуг шляхом соціального замовлення, порядок відшкодування коштів за їх надання та втрату чинності рішень сесії міської ради», </w:t>
      </w:r>
      <w:r w:rsidR="009562AA" w:rsidRPr="005D0AB1">
        <w:t xml:space="preserve">із </w:t>
      </w:r>
      <w:r w:rsidR="009562AA" w:rsidRPr="002706F0">
        <w:t>внесеними змінами рішенням міської ради від 02.05.2024 №11, виклавши додаток в новій редакції згідно з додатком</w:t>
      </w:r>
      <w:r w:rsidR="003F27C1" w:rsidRPr="00B80A22">
        <w:t>.</w:t>
      </w:r>
    </w:p>
    <w:p w14:paraId="05CECB97" w14:textId="5A5AD986" w:rsidR="009562AA" w:rsidRDefault="00806A76" w:rsidP="00806A76">
      <w:pPr>
        <w:shd w:val="clear" w:color="auto" w:fill="FFFFFF"/>
        <w:tabs>
          <w:tab w:val="left" w:pos="-1701"/>
          <w:tab w:val="left" w:pos="426"/>
        </w:tabs>
        <w:spacing w:before="100" w:beforeAutospacing="1" w:after="100" w:afterAutospacing="1" w:line="0" w:lineRule="atLeast"/>
        <w:ind w:firstLine="567"/>
        <w:contextualSpacing/>
        <w:jc w:val="both"/>
        <w:rPr>
          <w:color w:val="000000"/>
        </w:rPr>
      </w:pPr>
      <w:r>
        <w:rPr>
          <w:bCs/>
        </w:rPr>
        <w:lastRenderedPageBreak/>
        <w:t xml:space="preserve">2. </w:t>
      </w:r>
      <w:r w:rsidR="00B80A22" w:rsidRPr="009562AA">
        <w:rPr>
          <w:bCs/>
        </w:rPr>
        <w:t>Відповідальність за виконання рішення покласти на управління праці та соціального захисту населення та заступника міського голови Михайла КРИВАКА.</w:t>
      </w:r>
    </w:p>
    <w:p w14:paraId="69650D1C" w14:textId="77777777" w:rsidR="00B80A22" w:rsidRPr="009562AA" w:rsidRDefault="00806A76" w:rsidP="00806A76">
      <w:pPr>
        <w:shd w:val="clear" w:color="auto" w:fill="FFFFFF"/>
        <w:tabs>
          <w:tab w:val="left" w:pos="-1701"/>
          <w:tab w:val="left" w:pos="426"/>
        </w:tabs>
        <w:spacing w:before="100" w:beforeAutospacing="1" w:after="100" w:afterAutospacing="1" w:line="0" w:lineRule="atLeast"/>
        <w:ind w:firstLine="567"/>
        <w:contextualSpacing/>
        <w:jc w:val="both"/>
      </w:pPr>
      <w:r>
        <w:t xml:space="preserve">3. </w:t>
      </w:r>
      <w:r w:rsidR="00B80A22" w:rsidRPr="009562AA">
        <w:t>Контроль за виконання</w:t>
      </w:r>
      <w:r w:rsidR="00F548FA" w:rsidRPr="009562AA">
        <w:t>м</w:t>
      </w:r>
      <w:r w:rsidR="00B80A22" w:rsidRPr="009562AA">
        <w:t xml:space="preserve"> рішення покласти </w:t>
      </w:r>
      <w:r w:rsidR="00B80A22" w:rsidRPr="009562AA">
        <w:rPr>
          <w:color w:val="000000"/>
        </w:rPr>
        <w:t>на постійну комісію з питань охорони здоров’я, соціальної політики, гуманітарних питань та розвитку громадянського суспільства, свободи слова та інформації.</w:t>
      </w:r>
    </w:p>
    <w:p w14:paraId="64B4E048" w14:textId="77777777" w:rsidR="0023405A" w:rsidRDefault="0023405A" w:rsidP="00737CE7">
      <w:pPr>
        <w:shd w:val="clear" w:color="auto" w:fill="FFFFFF"/>
        <w:tabs>
          <w:tab w:val="left" w:pos="-1701"/>
          <w:tab w:val="left" w:pos="0"/>
        </w:tabs>
        <w:spacing w:before="100" w:beforeAutospacing="1" w:after="100" w:afterAutospacing="1" w:line="276" w:lineRule="atLeast"/>
        <w:contextualSpacing/>
        <w:jc w:val="both"/>
        <w:rPr>
          <w:color w:val="000000"/>
        </w:rPr>
      </w:pPr>
    </w:p>
    <w:p w14:paraId="0001A670" w14:textId="77777777" w:rsidR="00737CE7" w:rsidRPr="009562AA" w:rsidRDefault="00737CE7" w:rsidP="00737CE7">
      <w:pPr>
        <w:shd w:val="clear" w:color="auto" w:fill="FFFFFF"/>
        <w:tabs>
          <w:tab w:val="left" w:pos="-1701"/>
          <w:tab w:val="left" w:pos="0"/>
        </w:tabs>
        <w:spacing w:before="100" w:beforeAutospacing="1" w:after="100" w:afterAutospacing="1" w:line="276" w:lineRule="atLeast"/>
        <w:contextualSpacing/>
        <w:jc w:val="both"/>
        <w:rPr>
          <w:color w:val="000000"/>
        </w:rPr>
      </w:pPr>
    </w:p>
    <w:p w14:paraId="0A0D26B1" w14:textId="77777777" w:rsidR="0023444A" w:rsidRPr="00DE3320" w:rsidRDefault="0023444A" w:rsidP="00F94835">
      <w:pPr>
        <w:shd w:val="clear" w:color="auto" w:fill="FFFFFF"/>
        <w:tabs>
          <w:tab w:val="left" w:pos="567"/>
        </w:tabs>
        <w:spacing w:before="100" w:beforeAutospacing="1" w:after="100" w:afterAutospacing="1" w:line="276" w:lineRule="atLeast"/>
        <w:contextualSpacing/>
        <w:jc w:val="both"/>
        <w:rPr>
          <w:color w:val="000000"/>
          <w:lang w:val="ru-RU"/>
        </w:rPr>
      </w:pPr>
    </w:p>
    <w:p w14:paraId="3592036F" w14:textId="77777777" w:rsidR="00F94835" w:rsidRPr="00E450B2" w:rsidRDefault="00E450B2" w:rsidP="00E450B2">
      <w:pPr>
        <w:jc w:val="both"/>
        <w:rPr>
          <w:color w:val="000000"/>
          <w:lang w:val="ru-RU"/>
        </w:rPr>
      </w:pPr>
      <w:r>
        <w:rPr>
          <w:color w:val="000000"/>
        </w:rPr>
        <w:t>Міський голова</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sidR="00F94835">
        <w:rPr>
          <w:color w:val="000000"/>
        </w:rPr>
        <w:t>Олександр СИМЧИШИН</w:t>
      </w:r>
    </w:p>
    <w:p w14:paraId="75D5AEB9" w14:textId="77777777" w:rsidR="00C354BF" w:rsidRDefault="00C354BF" w:rsidP="00E04964">
      <w:pPr>
        <w:tabs>
          <w:tab w:val="left" w:pos="7371"/>
        </w:tabs>
        <w:jc w:val="both"/>
        <w:rPr>
          <w:color w:val="000000"/>
        </w:rPr>
      </w:pPr>
    </w:p>
    <w:p w14:paraId="219CEDC3" w14:textId="77777777" w:rsidR="00E450B2" w:rsidRDefault="00E450B2" w:rsidP="00E04964">
      <w:pPr>
        <w:tabs>
          <w:tab w:val="left" w:pos="7371"/>
        </w:tabs>
        <w:jc w:val="both"/>
        <w:rPr>
          <w:color w:val="000000"/>
        </w:rPr>
        <w:sectPr w:rsidR="00E450B2" w:rsidSect="00737CE7">
          <w:pgSz w:w="11906" w:h="16838"/>
          <w:pgMar w:top="851" w:right="849" w:bottom="851" w:left="1418" w:header="709" w:footer="709" w:gutter="0"/>
          <w:cols w:space="708"/>
          <w:docGrid w:linePitch="360"/>
        </w:sectPr>
      </w:pPr>
    </w:p>
    <w:p w14:paraId="07CEFE97" w14:textId="77777777" w:rsidR="00641AB3" w:rsidRPr="00AA1834" w:rsidRDefault="00641AB3" w:rsidP="00641AB3">
      <w:pPr>
        <w:tabs>
          <w:tab w:val="left" w:pos="5400"/>
        </w:tabs>
        <w:jc w:val="right"/>
        <w:rPr>
          <w:i/>
          <w:iCs/>
          <w:color w:val="000000"/>
        </w:rPr>
      </w:pPr>
      <w:bookmarkStart w:id="0" w:name="_Hlk208576028"/>
      <w:r w:rsidRPr="00AA1834">
        <w:rPr>
          <w:i/>
          <w:iCs/>
          <w:color w:val="000000"/>
        </w:rPr>
        <w:lastRenderedPageBreak/>
        <w:t>Додаток</w:t>
      </w:r>
    </w:p>
    <w:p w14:paraId="2B09A2E0" w14:textId="77777777" w:rsidR="00641AB3" w:rsidRPr="00AA1834" w:rsidRDefault="00641AB3" w:rsidP="00641AB3">
      <w:pPr>
        <w:tabs>
          <w:tab w:val="left" w:pos="5400"/>
        </w:tabs>
        <w:jc w:val="right"/>
        <w:rPr>
          <w:i/>
          <w:iCs/>
          <w:color w:val="000000"/>
        </w:rPr>
      </w:pPr>
      <w:r w:rsidRPr="00AA1834">
        <w:rPr>
          <w:i/>
          <w:iCs/>
          <w:color w:val="000000"/>
        </w:rPr>
        <w:t>до рішення сесії міської ради</w:t>
      </w:r>
    </w:p>
    <w:p w14:paraId="2BBA31CF" w14:textId="7CD0BCB1" w:rsidR="00641AB3" w:rsidRPr="00AA1834" w:rsidRDefault="00641AB3" w:rsidP="00641AB3">
      <w:pPr>
        <w:tabs>
          <w:tab w:val="left" w:pos="5400"/>
        </w:tabs>
        <w:jc w:val="right"/>
        <w:rPr>
          <w:i/>
          <w:iCs/>
          <w:color w:val="000000"/>
        </w:rPr>
      </w:pPr>
      <w:r w:rsidRPr="00AA1834">
        <w:rPr>
          <w:i/>
          <w:iCs/>
          <w:color w:val="000000"/>
        </w:rPr>
        <w:t xml:space="preserve">від </w:t>
      </w:r>
      <w:r>
        <w:rPr>
          <w:i/>
          <w:iCs/>
          <w:color w:val="000000"/>
        </w:rPr>
        <w:t>26</w:t>
      </w:r>
      <w:r w:rsidRPr="00AA1834">
        <w:rPr>
          <w:i/>
          <w:iCs/>
          <w:color w:val="000000"/>
        </w:rPr>
        <w:t>.0</w:t>
      </w:r>
      <w:r>
        <w:rPr>
          <w:i/>
          <w:iCs/>
          <w:color w:val="000000"/>
        </w:rPr>
        <w:t>3</w:t>
      </w:r>
      <w:r w:rsidRPr="00AA1834">
        <w:rPr>
          <w:i/>
          <w:iCs/>
          <w:color w:val="000000"/>
        </w:rPr>
        <w:t>.2026 року №</w:t>
      </w:r>
      <w:r>
        <w:rPr>
          <w:i/>
          <w:iCs/>
          <w:color w:val="000000"/>
        </w:rPr>
        <w:t>26</w:t>
      </w:r>
    </w:p>
    <w:bookmarkEnd w:id="0"/>
    <w:p w14:paraId="20E0D082" w14:textId="77777777" w:rsidR="004F48B3" w:rsidRPr="0099350C" w:rsidRDefault="004F48B3" w:rsidP="004F48B3">
      <w:pPr>
        <w:jc w:val="right"/>
        <w:rPr>
          <w:i/>
        </w:rPr>
      </w:pPr>
    </w:p>
    <w:p w14:paraId="6BABCCC9" w14:textId="77777777" w:rsidR="00D035B2" w:rsidRDefault="00D035B2" w:rsidP="00D035B2">
      <w:pPr>
        <w:pStyle w:val="12"/>
        <w:spacing w:before="0" w:after="0"/>
        <w:ind w:right="393" w:firstLine="567"/>
        <w:jc w:val="center"/>
        <w:textAlignment w:val="baseline"/>
        <w:rPr>
          <w:rFonts w:cs="Times New Roman"/>
          <w:b/>
        </w:rPr>
      </w:pPr>
      <w:r>
        <w:rPr>
          <w:rFonts w:cs="Times New Roman"/>
          <w:b/>
        </w:rPr>
        <w:t>ПОЛОЖЕННЯ</w:t>
      </w:r>
    </w:p>
    <w:p w14:paraId="38DC38C0" w14:textId="77777777" w:rsidR="00D035B2" w:rsidRDefault="00D035B2" w:rsidP="00D035B2">
      <w:pPr>
        <w:autoSpaceDE w:val="0"/>
        <w:autoSpaceDN w:val="0"/>
        <w:adjustRightInd w:val="0"/>
        <w:jc w:val="center"/>
      </w:pPr>
      <w:r>
        <w:rPr>
          <w:szCs w:val="20"/>
        </w:rPr>
        <w:t>про порядок надання соціальних послуг шляхом соціального замовлення, порядок відшкодування коштів за їх надання</w:t>
      </w:r>
    </w:p>
    <w:p w14:paraId="7379EFCB" w14:textId="77777777" w:rsidR="00D035B2" w:rsidRDefault="00D035B2" w:rsidP="00D035B2">
      <w:pPr>
        <w:tabs>
          <w:tab w:val="left" w:pos="3645"/>
        </w:tabs>
        <w:rPr>
          <w:b/>
        </w:rPr>
      </w:pPr>
    </w:p>
    <w:p w14:paraId="27F13AFB" w14:textId="77777777" w:rsidR="00D035B2" w:rsidRDefault="00D035B2" w:rsidP="00806A76">
      <w:pPr>
        <w:tabs>
          <w:tab w:val="left" w:pos="3090"/>
          <w:tab w:val="center" w:pos="4677"/>
        </w:tabs>
        <w:ind w:firstLine="567"/>
        <w:jc w:val="both"/>
        <w:rPr>
          <w:b/>
        </w:rPr>
      </w:pPr>
      <w:r>
        <w:rPr>
          <w:b/>
        </w:rPr>
        <w:t>І. Загальні положення.</w:t>
      </w:r>
    </w:p>
    <w:p w14:paraId="6C7068F3" w14:textId="77777777" w:rsidR="00D035B2" w:rsidRDefault="00D035B2" w:rsidP="00806A76">
      <w:pPr>
        <w:ind w:firstLine="567"/>
        <w:jc w:val="both"/>
      </w:pPr>
      <w:r>
        <w:t>1.1. Дане Положення регулює порядок визначення Надавачів соціальних послуг шляхом соціального замовлення та порядок відшкодування коштів за надані послуги.</w:t>
      </w:r>
    </w:p>
    <w:p w14:paraId="2F773434" w14:textId="77777777" w:rsidR="00D035B2" w:rsidRDefault="00D035B2" w:rsidP="00806A76">
      <w:pPr>
        <w:tabs>
          <w:tab w:val="left" w:pos="8205"/>
        </w:tabs>
        <w:ind w:firstLine="567"/>
        <w:jc w:val="both"/>
      </w:pPr>
      <w:r>
        <w:t xml:space="preserve">1.2. Дане Положення розроблено на підставі законів України «Про соціальні послуги», «Про основи соціальної захищеності осіб з інвалідністю в Україні», «Про реабілітацію осіб з інвалідністю в Україні», </w:t>
      </w:r>
      <w:r>
        <w:rPr>
          <w:color w:val="000000"/>
        </w:rPr>
        <w:t>«Про державну соціальну допомогу особам з інвалідністю з дитинства та дітям з інвалідністю», «Про охорону дитинства»,</w:t>
      </w:r>
      <w:r>
        <w:t xml:space="preserve"> указів Президента України «Про активізацію роботи щодо забезпечення прав людей з інвалідністю»</w:t>
      </w:r>
      <w:r>
        <w:rPr>
          <w:shd w:val="clear" w:color="auto" w:fill="FFFFFF"/>
        </w:rPr>
        <w:t xml:space="preserve"> від 03.12.2015 №678/2015</w:t>
      </w:r>
      <w:r>
        <w:t>, «Про заходи щодо створення сприятливих умов для забезпечення соціальної, медичної та трудової реабілітації інвалідів»</w:t>
      </w:r>
      <w:r>
        <w:rPr>
          <w:color w:val="4D5156"/>
          <w:sz w:val="21"/>
          <w:szCs w:val="21"/>
          <w:shd w:val="clear" w:color="auto" w:fill="FFFFFF"/>
        </w:rPr>
        <w:t xml:space="preserve"> </w:t>
      </w:r>
      <w:r>
        <w:rPr>
          <w:shd w:val="clear" w:color="auto" w:fill="FFFFFF"/>
        </w:rPr>
        <w:t>від 27.12.2005 №1845/2005</w:t>
      </w:r>
      <w:r>
        <w:t>, «Про додаткові невідкладні заходи щодо створення сприятливих умов для життєдіяльності осіб з обмеженими фізичними можливостями»</w:t>
      </w:r>
      <w:r>
        <w:rPr>
          <w:color w:val="4D5156"/>
          <w:sz w:val="21"/>
          <w:szCs w:val="21"/>
          <w:shd w:val="clear" w:color="auto" w:fill="FFFFFF"/>
        </w:rPr>
        <w:t xml:space="preserve"> </w:t>
      </w:r>
      <w:r>
        <w:rPr>
          <w:shd w:val="clear" w:color="auto" w:fill="FFFFFF"/>
        </w:rPr>
        <w:t>від 18.12.2007 №1228</w:t>
      </w:r>
      <w:r>
        <w:t xml:space="preserve">, постанов Кабінету Міністрів України «Деякі питання надання соціальних послуг </w:t>
      </w:r>
      <w:r w:rsidRPr="00CA5799">
        <w:t>шляхом соціального замовлення» від 01.06.2020 №450</w:t>
      </w:r>
      <w:r w:rsidRPr="00CA5799">
        <w:rPr>
          <w:shd w:val="clear" w:color="auto" w:fill="FFFFFF"/>
        </w:rPr>
        <w:t xml:space="preserve">, «Про затвердження критеріїв діяльності надавачів соціальних послуг» від 03.03.2020 №185, «Деякі питання організації надання соціальних послуг» від 14.01.2026 №64, наказу Мінсоцполітики від </w:t>
      </w:r>
      <w:r w:rsidRPr="00CA5799">
        <w:rPr>
          <w:rStyle w:val="ab"/>
          <w:bCs/>
          <w:i w:val="0"/>
          <w:iCs w:val="0"/>
          <w:shd w:val="clear" w:color="auto" w:fill="FFFFFF"/>
        </w:rPr>
        <w:t xml:space="preserve">03.05.2022 №145 </w:t>
      </w:r>
      <w:r w:rsidRPr="00CA5799">
        <w:t>«Про затвердження</w:t>
      </w:r>
      <w:r>
        <w:t xml:space="preserve"> Державного стандарту соціальної послуги фізичного супроводу осіб з інвалідністю з порушенням зору», наказом </w:t>
      </w:r>
      <w:r>
        <w:rPr>
          <w:color w:val="000000"/>
          <w:shd w:val="clear" w:color="auto" w:fill="FFFFFF"/>
        </w:rPr>
        <w:t>Мінсоцполітики від 06.05.2021 №220 «Про затвердження Державного стандарту соціальної послуги перекладу жестовою мовою»,</w:t>
      </w:r>
      <w:r>
        <w:t xml:space="preserve"> наказом </w:t>
      </w:r>
      <w:r>
        <w:rPr>
          <w:shd w:val="clear" w:color="auto" w:fill="FFFFFF"/>
        </w:rPr>
        <w:t>Мінсоцполітики від 17.12.2018 №1901 «Про затвердження Державного стандарту соціальної реабілітації осіб з інтелектуальними та психічними розладами»,</w:t>
      </w:r>
      <w:r>
        <w:rPr>
          <w:color w:val="000000"/>
          <w:shd w:val="clear" w:color="auto" w:fill="FFFFFF"/>
        </w:rPr>
        <w:t xml:space="preserve"> рішеннями десятої сесії Хмельницької міської ради від 15.12.2021 № 45 «Про затвердження Комплексної програми «Піклування» в Хмельницькій міській територіальній громаді на 2022-2026 роки»   (зі  змінами  та  доповненнями),  </w:t>
      </w:r>
      <w:r>
        <w:t>п’ятдесят шостої  сесії Хмельницької міської ради від 25.09.2025 № 20 «Про надання повноважень та затвердження Порядку складання актів про фактичне проживання/ не проживання громадян на території Хмельницької міської територіальної громади» та інших нормативно-правових актів.</w:t>
      </w:r>
    </w:p>
    <w:p w14:paraId="0B1A8789" w14:textId="77777777" w:rsidR="00D035B2" w:rsidRDefault="00D035B2" w:rsidP="00806A76">
      <w:pPr>
        <w:tabs>
          <w:tab w:val="left" w:pos="8205"/>
        </w:tabs>
        <w:ind w:firstLine="567"/>
        <w:jc w:val="both"/>
      </w:pPr>
      <w:r>
        <w:t>1.3. Основною метою надання даних послуг є забезпечення Хмельницькою міською радою у межах своїх повноважень, реалізації соціальної політики у сфері соціальної допомоги особам з інвалідністю, визначеної в законах України «Про основи соціальної захищеності осіб з інвалідністю в Україні», «Про реабілітацію осіб з інвалідністю в Україні»,</w:t>
      </w:r>
      <w:r>
        <w:rPr>
          <w:color w:val="FF0000"/>
        </w:rPr>
        <w:t xml:space="preserve"> </w:t>
      </w:r>
      <w:r>
        <w:t>«Про охорону дитинства», «Про соціальні послуги», указів Президента України «Про заходи щодо створення сприятливих умов для забезпечення соціальної медичної та трудової реабілітації інвалідів», «Про додаткові невідкладні заходи щодо створення сприятливих умов для життєдіяльності осіб з обмеженими фізичними можливостями», постановою Кабінету Міністрів України від 01.06.2020 №450 «Деякі питання надання соціальних послуг шляхом соціального замовлення», Комплексної програми «Піклування» та інших нормативно-правових актах, забезпечення соціальними послугами в межах Хмельницької міської територіальної громади.</w:t>
      </w:r>
    </w:p>
    <w:p w14:paraId="13CE41AD" w14:textId="77777777" w:rsidR="00D035B2" w:rsidRDefault="00D035B2" w:rsidP="00806A76">
      <w:pPr>
        <w:tabs>
          <w:tab w:val="left" w:pos="8205"/>
        </w:tabs>
        <w:ind w:firstLine="567"/>
        <w:jc w:val="both"/>
      </w:pPr>
      <w:r>
        <w:t>1.4. Основні поняття, які застосовуються в даному Положенні:</w:t>
      </w:r>
    </w:p>
    <w:p w14:paraId="6ABA5872" w14:textId="77777777" w:rsidR="00D035B2" w:rsidRPr="00825173" w:rsidRDefault="00D035B2" w:rsidP="00806A76">
      <w:pPr>
        <w:ind w:firstLine="567"/>
        <w:jc w:val="both"/>
      </w:pPr>
      <w:r>
        <w:t>1.4.1. Особи, які зареєстровані/задекларовані або фактично проживають у Хмельницькій міській територіальній громаді, і є перераховані у пунктах 1.4.2 – 1.4.5;</w:t>
      </w:r>
    </w:p>
    <w:p w14:paraId="09DFFC03" w14:textId="77777777" w:rsidR="00D035B2" w:rsidRDefault="00D035B2" w:rsidP="00806A76">
      <w:pPr>
        <w:ind w:firstLine="567"/>
        <w:jc w:val="both"/>
      </w:pPr>
      <w:r>
        <w:t>1.4.2 Категорії осіб для отримання соціальних послуг з перевезення мало мобільних груп населення з використанням спеціального транспортного засобу та звичайного транспортного засобу «соціальне таксі»:</w:t>
      </w:r>
    </w:p>
    <w:p w14:paraId="70D3B676" w14:textId="77777777" w:rsidR="00D035B2" w:rsidRDefault="00D035B2" w:rsidP="00806A76">
      <w:pPr>
        <w:tabs>
          <w:tab w:val="left" w:pos="7950"/>
        </w:tabs>
        <w:ind w:firstLine="567"/>
        <w:jc w:val="both"/>
      </w:pPr>
      <w:r>
        <w:t xml:space="preserve">- дорослі та діти з захворюваннями опорно-рухового апарату </w:t>
      </w:r>
      <w:r>
        <w:rPr>
          <w:lang w:eastAsia="uk-UA"/>
        </w:rPr>
        <w:t xml:space="preserve">та іншими захворюваннями без встановлення інвалідності </w:t>
      </w:r>
      <w:r>
        <w:t xml:space="preserve"> (в тому числі</w:t>
      </w:r>
      <w:r>
        <w:rPr>
          <w:b/>
        </w:rPr>
        <w:t xml:space="preserve"> </w:t>
      </w:r>
      <w:r>
        <w:t xml:space="preserve">хронічною нирковою недостатністю (потребують </w:t>
      </w:r>
      <w:r>
        <w:lastRenderedPageBreak/>
        <w:t>гемо – або перитонеального діалізу)</w:t>
      </w:r>
      <w:r>
        <w:rPr>
          <w:lang w:eastAsia="uk-UA"/>
        </w:rPr>
        <w:t xml:space="preserve"> які  пересуваються на кріслах колісних, при наявності індивідуальної програми реабілітації з відміткою </w:t>
      </w:r>
      <w:r>
        <w:rPr>
          <w:color w:val="FF0000"/>
        </w:rPr>
        <w:t xml:space="preserve"> </w:t>
      </w:r>
      <w:r w:rsidRPr="00825173">
        <w:rPr>
          <w:lang w:eastAsia="uk-UA"/>
        </w:rPr>
        <w:t>про необхідність користування кріслом колісним</w:t>
      </w:r>
      <w:r>
        <w:rPr>
          <w:lang w:eastAsia="uk-UA"/>
        </w:rPr>
        <w:t xml:space="preserve"> або рекомендацією, яка є частиною індивідуальної програми реабілітації особи з інвалідністю або висновку ЛКК</w:t>
      </w:r>
      <w:r w:rsidRPr="00FD159A">
        <w:rPr>
          <w:color w:val="000000"/>
          <w:lang w:val="x-none"/>
        </w:rPr>
        <w:t xml:space="preserve"> </w:t>
      </w:r>
      <w:r>
        <w:rPr>
          <w:lang w:eastAsia="uk-UA"/>
        </w:rPr>
        <w:t xml:space="preserve">або консультативного висновку вузькопрофільного спеціаліста/ сімейного </w:t>
      </w:r>
      <w:r w:rsidRPr="00825173">
        <w:rPr>
          <w:lang w:eastAsia="uk-UA"/>
        </w:rPr>
        <w:t>лікаря (</w:t>
      </w:r>
      <w:r w:rsidRPr="00825173">
        <w:rPr>
          <w:shd w:val="clear" w:color="auto" w:fill="FFFFFF"/>
        </w:rPr>
        <w:t>Форма № 028/о «Консультативний висновок спеціаліста»)</w:t>
      </w:r>
      <w:r>
        <w:rPr>
          <w:lang w:eastAsia="uk-UA"/>
        </w:rPr>
        <w:t xml:space="preserve">  про необхідність користування кріслом колісним;</w:t>
      </w:r>
    </w:p>
    <w:p w14:paraId="050BAFA0" w14:textId="77777777" w:rsidR="00D035B2" w:rsidRDefault="00D035B2" w:rsidP="00806A76">
      <w:pPr>
        <w:tabs>
          <w:tab w:val="left" w:pos="7950"/>
        </w:tabs>
        <w:ind w:firstLine="567"/>
        <w:jc w:val="both"/>
      </w:pPr>
      <w:r>
        <w:rPr>
          <w:lang w:eastAsia="uk-UA"/>
        </w:rPr>
        <w:t xml:space="preserve">- дорослі та діти з інвалідністю які  пересуваються на кріслах колісних, при наявності індивідуальної програми реабілітації з відміткою </w:t>
      </w:r>
      <w:r>
        <w:rPr>
          <w:color w:val="FF0000"/>
        </w:rPr>
        <w:t xml:space="preserve"> </w:t>
      </w:r>
      <w:r w:rsidRPr="00825173">
        <w:rPr>
          <w:lang w:eastAsia="uk-UA"/>
        </w:rPr>
        <w:t>про необхідність користування кріслом колісним</w:t>
      </w:r>
      <w:r>
        <w:rPr>
          <w:lang w:eastAsia="uk-UA"/>
        </w:rPr>
        <w:t xml:space="preserve"> або рекомендацією, яка є частиною індивідуальної програми реабілітації особи з інвалідністю або висновку ЛКК</w:t>
      </w:r>
      <w:r w:rsidRPr="00FD159A">
        <w:rPr>
          <w:color w:val="000000"/>
          <w:lang w:val="x-none"/>
        </w:rPr>
        <w:t xml:space="preserve"> </w:t>
      </w:r>
      <w:r>
        <w:rPr>
          <w:lang w:eastAsia="uk-UA"/>
        </w:rPr>
        <w:t xml:space="preserve">або консультативного висновку вузькопрофільного спеціаліста/ сімейного </w:t>
      </w:r>
      <w:r w:rsidRPr="00825173">
        <w:rPr>
          <w:lang w:eastAsia="uk-UA"/>
        </w:rPr>
        <w:t>лікаря (</w:t>
      </w:r>
      <w:r w:rsidRPr="00825173">
        <w:rPr>
          <w:shd w:val="clear" w:color="auto" w:fill="FFFFFF"/>
        </w:rPr>
        <w:t>Форма № 028/о «Консультативний висновок спеціаліста»)</w:t>
      </w:r>
      <w:r>
        <w:rPr>
          <w:lang w:eastAsia="uk-UA"/>
        </w:rPr>
        <w:t xml:space="preserve">  про необхідність користування кріслом колісним</w:t>
      </w:r>
      <w:r>
        <w:t>;</w:t>
      </w:r>
    </w:p>
    <w:p w14:paraId="2C5D5030" w14:textId="77777777" w:rsidR="00D035B2" w:rsidRPr="00553A28" w:rsidRDefault="00D035B2" w:rsidP="00806A76">
      <w:pPr>
        <w:tabs>
          <w:tab w:val="left" w:pos="7950"/>
        </w:tabs>
        <w:ind w:firstLine="567"/>
        <w:jc w:val="both"/>
      </w:pPr>
      <w:r>
        <w:t xml:space="preserve">-  дорослі з інвалідністю 1 групи,  діти </w:t>
      </w:r>
      <w:r>
        <w:rPr>
          <w:sz w:val="23"/>
          <w:szCs w:val="23"/>
          <w:lang w:eastAsia="uk-UA"/>
        </w:rPr>
        <w:t>з інвалідністю, які не пересуваються на кріслах колісних;</w:t>
      </w:r>
    </w:p>
    <w:p w14:paraId="12DA0AB8" w14:textId="77777777" w:rsidR="00D035B2" w:rsidRDefault="00D035B2" w:rsidP="00806A76">
      <w:pPr>
        <w:tabs>
          <w:tab w:val="left" w:pos="7950"/>
        </w:tabs>
        <w:ind w:firstLine="567"/>
        <w:jc w:val="both"/>
      </w:pPr>
      <w:r>
        <w:rPr>
          <w:sz w:val="23"/>
          <w:szCs w:val="23"/>
          <w:lang w:eastAsia="uk-UA"/>
        </w:rPr>
        <w:t xml:space="preserve">- особи </w:t>
      </w:r>
      <w:r>
        <w:rPr>
          <w:sz w:val="23"/>
          <w:szCs w:val="23"/>
        </w:rPr>
        <w:t xml:space="preserve"> </w:t>
      </w:r>
      <w:r>
        <w:t xml:space="preserve">з інвалідністю та особи яким не встановлено інвалідність,  але мають довідку про захворюваність  на хронічну ниркову недостатність </w:t>
      </w:r>
      <w:r>
        <w:rPr>
          <w:sz w:val="23"/>
          <w:szCs w:val="23"/>
        </w:rPr>
        <w:t xml:space="preserve">(потребують гемо – або перитонеального діалізу),  </w:t>
      </w:r>
      <w:r>
        <w:rPr>
          <w:sz w:val="23"/>
          <w:szCs w:val="23"/>
          <w:lang w:eastAsia="uk-UA"/>
        </w:rPr>
        <w:t xml:space="preserve"> які не пересуваються на кріслах колісних;</w:t>
      </w:r>
    </w:p>
    <w:p w14:paraId="51DA010C" w14:textId="77777777" w:rsidR="00D035B2" w:rsidRDefault="00D035B2" w:rsidP="00806A76">
      <w:pPr>
        <w:ind w:firstLine="567"/>
        <w:jc w:val="both"/>
      </w:pPr>
      <w:r>
        <w:t>1.4.3 Категорії осіб для отримання послуги фізичного супроводу осіб з інвалідністю з порушенням зору:</w:t>
      </w:r>
    </w:p>
    <w:p w14:paraId="3366F8C9" w14:textId="77777777" w:rsidR="00D035B2" w:rsidRPr="004124B6" w:rsidRDefault="00D035B2" w:rsidP="00806A76">
      <w:pPr>
        <w:ind w:firstLine="567"/>
        <w:jc w:val="both"/>
        <w:rPr>
          <w:shd w:val="clear" w:color="auto" w:fill="FFFFFF"/>
        </w:rPr>
      </w:pPr>
      <w:r>
        <w:t xml:space="preserve">- </w:t>
      </w:r>
      <w:r w:rsidRPr="004124B6">
        <w:rPr>
          <w:shd w:val="clear" w:color="auto" w:fill="FFFFFF"/>
        </w:rPr>
        <w:t xml:space="preserve">особи з інвалідністю </w:t>
      </w:r>
      <w:r>
        <w:rPr>
          <w:shd w:val="clear" w:color="auto" w:fill="FFFFFF"/>
        </w:rPr>
        <w:t>1 групи з порушеннями зору;</w:t>
      </w:r>
    </w:p>
    <w:p w14:paraId="1062FF2E" w14:textId="77777777" w:rsidR="00D035B2" w:rsidRDefault="00D035B2" w:rsidP="00806A76">
      <w:pPr>
        <w:ind w:firstLine="567"/>
        <w:jc w:val="both"/>
      </w:pPr>
      <w:r w:rsidRPr="004124B6">
        <w:rPr>
          <w:shd w:val="clear" w:color="auto" w:fill="FFFFFF"/>
        </w:rPr>
        <w:t>- особи з інвалідністю</w:t>
      </w:r>
      <w:r>
        <w:rPr>
          <w:color w:val="FF0000"/>
          <w:shd w:val="clear" w:color="auto" w:fill="FFFFFF"/>
        </w:rPr>
        <w:t xml:space="preserve"> </w:t>
      </w:r>
      <w:r>
        <w:rPr>
          <w:shd w:val="clear" w:color="auto" w:fill="FFFFFF"/>
        </w:rPr>
        <w:t xml:space="preserve">для яких фізичний супровід є основним або одним із основних засобів забезпечення їх життєдіяльності за наявності </w:t>
      </w:r>
      <w:r>
        <w:rPr>
          <w:lang w:eastAsia="uk-UA"/>
        </w:rPr>
        <w:t xml:space="preserve">консультативного висновку вузькопрофільного спеціаліста/сімейного </w:t>
      </w:r>
      <w:r w:rsidRPr="00825173">
        <w:rPr>
          <w:lang w:eastAsia="uk-UA"/>
        </w:rPr>
        <w:t>лікаря (</w:t>
      </w:r>
      <w:r w:rsidRPr="00825173">
        <w:rPr>
          <w:shd w:val="clear" w:color="auto" w:fill="FFFFFF"/>
        </w:rPr>
        <w:t>Форма № 028/о «Консультативний висновок спеціаліста»)</w:t>
      </w:r>
      <w:r>
        <w:rPr>
          <w:lang w:eastAsia="uk-UA"/>
        </w:rPr>
        <w:t xml:space="preserve">  про необхідність провідника/постійної підтримки у пересуванні/супроводу</w:t>
      </w:r>
      <w:r>
        <w:rPr>
          <w:shd w:val="clear" w:color="auto" w:fill="FFFFFF"/>
        </w:rPr>
        <w:t>;</w:t>
      </w:r>
    </w:p>
    <w:p w14:paraId="40E4381D" w14:textId="77777777" w:rsidR="00D035B2" w:rsidRDefault="00D035B2" w:rsidP="00806A76">
      <w:pPr>
        <w:ind w:firstLine="567"/>
        <w:jc w:val="both"/>
      </w:pPr>
      <w:r>
        <w:t>1.4.4 Категорії осіб для отримання послуги перекладу жестової мови:</w:t>
      </w:r>
    </w:p>
    <w:p w14:paraId="0E49976A" w14:textId="77777777" w:rsidR="00D035B2" w:rsidRDefault="00D035B2" w:rsidP="00806A76">
      <w:pPr>
        <w:ind w:firstLine="567"/>
        <w:jc w:val="both"/>
        <w:rPr>
          <w:shd w:val="clear" w:color="auto" w:fill="FFFFFF"/>
        </w:rPr>
      </w:pPr>
      <w:r>
        <w:t xml:space="preserve">- </w:t>
      </w:r>
      <w:r>
        <w:rPr>
          <w:shd w:val="clear" w:color="auto" w:fill="FFFFFF"/>
        </w:rPr>
        <w:t>особи з інвалідністю по слуху;</w:t>
      </w:r>
    </w:p>
    <w:p w14:paraId="3842800C" w14:textId="77777777" w:rsidR="00D035B2" w:rsidRDefault="00D035B2" w:rsidP="00806A76">
      <w:pPr>
        <w:ind w:firstLine="567"/>
        <w:jc w:val="both"/>
        <w:rPr>
          <w:shd w:val="clear" w:color="auto" w:fill="FFFFFF"/>
        </w:rPr>
      </w:pPr>
      <w:r>
        <w:rPr>
          <w:shd w:val="clear" w:color="auto" w:fill="FFFFFF"/>
        </w:rPr>
        <w:t xml:space="preserve">- особи, які мають комунікативний бар'єр через який не можуть самостійно вирішити питання своєї взаємодії у суспільстві та для яких жестова мова є основним або одним з основних засобів спілкування за наявності консультативного висновку профільного спеціаліста/ сімейного </w:t>
      </w:r>
      <w:r w:rsidRPr="00D97824">
        <w:rPr>
          <w:shd w:val="clear" w:color="auto" w:fill="FFFFFF"/>
        </w:rPr>
        <w:t xml:space="preserve">лікаря </w:t>
      </w:r>
      <w:r w:rsidRPr="00D97824">
        <w:rPr>
          <w:lang w:eastAsia="uk-UA"/>
        </w:rPr>
        <w:t>(</w:t>
      </w:r>
      <w:r w:rsidRPr="00D97824">
        <w:rPr>
          <w:shd w:val="clear" w:color="auto" w:fill="FFFFFF"/>
        </w:rPr>
        <w:t xml:space="preserve">Форма № 028/о «Консультативний висновок спеціаліста») </w:t>
      </w:r>
      <w:r>
        <w:rPr>
          <w:shd w:val="clear" w:color="auto" w:fill="FFFFFF"/>
        </w:rPr>
        <w:t>про  порушення слуху та мовлення;</w:t>
      </w:r>
    </w:p>
    <w:p w14:paraId="6A370B39" w14:textId="77777777" w:rsidR="00D035B2" w:rsidRDefault="00D035B2" w:rsidP="00806A76">
      <w:pPr>
        <w:ind w:firstLine="567"/>
        <w:jc w:val="both"/>
      </w:pPr>
      <w:r>
        <w:rPr>
          <w:shd w:val="clear" w:color="auto" w:fill="FFFFFF"/>
        </w:rPr>
        <w:t>1.4.5 Категорії</w:t>
      </w:r>
      <w:r>
        <w:t xml:space="preserve"> осіб для отримання послуги соціальної реабілітації дітей з інвалідністю, які мають інтелектуальні та психічні розлади:</w:t>
      </w:r>
    </w:p>
    <w:p w14:paraId="5CB672C1" w14:textId="77777777" w:rsidR="00D035B2" w:rsidRDefault="00D035B2" w:rsidP="00806A76">
      <w:pPr>
        <w:ind w:firstLine="567"/>
        <w:jc w:val="both"/>
      </w:pPr>
      <w:r>
        <w:t xml:space="preserve">- </w:t>
      </w:r>
      <w:r>
        <w:rPr>
          <w:shd w:val="clear" w:color="auto" w:fill="FFFFFF"/>
        </w:rPr>
        <w:t xml:space="preserve">діти віком від 3 до 18 років з інвалідністю, тяжкими захворюваннями, розладами, травмами, станами та які </w:t>
      </w:r>
      <w:r>
        <w:rPr>
          <w:rStyle w:val="spanrvts0"/>
        </w:rPr>
        <w:t>через психічний розлад або інтелектуальне порушення потребують послуги соціальної реабілітації</w:t>
      </w:r>
      <w:r>
        <w:t>.</w:t>
      </w:r>
    </w:p>
    <w:p w14:paraId="5E5D4947" w14:textId="77777777" w:rsidR="00D035B2" w:rsidRDefault="00D035B2" w:rsidP="00806A76">
      <w:pPr>
        <w:tabs>
          <w:tab w:val="left" w:pos="8205"/>
        </w:tabs>
        <w:ind w:firstLine="567"/>
        <w:jc w:val="both"/>
      </w:pPr>
      <w:r>
        <w:t>1.4.6. Надавач соціальних послуг - юридична або фізична особа – підприємець, включена до Реєстру надавачів та отримувачів соціальних послуг, зареєстрована в установленому законодавством порядку, стала переможцем конкурсу та уклала договір з управлінням праці та соціального захисту населення Хмельницької міської ради. Надавач соціальних транспортних послуг повинен мати ліцензію на здійснення перевезення,  транспортний засіб, а для перевезення осіб, які користуються кріслом колісним, окрім відповідної ліцензії на здійснення перевезень, спеціальний транспортний засіб.</w:t>
      </w:r>
    </w:p>
    <w:p w14:paraId="3BD1099A" w14:textId="77777777" w:rsidR="00D035B2" w:rsidRDefault="00D035B2" w:rsidP="00806A76">
      <w:pPr>
        <w:ind w:firstLine="567"/>
        <w:jc w:val="both"/>
      </w:pPr>
      <w:r>
        <w:t>1.4.7. Спеціальний транспортний засіб - автомобіль з підйомним пристроєм, гідравлічними підйомниками, з низьким рівнем підлоги, пандусами тощо, призначений для перевезення осіб з обмеженими фізичними можливостями, порушенням опорно-рухового апарату, іншими захворюваннями, які пересуваються на кріслах колісних.</w:t>
      </w:r>
    </w:p>
    <w:p w14:paraId="5D6A267F" w14:textId="77777777" w:rsidR="00D035B2" w:rsidRDefault="00D035B2" w:rsidP="00806A76">
      <w:pPr>
        <w:tabs>
          <w:tab w:val="left" w:pos="709"/>
        </w:tabs>
        <w:ind w:firstLine="567"/>
        <w:jc w:val="both"/>
      </w:pPr>
      <w:r>
        <w:t>1.5. Головним розпорядником коштів є управління праці та соціального захисту населення Хмельницької міської ради.</w:t>
      </w:r>
    </w:p>
    <w:p w14:paraId="4C53AFE6" w14:textId="77777777" w:rsidR="00D035B2" w:rsidRDefault="00D035B2" w:rsidP="00806A76">
      <w:pPr>
        <w:ind w:firstLine="567"/>
        <w:jc w:val="both"/>
      </w:pPr>
      <w:r>
        <w:t>1.6. Послуги надаються в межах Хмельницької міської територіальної громади.</w:t>
      </w:r>
    </w:p>
    <w:p w14:paraId="418FFB9F" w14:textId="77777777" w:rsidR="00D035B2" w:rsidRDefault="00D035B2" w:rsidP="00806A76">
      <w:pPr>
        <w:ind w:firstLine="567"/>
        <w:jc w:val="both"/>
      </w:pPr>
      <w:r>
        <w:t>1.7. Послуги надаються на безоплатній основі.</w:t>
      </w:r>
    </w:p>
    <w:p w14:paraId="4BB4E046" w14:textId="77777777" w:rsidR="00D035B2" w:rsidRDefault="00D035B2" w:rsidP="00806A76">
      <w:pPr>
        <w:ind w:firstLine="567"/>
        <w:jc w:val="both"/>
      </w:pPr>
      <w:r>
        <w:t>1.8. Відшкодування коштів за надані соціальні послуги здійснюється з бюджету Хмельницької міської територіальної громади в межах бюджетних асигнувань.</w:t>
      </w:r>
    </w:p>
    <w:p w14:paraId="750CAB47" w14:textId="77777777" w:rsidR="00D035B2" w:rsidRDefault="00D035B2" w:rsidP="00806A76">
      <w:pPr>
        <w:ind w:firstLine="567"/>
        <w:jc w:val="both"/>
        <w:rPr>
          <w:b/>
        </w:rPr>
      </w:pPr>
    </w:p>
    <w:p w14:paraId="0213B86F" w14:textId="77777777" w:rsidR="00D035B2" w:rsidRDefault="00D035B2" w:rsidP="00806A76">
      <w:pPr>
        <w:autoSpaceDE w:val="0"/>
        <w:autoSpaceDN w:val="0"/>
        <w:adjustRightInd w:val="0"/>
        <w:ind w:firstLine="567"/>
        <w:jc w:val="both"/>
        <w:rPr>
          <w:b/>
        </w:rPr>
      </w:pPr>
      <w:r>
        <w:rPr>
          <w:b/>
        </w:rPr>
        <w:t>II. Порядок визначення надавачів соціальних послуг</w:t>
      </w:r>
      <w:r>
        <w:rPr>
          <w:szCs w:val="20"/>
        </w:rPr>
        <w:t xml:space="preserve"> </w:t>
      </w:r>
      <w:r>
        <w:rPr>
          <w:b/>
          <w:szCs w:val="20"/>
        </w:rPr>
        <w:t>шляхом соціального замовлення</w:t>
      </w:r>
    </w:p>
    <w:p w14:paraId="499734B1" w14:textId="77777777" w:rsidR="00D035B2" w:rsidRDefault="00D035B2" w:rsidP="00806A76">
      <w:pPr>
        <w:ind w:firstLine="567"/>
        <w:jc w:val="both"/>
        <w:rPr>
          <w:b/>
        </w:rPr>
      </w:pPr>
      <w:r>
        <w:t xml:space="preserve">2.1. Для визначення Надавачів соціальних послуг </w:t>
      </w:r>
      <w:r>
        <w:rPr>
          <w:szCs w:val="20"/>
        </w:rPr>
        <w:t>шляхом соціального замовлення у</w:t>
      </w:r>
      <w:r>
        <w:t>правління праці та соціального захисту населення Хмельницької міської ради, керуючись постановою Кабінету Міністрів України від 01.06.2020 № 450 «Деякі питання надання соціальних послуг шляхом соціального замовлення» із змінами, визначає потреби населення Хмельницької міської  територіальної громади в соціальних послугах відповідно до Порядку визначення потреб населення адміністративно-територіальної одиниці/ територіальної громади в соціальних послугах, затвердженого Мінсоцполітики, затверджує та оприлюднює річний план проведення конкурсів, де міститься інформація щодо переліку соціальних послуг, категорій отримувачів соціальних послуг, орієнтовного періоду проведення конкурсу та граничних показників бюджетних коштів для виплати компенсації, оприлюднює оголошення про проведення конкурсу на сайті Хмельницької міської ради та на сайті управління праці та соціального захисту населення, щодо визначення юридичних осіб та фізичних осіб-підприємців, які здійснюватимуть надання соціальних послуг шляхом соціального замовлення.</w:t>
      </w:r>
    </w:p>
    <w:p w14:paraId="48CD5740" w14:textId="77777777" w:rsidR="00D035B2" w:rsidRPr="00837F99" w:rsidRDefault="00D035B2" w:rsidP="00806A76">
      <w:pPr>
        <w:ind w:firstLine="567"/>
        <w:jc w:val="both"/>
        <w:rPr>
          <w:b/>
        </w:rPr>
      </w:pPr>
      <w:r>
        <w:t xml:space="preserve">Визначення Надавачів, які надаватимуть соціальні </w:t>
      </w:r>
      <w:r w:rsidRPr="00837F99">
        <w:t>послуги здійснюється відповідно до вимог Закону України «Про соціальні послуги», постанови Кабінету Міністрів України від 01.06.2020 №450 «Деякі питання надання соціальних послуг шляхом соціального замовлення».</w:t>
      </w:r>
    </w:p>
    <w:p w14:paraId="089900C7" w14:textId="65BACDE4" w:rsidR="00D035B2" w:rsidRPr="00B55ED7" w:rsidRDefault="00D035B2" w:rsidP="00806A76">
      <w:pPr>
        <w:ind w:firstLine="567"/>
        <w:jc w:val="both"/>
      </w:pPr>
      <w:r w:rsidRPr="00837F99">
        <w:t xml:space="preserve">2.2. Надавачі, які бажають надавати соціальні послуги шляхом соціального замовлення, повинні відповідати критеріям діяльності </w:t>
      </w:r>
      <w:r w:rsidRPr="00B55ED7">
        <w:t xml:space="preserve">надавачів соціальних послуг, затверджених постановою Кабінету Міністрів України від 03.03.2020 №185, та </w:t>
      </w:r>
      <w:r w:rsidRPr="00B55ED7">
        <w:rPr>
          <w:shd w:val="clear" w:color="auto" w:fill="FFFFFF"/>
        </w:rPr>
        <w:t xml:space="preserve">включені до </w:t>
      </w:r>
      <w:r w:rsidRPr="00641AB3">
        <w:rPr>
          <w:shd w:val="clear" w:color="auto" w:fill="FFFFFF"/>
        </w:rPr>
        <w:t>розділу «Надавачі соціальних послуг»</w:t>
      </w:r>
      <w:r w:rsidRPr="00B55ED7">
        <w:rPr>
          <w:shd w:val="clear" w:color="auto" w:fill="FFFFFF"/>
        </w:rPr>
        <w:t xml:space="preserve"> Реєстру надавачів та отримувачів соціальних послуг.</w:t>
      </w:r>
    </w:p>
    <w:p w14:paraId="70BF938E" w14:textId="77777777" w:rsidR="00D035B2" w:rsidRDefault="00D035B2" w:rsidP="00806A76">
      <w:pPr>
        <w:ind w:firstLine="567"/>
        <w:jc w:val="both"/>
      </w:pPr>
      <w:r w:rsidRPr="00B55ED7">
        <w:t>2.3. Переможця визначає постійно діюча конкурсна комісія з питань здійснення соціального замовлення за рахунок бюджетних коштів</w:t>
      </w:r>
      <w:r w:rsidRPr="00837F99">
        <w:t>, створена</w:t>
      </w:r>
      <w:r>
        <w:t xml:space="preserve"> наказом начальника управління праці та соціального захисту населення Хмельницької міської ради.</w:t>
      </w:r>
    </w:p>
    <w:p w14:paraId="008C9072" w14:textId="77777777" w:rsidR="00D035B2" w:rsidRDefault="00D035B2" w:rsidP="00806A76">
      <w:pPr>
        <w:ind w:firstLine="567"/>
        <w:jc w:val="both"/>
      </w:pPr>
      <w:r>
        <w:t>2.4. Рішення комісії про визначення Надавачів послуг оформляється протоколом. На підставі протоколу конкурсної комісії управління праці та соціального захисту населення Хмельницької міської ради та Надавачі соціальних послуг</w:t>
      </w:r>
      <w:r>
        <w:rPr>
          <w:szCs w:val="20"/>
        </w:rPr>
        <w:t xml:space="preserve">, </w:t>
      </w:r>
      <w:r>
        <w:t>підписують договір про надання соціальних послуг шляхом соціального замовлення та відшкодування надавачам вартості соціальних послуг. Договір укладається на умовах, що відповідають умовам конкурсу та конкурсній пропозиції надавача соціальних послуг на строк до кінця поточного року.</w:t>
      </w:r>
    </w:p>
    <w:p w14:paraId="2B8E2195" w14:textId="77777777" w:rsidR="00D035B2" w:rsidRDefault="00D035B2" w:rsidP="00806A76">
      <w:pPr>
        <w:ind w:firstLine="567"/>
        <w:jc w:val="both"/>
        <w:rPr>
          <w:b/>
        </w:rPr>
      </w:pPr>
    </w:p>
    <w:p w14:paraId="06AB2581" w14:textId="77777777" w:rsidR="00D035B2" w:rsidRDefault="00D035B2" w:rsidP="00806A76">
      <w:pPr>
        <w:tabs>
          <w:tab w:val="center" w:pos="4677"/>
        </w:tabs>
        <w:ind w:firstLine="567"/>
        <w:jc w:val="both"/>
        <w:rPr>
          <w:b/>
          <w:szCs w:val="20"/>
        </w:rPr>
      </w:pPr>
      <w:r>
        <w:rPr>
          <w:b/>
        </w:rPr>
        <w:t xml:space="preserve">IІІ. Порядок прийому заявок для отримання </w:t>
      </w:r>
      <w:r>
        <w:rPr>
          <w:b/>
          <w:szCs w:val="20"/>
        </w:rPr>
        <w:t>з використанням транспортних послуг з перевезення маломобільних груп населення</w:t>
      </w:r>
      <w:r>
        <w:rPr>
          <w:b/>
        </w:rPr>
        <w:t xml:space="preserve"> </w:t>
      </w:r>
      <w:r>
        <w:rPr>
          <w:b/>
          <w:szCs w:val="20"/>
        </w:rPr>
        <w:t xml:space="preserve"> «соціальне таксі»</w:t>
      </w:r>
    </w:p>
    <w:p w14:paraId="6ECA72B5" w14:textId="594CD350" w:rsidR="00D035B2" w:rsidRPr="00A5165C" w:rsidRDefault="00D035B2" w:rsidP="00806A76">
      <w:pPr>
        <w:ind w:firstLine="567"/>
        <w:jc w:val="both"/>
        <w:rPr>
          <w:shd w:val="clear" w:color="auto" w:fill="FFFFFF"/>
        </w:rPr>
      </w:pPr>
      <w:r>
        <w:t xml:space="preserve">3.1. Для отримання транспортної послуги з перевезення маломобільних груп населення, особа або її законний представник подає в управління праці та соціального захисту </w:t>
      </w:r>
      <w:r w:rsidRPr="00A5165C">
        <w:t xml:space="preserve">населення заяву про надання соціальних послуг (далі – заява) у письмовій формі, за формою, затвердженою Мінсоцполітики, разом з документами, зазначеними у пункті 18 </w:t>
      </w:r>
      <w:r>
        <w:rPr>
          <w:color w:val="000000"/>
        </w:rPr>
        <w:t>п</w:t>
      </w:r>
      <w:r>
        <w:t>орядку організації надання соціальних послуг, ведення випадку та визначення чисельності соціальних менеджерів, відповідальних за забезпечення та ведення випадку,  затверджен</w:t>
      </w:r>
      <w:r w:rsidRPr="00985F87">
        <w:t>им</w:t>
      </w:r>
      <w:r>
        <w:t xml:space="preserve">  </w:t>
      </w:r>
      <w:r w:rsidRPr="00A5165C">
        <w:t>постанов</w:t>
      </w:r>
      <w:r>
        <w:t>ою</w:t>
      </w:r>
      <w:r w:rsidRPr="00A5165C">
        <w:t xml:space="preserve"> Кабінету Міністрів України  </w:t>
      </w:r>
      <w:r w:rsidRPr="00A5165C">
        <w:rPr>
          <w:shd w:val="clear" w:color="auto" w:fill="FFFFFF"/>
        </w:rPr>
        <w:t>«Деякі питання організації надання соціальних послуг» від 14.01.2026 № 64</w:t>
      </w:r>
      <w:r>
        <w:rPr>
          <w:shd w:val="clear" w:color="auto" w:fill="FFFFFF"/>
        </w:rPr>
        <w:t xml:space="preserve"> (</w:t>
      </w:r>
      <w:r w:rsidRPr="00B55ED7">
        <w:rPr>
          <w:shd w:val="clear" w:color="auto" w:fill="FFFFFF"/>
        </w:rPr>
        <w:t>надалі Порядок).</w:t>
      </w:r>
    </w:p>
    <w:p w14:paraId="679F6BB8" w14:textId="77777777" w:rsidR="00D035B2" w:rsidRPr="00A5165C" w:rsidRDefault="00D035B2" w:rsidP="00806A76">
      <w:pPr>
        <w:ind w:firstLine="567"/>
        <w:jc w:val="both"/>
      </w:pPr>
      <w:r w:rsidRPr="00A5165C">
        <w:t>Для осіб, які фактично проживають на території Хмельницької міської територіальної громади і не мають реєстрації, додатково управління праці та соціального захисту населення складає акт про фактичне проживання/ не проживання громадян на території Хмельницької міської територіальної громади (згідно рішення 56 сесії Хмельницької міської ради від 25.09.2025 № 20).</w:t>
      </w:r>
    </w:p>
    <w:p w14:paraId="69F471E5" w14:textId="005645FB" w:rsidR="00D035B2" w:rsidRPr="001B32D6" w:rsidRDefault="00D035B2" w:rsidP="00806A76">
      <w:pPr>
        <w:ind w:firstLine="567"/>
        <w:jc w:val="both"/>
        <w:rPr>
          <w:shd w:val="clear" w:color="auto" w:fill="FFFFFF"/>
        </w:rPr>
      </w:pPr>
      <w:r w:rsidRPr="00A5165C">
        <w:rPr>
          <w:shd w:val="clear" w:color="auto" w:fill="FFFFFF"/>
        </w:rPr>
        <w:t xml:space="preserve">3.1.1 </w:t>
      </w:r>
      <w:r w:rsidRPr="00A5165C">
        <w:t>У разі звернення особи/уповноваженого представника сім’ї безпосередньо до надавача такий надавач:</w:t>
      </w:r>
      <w:bookmarkStart w:id="1" w:name="n195"/>
      <w:bookmarkEnd w:id="1"/>
      <w:r w:rsidRPr="00A5165C">
        <w:t xml:space="preserve">  надає допомогу у підготовці </w:t>
      </w:r>
      <w:r w:rsidRPr="001B32D6">
        <w:t>звернення не пізніше ніж наступного робочого дня до управління праці та соціального захисту населення для проведення виявлення випадку та оцінювання потреб отримувача відповідно до </w:t>
      </w:r>
      <w:r w:rsidRPr="00641AB3">
        <w:t>пункту 12</w:t>
      </w:r>
      <w:r w:rsidRPr="00A5165C">
        <w:t xml:space="preserve">  </w:t>
      </w:r>
      <w:r>
        <w:t>Порядку</w:t>
      </w:r>
      <w:r w:rsidRPr="00A5165C">
        <w:rPr>
          <w:shd w:val="clear" w:color="auto" w:fill="FFFFFF"/>
        </w:rPr>
        <w:t xml:space="preserve"> </w:t>
      </w:r>
      <w:r w:rsidRPr="00A5165C">
        <w:t xml:space="preserve">або проводить виявлення випадку та оцінювання потреб отримувача </w:t>
      </w:r>
      <w:r w:rsidRPr="001B32D6">
        <w:t>відповідно до </w:t>
      </w:r>
      <w:r w:rsidRPr="00641AB3">
        <w:t>пунктів 15</w:t>
      </w:r>
      <w:r w:rsidRPr="001B32D6">
        <w:t> і </w:t>
      </w:r>
      <w:r w:rsidRPr="00641AB3">
        <w:t>16</w:t>
      </w:r>
      <w:r w:rsidRPr="001B32D6">
        <w:t> Порядку</w:t>
      </w:r>
      <w:bookmarkStart w:id="2" w:name="n196"/>
      <w:bookmarkEnd w:id="2"/>
      <w:r w:rsidRPr="001B32D6">
        <w:t>.</w:t>
      </w:r>
    </w:p>
    <w:p w14:paraId="61C2484A" w14:textId="77777777" w:rsidR="00D035B2" w:rsidRDefault="00D035B2" w:rsidP="00806A76">
      <w:pPr>
        <w:spacing w:line="0" w:lineRule="atLeast"/>
        <w:ind w:firstLine="567"/>
        <w:jc w:val="both"/>
      </w:pPr>
      <w:r w:rsidRPr="001B32D6">
        <w:lastRenderedPageBreak/>
        <w:t>3.2. Організація роботи по прийому заявок на надання транспортних</w:t>
      </w:r>
      <w:r>
        <w:t xml:space="preserve"> послуг здійснюється працівником Надавача. За запитом Надавача послуги, в разі надання згоди одержувача послуги про збирання щодо нього інформації, Управління праці та соціального захисту населення надає Надавачу послуги інформацію про осіб, які користуються кріслом колісним і які мають право на отримання транспортної послуги.</w:t>
      </w:r>
    </w:p>
    <w:p w14:paraId="755C2083" w14:textId="77777777" w:rsidR="00D035B2" w:rsidRDefault="00D035B2" w:rsidP="00806A76">
      <w:pPr>
        <w:ind w:firstLine="567"/>
        <w:jc w:val="both"/>
      </w:pPr>
      <w:r>
        <w:t xml:space="preserve">3.3. Заявки на отримання транспортної послуги приймаються за три дні до виїзду (в особливих випадках - не менш ніж за 1 день до виїзду). При цьому вказується день, час, початковий та кінцевий пункт маршруту, час виїзду та наявність особи, що супроводжує. Заявки реєструються </w:t>
      </w:r>
      <w:r>
        <w:rPr>
          <w:rFonts w:eastAsia="MS Mincho"/>
        </w:rPr>
        <w:t>в спеціальному журналі замовлень. На кожного отримувача соціальної послуги Надавач повинен вести особову справу.</w:t>
      </w:r>
    </w:p>
    <w:p w14:paraId="6A58356D" w14:textId="77777777" w:rsidR="00D035B2" w:rsidRDefault="00D035B2" w:rsidP="00806A76">
      <w:pPr>
        <w:ind w:firstLine="567"/>
        <w:jc w:val="both"/>
      </w:pPr>
      <w:r>
        <w:t>3.4. Спецавтотранспорт використовується виключно за призначенням, в присутності особи, що супроводжує або соціального робітника.</w:t>
      </w:r>
    </w:p>
    <w:p w14:paraId="55068FE8" w14:textId="77777777" w:rsidR="00D035B2" w:rsidRDefault="00D035B2" w:rsidP="00806A76">
      <w:pPr>
        <w:tabs>
          <w:tab w:val="left" w:pos="1134"/>
        </w:tabs>
        <w:ind w:firstLine="567"/>
        <w:jc w:val="both"/>
      </w:pPr>
      <w:r>
        <w:t>3.5. Спецавтотранспорт використовується для перевезення до:</w:t>
      </w:r>
    </w:p>
    <w:p w14:paraId="77CB940A" w14:textId="77777777" w:rsidR="00D035B2" w:rsidRDefault="00D035B2" w:rsidP="00806A76">
      <w:pPr>
        <w:tabs>
          <w:tab w:val="left" w:pos="1134"/>
        </w:tabs>
        <w:ind w:firstLine="567"/>
        <w:jc w:val="both"/>
      </w:pPr>
      <w:r>
        <w:t>- місцевих державних адміністрацій, органів місцевого самоврядування, органів виконавчої влади,  зокрема територіальних органів Пенсійного фонду України;</w:t>
      </w:r>
    </w:p>
    <w:p w14:paraId="57FB3EE4" w14:textId="77777777" w:rsidR="00D035B2" w:rsidRDefault="00D035B2" w:rsidP="00806A76">
      <w:pPr>
        <w:tabs>
          <w:tab w:val="left" w:pos="1134"/>
        </w:tabs>
        <w:ind w:firstLine="567"/>
        <w:jc w:val="both"/>
      </w:pPr>
      <w:r>
        <w:t>- територіальних органів Національної поліції України;</w:t>
      </w:r>
    </w:p>
    <w:p w14:paraId="5CA88306" w14:textId="77777777" w:rsidR="00D035B2" w:rsidRDefault="00D035B2" w:rsidP="00806A76">
      <w:pPr>
        <w:tabs>
          <w:tab w:val="left" w:pos="1134"/>
        </w:tabs>
        <w:ind w:firstLine="567"/>
        <w:jc w:val="both"/>
      </w:pPr>
      <w:r>
        <w:t>- судових органів, нотаріусів та юристів;</w:t>
      </w:r>
    </w:p>
    <w:p w14:paraId="47B760FC" w14:textId="77777777" w:rsidR="00D035B2" w:rsidRDefault="00D035B2" w:rsidP="00806A76">
      <w:pPr>
        <w:tabs>
          <w:tab w:val="left" w:pos="1134"/>
        </w:tabs>
        <w:ind w:firstLine="567"/>
        <w:jc w:val="both"/>
      </w:pPr>
      <w:r>
        <w:t>- банківських установ;</w:t>
      </w:r>
    </w:p>
    <w:p w14:paraId="61107B49" w14:textId="77777777" w:rsidR="00D035B2" w:rsidRDefault="00D035B2" w:rsidP="00806A76">
      <w:pPr>
        <w:tabs>
          <w:tab w:val="left" w:pos="1134"/>
        </w:tabs>
        <w:ind w:firstLine="567"/>
        <w:jc w:val="both"/>
      </w:pPr>
      <w:r>
        <w:t>- надавачів комунальних послуг, об’єднання співвласників багатоквартирного будинку (ОСББ);</w:t>
      </w:r>
    </w:p>
    <w:p w14:paraId="50569442" w14:textId="77777777" w:rsidR="00D035B2" w:rsidRDefault="00D035B2" w:rsidP="00806A76">
      <w:pPr>
        <w:tabs>
          <w:tab w:val="left" w:pos="1134"/>
        </w:tabs>
        <w:ind w:firstLine="567"/>
        <w:jc w:val="both"/>
      </w:pPr>
      <w:r>
        <w:t>- підприємств з метою забезпечення технічними та іншими засобами реабілітації;</w:t>
      </w:r>
    </w:p>
    <w:p w14:paraId="248281AB" w14:textId="77777777" w:rsidR="00D035B2" w:rsidRDefault="00D035B2" w:rsidP="00806A76">
      <w:pPr>
        <w:tabs>
          <w:tab w:val="left" w:pos="1134"/>
        </w:tabs>
        <w:ind w:firstLine="567"/>
        <w:jc w:val="both"/>
      </w:pPr>
      <w:r>
        <w:t>- закладів здійснення реабілітації;</w:t>
      </w:r>
    </w:p>
    <w:p w14:paraId="3DB540DB" w14:textId="77777777" w:rsidR="00D035B2" w:rsidRDefault="00D035B2" w:rsidP="00806A76">
      <w:pPr>
        <w:tabs>
          <w:tab w:val="left" w:pos="1134"/>
        </w:tabs>
        <w:ind w:firstLine="567"/>
        <w:jc w:val="both"/>
      </w:pPr>
      <w:r>
        <w:t>- закладів охорони здоров’я, лікарсько-консультативних комісій (ЛКК) та аптек;</w:t>
      </w:r>
    </w:p>
    <w:p w14:paraId="6D85F330" w14:textId="77777777" w:rsidR="00D035B2" w:rsidRDefault="00D035B2" w:rsidP="00806A76">
      <w:pPr>
        <w:tabs>
          <w:tab w:val="left" w:pos="1134"/>
        </w:tabs>
        <w:ind w:firstLine="567"/>
        <w:jc w:val="both"/>
      </w:pPr>
      <w:r>
        <w:t>- до місця роботи та у зворотному напрямі</w:t>
      </w:r>
      <w:r>
        <w:rPr>
          <w:color w:val="333333"/>
        </w:rPr>
        <w:t>;</w:t>
      </w:r>
      <w:bookmarkStart w:id="3" w:name="n113"/>
      <w:bookmarkEnd w:id="3"/>
    </w:p>
    <w:p w14:paraId="46CF6C47" w14:textId="77777777" w:rsidR="00D035B2" w:rsidRDefault="00D035B2" w:rsidP="00806A76">
      <w:pPr>
        <w:autoSpaceDE w:val="0"/>
        <w:autoSpaceDN w:val="0"/>
        <w:adjustRightInd w:val="0"/>
        <w:ind w:firstLine="567"/>
        <w:jc w:val="both"/>
      </w:pPr>
      <w:r>
        <w:t>- закладів освіти;</w:t>
      </w:r>
    </w:p>
    <w:p w14:paraId="1E79B2BE" w14:textId="77777777" w:rsidR="00D035B2" w:rsidRDefault="00D035B2" w:rsidP="00806A76">
      <w:pPr>
        <w:autoSpaceDE w:val="0"/>
        <w:autoSpaceDN w:val="0"/>
        <w:adjustRightInd w:val="0"/>
        <w:ind w:firstLine="567"/>
        <w:jc w:val="both"/>
      </w:pPr>
      <w:r>
        <w:t>- центрів надання адміністративних послуг;</w:t>
      </w:r>
    </w:p>
    <w:p w14:paraId="3DCAD96C" w14:textId="77777777" w:rsidR="00D035B2" w:rsidRDefault="00D035B2" w:rsidP="00806A76">
      <w:pPr>
        <w:autoSpaceDE w:val="0"/>
        <w:autoSpaceDN w:val="0"/>
        <w:adjustRightInd w:val="0"/>
        <w:ind w:firstLine="567"/>
        <w:jc w:val="both"/>
      </w:pPr>
      <w:r>
        <w:t>- авто - залізничних вокзалів;</w:t>
      </w:r>
    </w:p>
    <w:p w14:paraId="2A03D921" w14:textId="77777777" w:rsidR="00D035B2" w:rsidRDefault="00D035B2" w:rsidP="00806A76">
      <w:pPr>
        <w:autoSpaceDE w:val="0"/>
        <w:autoSpaceDN w:val="0"/>
        <w:adjustRightInd w:val="0"/>
        <w:ind w:firstLine="567"/>
        <w:jc w:val="both"/>
      </w:pPr>
      <w:r>
        <w:t>- для взяття участі в культурно-масових заходах, які проводяться на території Хмельницької міської територіальної громади;</w:t>
      </w:r>
    </w:p>
    <w:p w14:paraId="70AD991B" w14:textId="77777777" w:rsidR="00D035B2" w:rsidRDefault="00D035B2" w:rsidP="00806A76">
      <w:pPr>
        <w:autoSpaceDE w:val="0"/>
        <w:autoSpaceDN w:val="0"/>
        <w:adjustRightInd w:val="0"/>
        <w:ind w:firstLine="567"/>
        <w:jc w:val="both"/>
      </w:pPr>
      <w:r>
        <w:t>- заходах приурочених державним святам;</w:t>
      </w:r>
    </w:p>
    <w:p w14:paraId="4ED7A402" w14:textId="77777777" w:rsidR="00D035B2" w:rsidRDefault="00D035B2" w:rsidP="00806A76">
      <w:pPr>
        <w:tabs>
          <w:tab w:val="left" w:pos="1134"/>
        </w:tabs>
        <w:ind w:firstLine="567"/>
        <w:jc w:val="both"/>
      </w:pPr>
      <w:r>
        <w:t>3.6. Транспортні послуги надаються особам по заявці відповідно до укладених договорів:</w:t>
      </w:r>
    </w:p>
    <w:p w14:paraId="41BBBCAA" w14:textId="77777777" w:rsidR="00D035B2" w:rsidRDefault="00D035B2" w:rsidP="00806A76">
      <w:pPr>
        <w:ind w:firstLine="567"/>
        <w:jc w:val="both"/>
        <w:rPr>
          <w:highlight w:val="yellow"/>
        </w:rPr>
      </w:pPr>
      <w:r>
        <w:t>3.6.1. Особам з категорії отримувачів згідно пункту 1.4.2,  послуга надається не більше 16 разів на місяць (два рази – одна поїздка).</w:t>
      </w:r>
    </w:p>
    <w:p w14:paraId="5A419ABA" w14:textId="77777777" w:rsidR="00D035B2" w:rsidRDefault="00D035B2" w:rsidP="00806A76">
      <w:pPr>
        <w:ind w:firstLine="567"/>
        <w:jc w:val="both"/>
      </w:pPr>
      <w:r>
        <w:t>3.6.2. Дітям з інвалідністю не більше 40 разів на місяць (два рази – одна поїздка) включно для відвідування навчальних закладів, комунальних закладів підпорядкованих Замовнику.</w:t>
      </w:r>
    </w:p>
    <w:p w14:paraId="21D9AAAA" w14:textId="77777777" w:rsidR="00D035B2" w:rsidRDefault="00D035B2" w:rsidP="00806A76">
      <w:pPr>
        <w:ind w:firstLine="567"/>
        <w:jc w:val="both"/>
      </w:pPr>
      <w:r>
        <w:t>3.6.3. Особам з хронічною нирковою недостатністю (потребують гемо – або перитонеального діалізу) не більше 24 разів на місяць (два рази – одна поїздка).</w:t>
      </w:r>
    </w:p>
    <w:p w14:paraId="3674EE1C" w14:textId="77777777" w:rsidR="00D035B2" w:rsidRDefault="00D035B2" w:rsidP="00806A76">
      <w:pPr>
        <w:ind w:firstLine="567"/>
        <w:jc w:val="both"/>
      </w:pPr>
      <w:r>
        <w:t>3.7. При одночасному виклику транспорту, перевага надається заявникам, котрі повинні дістатись до медичних закладів, установ.</w:t>
      </w:r>
    </w:p>
    <w:p w14:paraId="3EDF8469" w14:textId="77777777" w:rsidR="00D035B2" w:rsidRDefault="00D035B2" w:rsidP="00806A76">
      <w:pPr>
        <w:ind w:firstLine="567"/>
        <w:jc w:val="both"/>
      </w:pPr>
      <w:r>
        <w:t>3.8. Не допускається використання спецавтотранспорту для:</w:t>
      </w:r>
    </w:p>
    <w:p w14:paraId="1FE77AA0" w14:textId="77777777" w:rsidR="00D035B2" w:rsidRDefault="00D035B2" w:rsidP="00806A76">
      <w:pPr>
        <w:ind w:firstLine="567"/>
        <w:jc w:val="both"/>
      </w:pPr>
      <w:r>
        <w:t>- перевезення більше однієї особи в якості особи, що супроводжує одного Отримувача, не включаючи соціального робітника Надавача;</w:t>
      </w:r>
    </w:p>
    <w:p w14:paraId="0E5814BC" w14:textId="77777777" w:rsidR="00D035B2" w:rsidRDefault="00D035B2" w:rsidP="00806A76">
      <w:pPr>
        <w:ind w:firstLine="567"/>
        <w:jc w:val="both"/>
      </w:pPr>
      <w:r>
        <w:t>- перевезення громадян, якщо в наявності у них є у користуванні автомобільний транспорт, отриманий через органи соціального захисту населення;</w:t>
      </w:r>
    </w:p>
    <w:p w14:paraId="64202425" w14:textId="77777777" w:rsidR="00D035B2" w:rsidRDefault="00D035B2" w:rsidP="00806A76">
      <w:pPr>
        <w:ind w:firstLine="567"/>
        <w:jc w:val="both"/>
      </w:pPr>
      <w:r>
        <w:t>- особистих поїздок працівників установи, яка надає послуги з перевезень;</w:t>
      </w:r>
    </w:p>
    <w:p w14:paraId="401793F5" w14:textId="77777777" w:rsidR="00D035B2" w:rsidRDefault="00D035B2" w:rsidP="00806A76">
      <w:pPr>
        <w:ind w:firstLine="567"/>
        <w:jc w:val="both"/>
      </w:pPr>
      <w:r>
        <w:t>3.9. Надавач транспортних послуг з перевезення маломобільних груп населення оформляє маршрутні листи, де зазначається мета поїздки, назва закладу, початкова та кінцева адреса маршруту та підпис отримувача послуги про виконану заявку.</w:t>
      </w:r>
    </w:p>
    <w:p w14:paraId="6393E2C9" w14:textId="77777777" w:rsidR="00D035B2" w:rsidRDefault="00D035B2" w:rsidP="00806A76">
      <w:pPr>
        <w:ind w:firstLine="567"/>
        <w:jc w:val="both"/>
      </w:pPr>
      <w:r>
        <w:t>3.10. Транспортні послуги з перевезення маломобільних груп населення надаються безкоштовно, витрати понесені Надавачем послуги підлягають відшкод</w:t>
      </w:r>
      <w:r>
        <w:rPr>
          <w:rFonts w:eastAsia="MS Mincho"/>
        </w:rPr>
        <w:t>уванню в межах бюджетних асигнувань, визначених на даний вид діяльності.</w:t>
      </w:r>
    </w:p>
    <w:p w14:paraId="3B702F7B" w14:textId="77777777" w:rsidR="00D035B2" w:rsidRDefault="00D035B2" w:rsidP="00806A76">
      <w:pPr>
        <w:ind w:firstLine="567"/>
        <w:jc w:val="both"/>
      </w:pPr>
      <w:r>
        <w:lastRenderedPageBreak/>
        <w:t>3.11. Питання, не врегульовані цим Положенням, вирішуються в індивідуальному порядку між Надавачем та Управлінням праці та соціального захисту населення згідно з нормами чинного законодавства України.</w:t>
      </w:r>
    </w:p>
    <w:p w14:paraId="59DA6231" w14:textId="77777777" w:rsidR="00D035B2" w:rsidRDefault="00D035B2" w:rsidP="00806A76">
      <w:pPr>
        <w:ind w:firstLine="567"/>
        <w:jc w:val="both"/>
      </w:pPr>
    </w:p>
    <w:p w14:paraId="29F5C9D8" w14:textId="77777777" w:rsidR="00D035B2" w:rsidRDefault="00D035B2" w:rsidP="00806A76">
      <w:pPr>
        <w:ind w:firstLine="567"/>
        <w:jc w:val="both"/>
        <w:rPr>
          <w:b/>
        </w:rPr>
      </w:pPr>
      <w:r>
        <w:rPr>
          <w:b/>
        </w:rPr>
        <w:t>ІV. Порядок прийому заявок для отримання послуги фізичного супроводу осіб з інвалідністю з порушенням зору</w:t>
      </w:r>
    </w:p>
    <w:p w14:paraId="554D275A" w14:textId="77777777" w:rsidR="00D035B2" w:rsidRPr="00837F99" w:rsidRDefault="00D035B2" w:rsidP="00806A76">
      <w:pPr>
        <w:ind w:firstLine="567"/>
        <w:jc w:val="both"/>
        <w:rPr>
          <w:shd w:val="clear" w:color="auto" w:fill="FFFFFF"/>
        </w:rPr>
      </w:pPr>
      <w:r>
        <w:t xml:space="preserve">4.1. Для отримання послуги з фізичного супроводу осіб з порушенням зору, особа або її законний представник подає в управління праці та соціального захисту населення заяву про надання соціальних послуг (далі – заява) у письмовій формі, </w:t>
      </w:r>
      <w:r w:rsidRPr="00837F99">
        <w:t xml:space="preserve">за формою, затвердженою Мінсоцполітики, разом з документами, зазначеними у пункті 18 </w:t>
      </w:r>
      <w:r>
        <w:t>Порядку</w:t>
      </w:r>
      <w:r w:rsidRPr="00837F99">
        <w:rPr>
          <w:shd w:val="clear" w:color="auto" w:fill="FFFFFF"/>
        </w:rPr>
        <w:t>.</w:t>
      </w:r>
    </w:p>
    <w:p w14:paraId="0BEB9744" w14:textId="77777777" w:rsidR="00D035B2" w:rsidRDefault="00D035B2" w:rsidP="00806A76">
      <w:pPr>
        <w:ind w:firstLine="567"/>
        <w:jc w:val="both"/>
      </w:pPr>
      <w:r>
        <w:t>Для осіб, які фактично проживають на території Хмельницької міської територіальної громади і не мають реєстрації, додатково управління праці та соціального захисту населення складає акт про фактичне проживання/ не проживання громадян на території Хмельницької міської територіальної громади (згідно рішення 56 сесії Хмельницької міської ради від 25.09.2025 № 20).</w:t>
      </w:r>
    </w:p>
    <w:p w14:paraId="6816D0EF" w14:textId="77777777" w:rsidR="00D035B2" w:rsidRDefault="00D035B2" w:rsidP="00806A76">
      <w:pPr>
        <w:ind w:firstLine="567"/>
        <w:jc w:val="both"/>
      </w:pPr>
      <w:r>
        <w:t>4.2. Організація роботи по прийому заявок на отримання послуги фізичного супроводу осіб з інвалідністю по зору здійснюється працівником Надавача.</w:t>
      </w:r>
    </w:p>
    <w:p w14:paraId="4E5A5ABB" w14:textId="77777777" w:rsidR="00D035B2" w:rsidRDefault="00D035B2" w:rsidP="00806A76">
      <w:pPr>
        <w:autoSpaceDE w:val="0"/>
        <w:autoSpaceDN w:val="0"/>
        <w:adjustRightInd w:val="0"/>
        <w:ind w:firstLine="567"/>
        <w:jc w:val="both"/>
      </w:pPr>
      <w:r>
        <w:t>4.3. Послуги фізичного супроводу замовляються особами з інвалідністю по зору телефоном.</w:t>
      </w:r>
    </w:p>
    <w:p w14:paraId="7B57A613" w14:textId="77777777" w:rsidR="00D035B2" w:rsidRDefault="00D035B2" w:rsidP="00806A76">
      <w:pPr>
        <w:autoSpaceDE w:val="0"/>
        <w:autoSpaceDN w:val="0"/>
        <w:adjustRightInd w:val="0"/>
        <w:ind w:firstLine="567"/>
        <w:jc w:val="both"/>
      </w:pPr>
      <w:r>
        <w:t>4.4. Замовлення фіксується працівником Надавача в журналі обліку замовлень. Запис в журналі робить особа, яка прийняла таке замовлення телефоном.</w:t>
      </w:r>
    </w:p>
    <w:p w14:paraId="6C8B278D" w14:textId="77777777" w:rsidR="00D035B2" w:rsidRDefault="00D035B2" w:rsidP="00806A76">
      <w:pPr>
        <w:ind w:firstLine="567"/>
        <w:jc w:val="both"/>
      </w:pPr>
      <w:r>
        <w:t>4.5. Перелік об’єктів, до яких та (або) з яких здійснюється супровід осіб з інвалідністю по зору:</w:t>
      </w:r>
    </w:p>
    <w:p w14:paraId="317947C8" w14:textId="77777777" w:rsidR="00D035B2" w:rsidRDefault="00D035B2" w:rsidP="00806A76">
      <w:pPr>
        <w:pStyle w:val="rvps2"/>
        <w:shd w:val="clear" w:color="auto" w:fill="FFFFFF"/>
        <w:spacing w:before="0" w:beforeAutospacing="0" w:after="0" w:afterAutospacing="0"/>
        <w:ind w:firstLine="567"/>
        <w:jc w:val="both"/>
      </w:pPr>
      <w:r>
        <w:t>- місцевих державних адміністрацій, органів місцевого самоврядування, органів виконавчої влади,  зокрема територіальних органів Пенсійного фонду України;</w:t>
      </w:r>
    </w:p>
    <w:p w14:paraId="14C38B5E" w14:textId="77777777" w:rsidR="00D035B2" w:rsidRDefault="00D035B2" w:rsidP="00806A76">
      <w:pPr>
        <w:pStyle w:val="rvps2"/>
        <w:shd w:val="clear" w:color="auto" w:fill="FFFFFF"/>
        <w:spacing w:before="0" w:beforeAutospacing="0" w:after="0" w:afterAutospacing="0"/>
        <w:ind w:firstLine="567"/>
        <w:jc w:val="both"/>
      </w:pPr>
      <w:r>
        <w:t>- територіальних органів Національної поліції України;</w:t>
      </w:r>
    </w:p>
    <w:p w14:paraId="2CC6421B" w14:textId="77777777" w:rsidR="00D035B2" w:rsidRDefault="00D035B2" w:rsidP="00806A76">
      <w:pPr>
        <w:pStyle w:val="rvps2"/>
        <w:shd w:val="clear" w:color="auto" w:fill="FFFFFF"/>
        <w:spacing w:before="0" w:beforeAutospacing="0" w:after="0" w:afterAutospacing="0"/>
        <w:ind w:firstLine="567"/>
        <w:jc w:val="both"/>
      </w:pPr>
      <w:r>
        <w:t>- судових органів, нотаріусів та юристів;</w:t>
      </w:r>
    </w:p>
    <w:p w14:paraId="4CE2DF0C" w14:textId="77777777" w:rsidR="00D035B2" w:rsidRDefault="00D035B2" w:rsidP="00806A76">
      <w:pPr>
        <w:pStyle w:val="rvps2"/>
        <w:shd w:val="clear" w:color="auto" w:fill="FFFFFF"/>
        <w:spacing w:before="0" w:beforeAutospacing="0" w:after="0" w:afterAutospacing="0"/>
        <w:ind w:firstLine="567"/>
        <w:jc w:val="both"/>
      </w:pPr>
      <w:r>
        <w:t>- банківських установ;</w:t>
      </w:r>
    </w:p>
    <w:p w14:paraId="3693B603" w14:textId="77777777" w:rsidR="00D035B2" w:rsidRDefault="00D035B2" w:rsidP="00806A76">
      <w:pPr>
        <w:pStyle w:val="rvps2"/>
        <w:shd w:val="clear" w:color="auto" w:fill="FFFFFF"/>
        <w:spacing w:before="0" w:beforeAutospacing="0" w:after="0" w:afterAutospacing="0"/>
        <w:ind w:firstLine="567"/>
        <w:jc w:val="both"/>
      </w:pPr>
      <w:r>
        <w:t>- надавачів комунальних послуг, об’єднання співвласників багатоквартирного будинку (ОСББ);</w:t>
      </w:r>
    </w:p>
    <w:p w14:paraId="5BBA6515" w14:textId="77777777" w:rsidR="00D035B2" w:rsidRDefault="00D035B2" w:rsidP="00806A76">
      <w:pPr>
        <w:pStyle w:val="rvps2"/>
        <w:shd w:val="clear" w:color="auto" w:fill="FFFFFF"/>
        <w:spacing w:before="0" w:beforeAutospacing="0" w:after="0" w:afterAutospacing="0"/>
        <w:ind w:firstLine="567"/>
        <w:jc w:val="both"/>
      </w:pPr>
      <w:r>
        <w:t>- підприємств з метою забезпечення технічними та іншими засобами реабілітації;</w:t>
      </w:r>
    </w:p>
    <w:p w14:paraId="18C4C839" w14:textId="77777777" w:rsidR="00D035B2" w:rsidRDefault="00D035B2" w:rsidP="00806A76">
      <w:pPr>
        <w:pStyle w:val="rvps2"/>
        <w:shd w:val="clear" w:color="auto" w:fill="FFFFFF"/>
        <w:spacing w:before="0" w:beforeAutospacing="0" w:after="0" w:afterAutospacing="0"/>
        <w:ind w:firstLine="567"/>
        <w:jc w:val="both"/>
      </w:pPr>
      <w:r>
        <w:t>- закладів охорони здоров’я, лікарсько-консультативних комісій (ЛКК) та аптек;</w:t>
      </w:r>
    </w:p>
    <w:p w14:paraId="5041F445" w14:textId="77777777" w:rsidR="00D035B2" w:rsidRDefault="00D035B2" w:rsidP="00806A76">
      <w:pPr>
        <w:pStyle w:val="rvps2"/>
        <w:shd w:val="clear" w:color="auto" w:fill="FFFFFF"/>
        <w:spacing w:before="0" w:beforeAutospacing="0" w:after="0" w:afterAutospacing="0"/>
        <w:ind w:firstLine="567"/>
        <w:jc w:val="both"/>
      </w:pPr>
      <w:r>
        <w:t>- незрячими батьками закладів освіти, в яких навчаються їхні діти для комунікації із педагогічними працівниками цих установ тощо;</w:t>
      </w:r>
    </w:p>
    <w:p w14:paraId="0D44D270" w14:textId="77777777" w:rsidR="00D035B2" w:rsidRDefault="00D035B2" w:rsidP="00806A76">
      <w:pPr>
        <w:pStyle w:val="rvps2"/>
        <w:shd w:val="clear" w:color="auto" w:fill="FFFFFF"/>
        <w:spacing w:before="0" w:beforeAutospacing="0" w:after="0" w:afterAutospacing="0"/>
        <w:ind w:firstLine="567"/>
        <w:jc w:val="both"/>
      </w:pPr>
      <w:r>
        <w:t>- до місця роботи та у зворотному напрямі (надається не більше трьох місяців);</w:t>
      </w:r>
    </w:p>
    <w:p w14:paraId="2449BE39" w14:textId="77777777" w:rsidR="00D035B2" w:rsidRDefault="00D035B2" w:rsidP="00806A76">
      <w:pPr>
        <w:pStyle w:val="rvps2"/>
        <w:shd w:val="clear" w:color="auto" w:fill="FFFFFF"/>
        <w:spacing w:before="0" w:beforeAutospacing="0" w:after="0" w:afterAutospacing="0"/>
        <w:ind w:firstLine="567"/>
        <w:jc w:val="both"/>
      </w:pPr>
      <w:r>
        <w:t>- при купівлі товарів, робіт і послуг.</w:t>
      </w:r>
    </w:p>
    <w:p w14:paraId="3C1358A4" w14:textId="77777777" w:rsidR="00D035B2" w:rsidRDefault="00D035B2" w:rsidP="00806A76">
      <w:pPr>
        <w:autoSpaceDE w:val="0"/>
        <w:autoSpaceDN w:val="0"/>
        <w:adjustRightInd w:val="0"/>
        <w:ind w:firstLine="567"/>
        <w:jc w:val="both"/>
      </w:pPr>
      <w:r>
        <w:t>4.6. Переважне право на фізичний супровід має особа, супровід якої ще не здійснювався раніше, або ж супровід якої здійснювався раніше, ніж інших одержувачів.</w:t>
      </w:r>
    </w:p>
    <w:p w14:paraId="4D3C4D71" w14:textId="77777777" w:rsidR="00D035B2" w:rsidRDefault="00D035B2" w:rsidP="00806A76">
      <w:pPr>
        <w:autoSpaceDE w:val="0"/>
        <w:autoSpaceDN w:val="0"/>
        <w:adjustRightInd w:val="0"/>
        <w:ind w:firstLine="567"/>
        <w:jc w:val="both"/>
        <w:rPr>
          <w:rFonts w:eastAsia="MS Mincho"/>
        </w:rPr>
      </w:pPr>
      <w:r>
        <w:t>4.7. Послуги фізичного супроводу осіб з інвалідністю по зору, надаються безкоштовно, витрати понесені Надавачем послуги підлягають відшкод</w:t>
      </w:r>
      <w:r>
        <w:rPr>
          <w:rFonts w:eastAsia="MS Mincho"/>
        </w:rPr>
        <w:t>уванню Управлінням праці та соціального захисту населення в межах бюджетних асигнувань, визначених на даний вид діяльності.</w:t>
      </w:r>
    </w:p>
    <w:p w14:paraId="1D73B4EE" w14:textId="77777777" w:rsidR="00D035B2" w:rsidRDefault="00D035B2" w:rsidP="00806A76">
      <w:pPr>
        <w:autoSpaceDE w:val="0"/>
        <w:autoSpaceDN w:val="0"/>
        <w:adjustRightInd w:val="0"/>
        <w:ind w:firstLine="567"/>
        <w:jc w:val="both"/>
      </w:pPr>
    </w:p>
    <w:p w14:paraId="7AF0CFDF" w14:textId="77777777" w:rsidR="00D035B2" w:rsidRDefault="00D035B2" w:rsidP="00806A76">
      <w:pPr>
        <w:ind w:firstLine="567"/>
        <w:jc w:val="both"/>
        <w:rPr>
          <w:b/>
        </w:rPr>
      </w:pPr>
      <w:r>
        <w:rPr>
          <w:b/>
        </w:rPr>
        <w:t>V. Порядок прийому заявок для отримання послуги перекладу жестовою мовою</w:t>
      </w:r>
    </w:p>
    <w:p w14:paraId="03638DCF" w14:textId="77777777" w:rsidR="00D035B2" w:rsidRPr="000139A5" w:rsidRDefault="00D035B2" w:rsidP="00806A76">
      <w:pPr>
        <w:ind w:firstLine="567"/>
        <w:jc w:val="both"/>
        <w:rPr>
          <w:shd w:val="clear" w:color="auto" w:fill="FFFFFF"/>
        </w:rPr>
      </w:pPr>
      <w:r>
        <w:t xml:space="preserve">5.1. Для отримання соціальної послуги перекладу жестовою мовою, особа або її законний представник подає в управління праці та соціального захисту населення  заяву про надання соціальних послуг (далі – заява) у письмовій формі, за формою, затвердженою Мінсоцполітики, разом з </w:t>
      </w:r>
      <w:r w:rsidRPr="000139A5">
        <w:t xml:space="preserve">документами, зазначеними у пункті 18 </w:t>
      </w:r>
      <w:r>
        <w:t>Порядку</w:t>
      </w:r>
      <w:r w:rsidRPr="000139A5">
        <w:rPr>
          <w:shd w:val="clear" w:color="auto" w:fill="FFFFFF"/>
        </w:rPr>
        <w:t>.</w:t>
      </w:r>
    </w:p>
    <w:p w14:paraId="1D43F1FA" w14:textId="77777777" w:rsidR="00D035B2" w:rsidRDefault="00D035B2" w:rsidP="00806A76">
      <w:pPr>
        <w:ind w:firstLine="567"/>
        <w:jc w:val="both"/>
      </w:pPr>
      <w:r w:rsidRPr="000139A5">
        <w:t>Для осіб, які фактично проживають на території Хмельницької міської територіальної громади і не мають реєстрації, додатково уп</w:t>
      </w:r>
      <w:r>
        <w:t>равління праці та соціального захисту населення складає  акт про фактичне проживання/ не проживання громадян на території Хмельницької міської територіальної громади (згідно рішення 56 сесії Хмельницької міської ради від 25.09.2025 № 20).</w:t>
      </w:r>
    </w:p>
    <w:p w14:paraId="52A6CB00" w14:textId="77777777" w:rsidR="00D035B2" w:rsidRDefault="00D035B2" w:rsidP="00806A76">
      <w:pPr>
        <w:ind w:firstLine="567"/>
        <w:jc w:val="both"/>
      </w:pPr>
      <w:r>
        <w:lastRenderedPageBreak/>
        <w:t>5.2 Організація роботи по прийому заявок на отримання послуги перекладу жестовою мовою здійснюється працівником Надавача. Соціальні послуги отримувач замовляє телефоном або при особистому звернені до Надавача.</w:t>
      </w:r>
    </w:p>
    <w:p w14:paraId="63C6AE44" w14:textId="77777777" w:rsidR="00D035B2" w:rsidRDefault="00D035B2" w:rsidP="00806A76">
      <w:pPr>
        <w:ind w:firstLine="567"/>
        <w:jc w:val="both"/>
      </w:pPr>
      <w:r>
        <w:rPr>
          <w:shd w:val="clear" w:color="auto" w:fill="FFFFFF"/>
        </w:rPr>
        <w:t>5.3.Строки надання соціальної послуги узгоджуються з отримувачем соціальної послуги та/або його законним представником з урахуванням визначеного ступеня індивідуальних потреб отримувача соціальної послуги.</w:t>
      </w:r>
    </w:p>
    <w:p w14:paraId="58185CCA" w14:textId="77777777" w:rsidR="00D035B2" w:rsidRDefault="00D035B2" w:rsidP="00806A76">
      <w:pPr>
        <w:pStyle w:val="rvps2"/>
        <w:shd w:val="clear" w:color="auto" w:fill="FFFFFF"/>
        <w:spacing w:before="0" w:beforeAutospacing="0" w:after="0" w:afterAutospacing="0"/>
        <w:ind w:firstLine="567"/>
        <w:jc w:val="both"/>
      </w:pPr>
      <w:r>
        <w:t>5.4. Основні заходи, що становлять зміст соціальної послуги, передбачають переклад жестовою мовою під час відвідування особами з порушеннями слуху та мовлення:</w:t>
      </w:r>
    </w:p>
    <w:p w14:paraId="39AC956A" w14:textId="73538F6F" w:rsidR="00D035B2" w:rsidRDefault="00D035B2" w:rsidP="00806A76">
      <w:pPr>
        <w:pStyle w:val="rvps2"/>
        <w:shd w:val="clear" w:color="auto" w:fill="FFFFFF"/>
        <w:spacing w:before="0" w:beforeAutospacing="0" w:after="0" w:afterAutospacing="0"/>
        <w:ind w:firstLine="567"/>
        <w:jc w:val="both"/>
      </w:pPr>
      <w:r>
        <w:t xml:space="preserve">місцевих державних адміністрацій, органів місцевого самоврядування, органів виконавчої влади, </w:t>
      </w:r>
      <w:bookmarkStart w:id="4" w:name="_GoBack"/>
      <w:bookmarkEnd w:id="4"/>
      <w:r>
        <w:t>зокрема територіальних органів Пенсійного фонду України, Державної служби зайнятості;</w:t>
      </w:r>
    </w:p>
    <w:p w14:paraId="2CECC9CB" w14:textId="77777777" w:rsidR="00D035B2" w:rsidRDefault="00D035B2" w:rsidP="00806A76">
      <w:pPr>
        <w:pStyle w:val="rvps2"/>
        <w:shd w:val="clear" w:color="auto" w:fill="FFFFFF"/>
        <w:spacing w:before="0" w:beforeAutospacing="0" w:after="0" w:afterAutospacing="0"/>
        <w:ind w:firstLine="567"/>
        <w:jc w:val="both"/>
      </w:pPr>
      <w:r>
        <w:t>банківських установ;</w:t>
      </w:r>
    </w:p>
    <w:p w14:paraId="130632C3" w14:textId="77777777" w:rsidR="00D035B2" w:rsidRDefault="00D035B2" w:rsidP="00806A76">
      <w:pPr>
        <w:pStyle w:val="rvps2"/>
        <w:shd w:val="clear" w:color="auto" w:fill="FFFFFF"/>
        <w:spacing w:before="0" w:beforeAutospacing="0" w:after="0" w:afterAutospacing="0"/>
        <w:ind w:firstLine="567"/>
        <w:jc w:val="both"/>
      </w:pPr>
      <w:r>
        <w:t>виконавців комунальних послуг, об’єднання співвласників багатоквартирного будинку (ОСББ);</w:t>
      </w:r>
    </w:p>
    <w:p w14:paraId="6FD61749" w14:textId="77777777" w:rsidR="00D035B2" w:rsidRDefault="00D035B2" w:rsidP="00806A76">
      <w:pPr>
        <w:pStyle w:val="rvps2"/>
        <w:shd w:val="clear" w:color="auto" w:fill="FFFFFF"/>
        <w:spacing w:before="0" w:beforeAutospacing="0" w:after="0" w:afterAutospacing="0"/>
        <w:ind w:firstLine="567"/>
        <w:jc w:val="both"/>
      </w:pPr>
      <w:r>
        <w:t>підприємств, з метою забезпечення технічними та іншими засобами реабілітації;</w:t>
      </w:r>
    </w:p>
    <w:p w14:paraId="0348516C" w14:textId="77777777" w:rsidR="00D035B2" w:rsidRDefault="00D035B2" w:rsidP="00806A76">
      <w:pPr>
        <w:pStyle w:val="rvps2"/>
        <w:shd w:val="clear" w:color="auto" w:fill="FFFFFF"/>
        <w:spacing w:before="0" w:beforeAutospacing="0" w:after="0" w:afterAutospacing="0"/>
        <w:ind w:firstLine="567"/>
        <w:jc w:val="both"/>
      </w:pPr>
      <w:r>
        <w:t>закладів охорони здоров’я, лікарсько-консультативних комісій (ЛКК) та аптек;</w:t>
      </w:r>
    </w:p>
    <w:p w14:paraId="08684021" w14:textId="77777777" w:rsidR="00D035B2" w:rsidRDefault="00D035B2" w:rsidP="00806A76">
      <w:pPr>
        <w:pStyle w:val="rvps2"/>
        <w:shd w:val="clear" w:color="auto" w:fill="FFFFFF"/>
        <w:spacing w:before="0" w:beforeAutospacing="0" w:after="0" w:afterAutospacing="0"/>
        <w:ind w:firstLine="567"/>
        <w:jc w:val="both"/>
      </w:pPr>
      <w:r>
        <w:t>закладів освіти, в яких навчаються діти нечуючих батьків для комунікації із педагогічними працівниками цих установ тощо;</w:t>
      </w:r>
    </w:p>
    <w:p w14:paraId="2270E5B1" w14:textId="77777777" w:rsidR="00D035B2" w:rsidRDefault="00D035B2" w:rsidP="00806A76">
      <w:pPr>
        <w:pStyle w:val="rvps2"/>
        <w:shd w:val="clear" w:color="auto" w:fill="FFFFFF"/>
        <w:spacing w:before="0" w:beforeAutospacing="0" w:after="0" w:afterAutospacing="0"/>
        <w:ind w:firstLine="567"/>
        <w:jc w:val="both"/>
      </w:pPr>
      <w:r>
        <w:t>при купівлі товарів, робіт і послуг;</w:t>
      </w:r>
    </w:p>
    <w:p w14:paraId="60288E82" w14:textId="77777777" w:rsidR="00D035B2" w:rsidRDefault="00D035B2" w:rsidP="00806A76">
      <w:pPr>
        <w:pStyle w:val="rvps2"/>
        <w:shd w:val="clear" w:color="auto" w:fill="FFFFFF"/>
        <w:spacing w:before="0" w:beforeAutospacing="0" w:after="0" w:afterAutospacing="0"/>
        <w:ind w:firstLine="567"/>
        <w:jc w:val="both"/>
      </w:pPr>
      <w:r>
        <w:t>інших установ, закладів, підприємств, організацій (за згодою надавача соціальної послуги);</w:t>
      </w:r>
    </w:p>
    <w:p w14:paraId="0EEFEC4E" w14:textId="77777777" w:rsidR="00D035B2" w:rsidRDefault="00D035B2" w:rsidP="00806A76">
      <w:pPr>
        <w:pStyle w:val="rvps2"/>
        <w:shd w:val="clear" w:color="auto" w:fill="FFFFFF"/>
        <w:spacing w:before="0" w:beforeAutospacing="0" w:after="0" w:afterAutospacing="0"/>
        <w:ind w:firstLine="567"/>
        <w:jc w:val="both"/>
      </w:pPr>
      <w:r>
        <w:t>при вирішенні громадських, особистих та побутових питань (за згодою надавача соціальної послуги).</w:t>
      </w:r>
    </w:p>
    <w:p w14:paraId="25492AAE" w14:textId="77777777" w:rsidR="00D035B2" w:rsidRDefault="00D035B2" w:rsidP="00806A76">
      <w:pPr>
        <w:pStyle w:val="rvps2"/>
        <w:shd w:val="clear" w:color="auto" w:fill="FFFFFF"/>
        <w:spacing w:before="0" w:beforeAutospacing="0" w:after="0" w:afterAutospacing="0"/>
        <w:ind w:firstLine="567"/>
        <w:jc w:val="both"/>
      </w:pPr>
      <w:r>
        <w:t>У разі потреби за наявності відповідних технічних засобів усі заходи, що становлять зміст соціальної послуги, можуть надаватися дистанційно через засоби відеозв’язку.</w:t>
      </w:r>
    </w:p>
    <w:p w14:paraId="02F70D7C" w14:textId="77777777" w:rsidR="00D035B2" w:rsidRDefault="00D035B2" w:rsidP="00806A76">
      <w:pPr>
        <w:ind w:firstLine="567"/>
        <w:jc w:val="both"/>
      </w:pPr>
      <w:r>
        <w:t>5.5. Соціальна послуга перекладу жестовою мовою надається безоплатно, витрати понесені Надавачем послуги підлягають відшкод</w:t>
      </w:r>
      <w:r>
        <w:rPr>
          <w:rFonts w:eastAsia="MS Mincho"/>
        </w:rPr>
        <w:t>уванню управлінням праці та соціального захисту населення в межах бюджетних асигнувань, визначених на даний вид діяльності.</w:t>
      </w:r>
    </w:p>
    <w:p w14:paraId="5ACD1155" w14:textId="77777777" w:rsidR="00D035B2" w:rsidRDefault="00D035B2" w:rsidP="00806A76">
      <w:pPr>
        <w:tabs>
          <w:tab w:val="left" w:pos="4515"/>
        </w:tabs>
        <w:ind w:firstLine="567"/>
        <w:jc w:val="both"/>
      </w:pPr>
    </w:p>
    <w:p w14:paraId="081EC812" w14:textId="77777777" w:rsidR="00D035B2" w:rsidRDefault="00D035B2" w:rsidP="00806A76">
      <w:pPr>
        <w:ind w:firstLine="567"/>
        <w:jc w:val="both"/>
        <w:rPr>
          <w:b/>
          <w:color w:val="000000"/>
        </w:rPr>
      </w:pPr>
      <w:r>
        <w:rPr>
          <w:b/>
          <w:color w:val="000000"/>
        </w:rPr>
        <w:t xml:space="preserve">VI. Порядок прийому заявок для отримання послуги </w:t>
      </w:r>
      <w:r>
        <w:rPr>
          <w:color w:val="000000"/>
        </w:rPr>
        <w:t xml:space="preserve"> </w:t>
      </w:r>
      <w:r>
        <w:rPr>
          <w:b/>
          <w:color w:val="000000"/>
        </w:rPr>
        <w:t>соціальної реабілітації дітей з інвалідністю з інтелектуальними та психічними розладами</w:t>
      </w:r>
    </w:p>
    <w:p w14:paraId="1FEE0B05" w14:textId="77777777" w:rsidR="00D035B2" w:rsidRPr="00AA4E25" w:rsidRDefault="00D035B2" w:rsidP="00806A76">
      <w:pPr>
        <w:ind w:firstLine="567"/>
        <w:jc w:val="both"/>
        <w:rPr>
          <w:shd w:val="clear" w:color="auto" w:fill="FFFFFF"/>
        </w:rPr>
      </w:pPr>
      <w:r>
        <w:rPr>
          <w:color w:val="000000"/>
        </w:rPr>
        <w:t xml:space="preserve">6.1. Для отримання соціальної послуги соціальної реабілітації дітей з інвалідністю, </w:t>
      </w:r>
      <w:r>
        <w:rPr>
          <w:rStyle w:val="spanrvts0"/>
          <w:color w:val="000000"/>
        </w:rPr>
        <w:t>законний представник отримувача соціальної послуги</w:t>
      </w:r>
      <w:r>
        <w:rPr>
          <w:color w:val="000000"/>
        </w:rPr>
        <w:t xml:space="preserve"> подає в управління праці та соціального захисту населення  заяву про надання соціальних послуг (далі – заява) у письмовій формі, за </w:t>
      </w:r>
      <w:r w:rsidRPr="00AA4E25">
        <w:t xml:space="preserve">формою, затвердженою Мінсоцполітики, разом з документами, зазначеними у пункті 18 </w:t>
      </w:r>
      <w:r>
        <w:t>Порядку</w:t>
      </w:r>
      <w:r w:rsidRPr="00AA4E25">
        <w:rPr>
          <w:shd w:val="clear" w:color="auto" w:fill="FFFFFF"/>
        </w:rPr>
        <w:t>.</w:t>
      </w:r>
    </w:p>
    <w:p w14:paraId="0A29864D" w14:textId="77777777" w:rsidR="00D035B2" w:rsidRDefault="00D035B2" w:rsidP="00806A76">
      <w:pPr>
        <w:ind w:firstLine="567"/>
        <w:jc w:val="both"/>
      </w:pPr>
      <w:r w:rsidRPr="00AA4E25">
        <w:t>Для осіб, які фактично</w:t>
      </w:r>
      <w:r>
        <w:t xml:space="preserve"> проживають на території Хмельницької міської територіальної громади і не мають реєстрації, додатково управління праці та соціального захисту населення складає акт про фактичне проживання/ не проживання громадян на території Хмельницької міської територіальної громади (згідно рішення 56 сесії Хмельницької міської ради від 25.09.2025 № 20).</w:t>
      </w:r>
    </w:p>
    <w:p w14:paraId="7611F663" w14:textId="77777777" w:rsidR="00D035B2" w:rsidRDefault="00D035B2" w:rsidP="00806A76">
      <w:pPr>
        <w:ind w:firstLine="567"/>
        <w:jc w:val="both"/>
        <w:rPr>
          <w:color w:val="000000"/>
        </w:rPr>
      </w:pPr>
      <w:r>
        <w:rPr>
          <w:color w:val="000000"/>
        </w:rPr>
        <w:t>6.2 Організація роботи по прийому заявок на отримання послуги соціальної реабілітації дітей з інвалідністю</w:t>
      </w:r>
      <w:r>
        <w:rPr>
          <w:color w:val="000000"/>
          <w:shd w:val="clear" w:color="auto" w:fill="FFFFFF"/>
        </w:rPr>
        <w:t xml:space="preserve">, віком від 3 до 18 років, тяжкими захворюваннями, розладами, травмами, станами, </w:t>
      </w:r>
      <w:r>
        <w:rPr>
          <w:color w:val="000000"/>
        </w:rPr>
        <w:t>здійснюється працівником Надавача. Соціальні послуги отримувач замовляє телефоном або при особистому звернені до Надавача.</w:t>
      </w:r>
    </w:p>
    <w:p w14:paraId="2A261992" w14:textId="77777777" w:rsidR="00D035B2" w:rsidRDefault="00D035B2" w:rsidP="00806A76">
      <w:pPr>
        <w:ind w:firstLine="567"/>
        <w:jc w:val="both"/>
        <w:rPr>
          <w:color w:val="000000"/>
          <w:shd w:val="clear" w:color="auto" w:fill="FFFFFF"/>
        </w:rPr>
      </w:pPr>
      <w:r>
        <w:rPr>
          <w:color w:val="000000"/>
          <w:shd w:val="clear" w:color="auto" w:fill="FFFFFF"/>
        </w:rPr>
        <w:t xml:space="preserve">6.3. </w:t>
      </w:r>
      <w:r>
        <w:rPr>
          <w:rStyle w:val="spanrvts0"/>
          <w:color w:val="000000"/>
        </w:rPr>
        <w:t>У разі недостатності фінансових ресурсів відповідного місцевого бюджету та за наявності черги на отримання соціальної послуги соціальна послуга першочергово надається дітям, які за результатами оцінювання потреб мають найвищі ступені обмеження життєдіяльності.</w:t>
      </w:r>
      <w:r>
        <w:rPr>
          <w:rStyle w:val="spanrvts0"/>
          <w:color w:val="000000"/>
          <w:shd w:val="clear" w:color="auto" w:fill="FFFFFF"/>
        </w:rPr>
        <w:t xml:space="preserve"> Строки </w:t>
      </w:r>
      <w:r>
        <w:rPr>
          <w:color w:val="000000"/>
          <w:shd w:val="clear" w:color="auto" w:fill="FFFFFF"/>
        </w:rPr>
        <w:t>надання соціальної послуги узгоджуються з його законним представником з урахуванням визначеного ступеня індивідуальних потреб отримувача соціальної послуги.</w:t>
      </w:r>
    </w:p>
    <w:p w14:paraId="12AFB535" w14:textId="77777777" w:rsidR="00D035B2" w:rsidRDefault="00D035B2" w:rsidP="00806A76">
      <w:pPr>
        <w:pStyle w:val="rvps2"/>
        <w:spacing w:before="0" w:beforeAutospacing="0" w:after="0" w:afterAutospacing="0"/>
        <w:ind w:firstLine="567"/>
        <w:jc w:val="both"/>
        <w:rPr>
          <w:color w:val="000000"/>
        </w:rPr>
      </w:pPr>
      <w:r>
        <w:rPr>
          <w:color w:val="000000"/>
        </w:rPr>
        <w:t>6.4. Основні заходи, що становлять зміст соціальної послуги, передбачають:</w:t>
      </w:r>
    </w:p>
    <w:p w14:paraId="79C76A72" w14:textId="77777777" w:rsidR="00D035B2" w:rsidRDefault="00D035B2" w:rsidP="00806A76">
      <w:pPr>
        <w:pStyle w:val="rvps2"/>
        <w:spacing w:before="0" w:beforeAutospacing="0" w:after="0" w:afterAutospacing="0"/>
        <w:ind w:firstLine="567"/>
        <w:jc w:val="both"/>
        <w:rPr>
          <w:rStyle w:val="spanrvts0"/>
        </w:rPr>
      </w:pPr>
      <w:r>
        <w:rPr>
          <w:color w:val="000000"/>
        </w:rPr>
        <w:lastRenderedPageBreak/>
        <w:t xml:space="preserve">1. </w:t>
      </w:r>
      <w:r>
        <w:rPr>
          <w:rStyle w:val="spanrvts0"/>
          <w:color w:val="000000"/>
        </w:rPr>
        <w:t>надання інформації з питань соціального захисту населення батькам, опікунам та іншим членам сім’ї в яких виховуються діти з інвалідністю;</w:t>
      </w:r>
    </w:p>
    <w:p w14:paraId="724BA075" w14:textId="77777777" w:rsidR="00D035B2" w:rsidRDefault="00D035B2" w:rsidP="00806A76">
      <w:pPr>
        <w:pStyle w:val="rvps2"/>
        <w:spacing w:before="0" w:beforeAutospacing="0" w:after="0" w:afterAutospacing="0"/>
        <w:ind w:firstLine="567"/>
        <w:jc w:val="both"/>
        <w:rPr>
          <w:rStyle w:val="spanrvts0"/>
          <w:color w:val="000000"/>
        </w:rPr>
      </w:pPr>
      <w:r>
        <w:rPr>
          <w:rStyle w:val="spanrvts0"/>
          <w:color w:val="000000"/>
        </w:rPr>
        <w:t>2. забезпечення соціальної реабілітації, що включає:</w:t>
      </w:r>
    </w:p>
    <w:p w14:paraId="5A578AE2" w14:textId="77777777" w:rsidR="00D035B2" w:rsidRDefault="00D035B2" w:rsidP="00806A76">
      <w:pPr>
        <w:pStyle w:val="rvps2"/>
        <w:spacing w:before="0" w:beforeAutospacing="0" w:after="0" w:afterAutospacing="0"/>
        <w:ind w:firstLine="567"/>
        <w:jc w:val="both"/>
        <w:rPr>
          <w:rStyle w:val="spanrvts0"/>
          <w:color w:val="000000"/>
        </w:rPr>
      </w:pPr>
      <w:r>
        <w:rPr>
          <w:rStyle w:val="spanrvts0"/>
          <w:color w:val="000000"/>
        </w:rPr>
        <w:t>- навчання, формування, розвиток і підтримку соціально-побутових навичок (самообслуговування, комунікації, позитивної поведінки, приготування їжі, користування грошима, орієнтування тощо);</w:t>
      </w:r>
    </w:p>
    <w:p w14:paraId="6B77ECF8" w14:textId="77777777" w:rsidR="00D035B2" w:rsidRDefault="00D035B2" w:rsidP="00806A76">
      <w:pPr>
        <w:pStyle w:val="rvps2"/>
        <w:spacing w:before="0" w:beforeAutospacing="0" w:after="0" w:afterAutospacing="0"/>
        <w:ind w:firstLine="567"/>
        <w:jc w:val="both"/>
        <w:rPr>
          <w:rStyle w:val="spanrvts0"/>
          <w:color w:val="000000"/>
        </w:rPr>
      </w:pPr>
      <w:r>
        <w:rPr>
          <w:rStyle w:val="spanrvts0"/>
          <w:color w:val="000000"/>
        </w:rPr>
        <w:t>- надання допомоги у забезпеченні технічними та іншими засобами реабілітації, навчання навичкам користування ними;</w:t>
      </w:r>
    </w:p>
    <w:p w14:paraId="72CAE35F" w14:textId="77777777" w:rsidR="00D035B2" w:rsidRDefault="00D035B2" w:rsidP="00806A76">
      <w:pPr>
        <w:pStyle w:val="rvps2"/>
        <w:spacing w:before="0" w:beforeAutospacing="0" w:after="0" w:afterAutospacing="0"/>
        <w:ind w:firstLine="567"/>
        <w:jc w:val="both"/>
        <w:rPr>
          <w:rStyle w:val="spanrvts0"/>
          <w:color w:val="000000"/>
        </w:rPr>
      </w:pPr>
      <w:r>
        <w:rPr>
          <w:rStyle w:val="spanrvts0"/>
          <w:color w:val="000000"/>
        </w:rPr>
        <w:t>- організацію дозвілля, спортивно-оздоровчої, технічної та художньої діяльності, працетерапії тощо;</w:t>
      </w:r>
    </w:p>
    <w:p w14:paraId="6C81A853" w14:textId="77777777" w:rsidR="00D035B2" w:rsidRDefault="00D035B2" w:rsidP="00806A76">
      <w:pPr>
        <w:pStyle w:val="rvps2"/>
        <w:spacing w:before="0" w:beforeAutospacing="0" w:after="0" w:afterAutospacing="0"/>
        <w:ind w:firstLine="567"/>
        <w:jc w:val="both"/>
        <w:rPr>
          <w:rStyle w:val="spanrvts0"/>
          <w:color w:val="000000"/>
        </w:rPr>
      </w:pPr>
      <w:r>
        <w:rPr>
          <w:rStyle w:val="spanrvts0"/>
          <w:color w:val="000000"/>
        </w:rPr>
        <w:t>- організацію простору для надання можливості харчування отримувачів соціальної послуги шляхом надання можливості вживати їжу, у тому числі принесену з собою;</w:t>
      </w:r>
    </w:p>
    <w:p w14:paraId="452358E3" w14:textId="77777777" w:rsidR="00D035B2" w:rsidRDefault="00D035B2" w:rsidP="00806A76">
      <w:pPr>
        <w:pStyle w:val="rvps2"/>
        <w:spacing w:before="0" w:beforeAutospacing="0" w:after="0" w:afterAutospacing="0"/>
        <w:ind w:firstLine="567"/>
        <w:jc w:val="both"/>
        <w:rPr>
          <w:rStyle w:val="spanrvts0"/>
          <w:color w:val="000000"/>
        </w:rPr>
      </w:pPr>
      <w:r>
        <w:rPr>
          <w:rStyle w:val="spanrvts0"/>
          <w:color w:val="000000"/>
        </w:rPr>
        <w:t>- допомогу у самообслуговуванні;</w:t>
      </w:r>
    </w:p>
    <w:p w14:paraId="7815C31E" w14:textId="77777777" w:rsidR="00D035B2" w:rsidRDefault="00D035B2" w:rsidP="00806A76">
      <w:pPr>
        <w:pStyle w:val="rvps2"/>
        <w:spacing w:before="0" w:beforeAutospacing="0" w:after="0" w:afterAutospacing="0"/>
        <w:ind w:firstLine="567"/>
        <w:jc w:val="both"/>
        <w:rPr>
          <w:rStyle w:val="spanrvts0"/>
          <w:color w:val="000000"/>
        </w:rPr>
      </w:pPr>
      <w:r>
        <w:rPr>
          <w:rStyle w:val="spanrvts0"/>
          <w:color w:val="000000"/>
        </w:rPr>
        <w:t>- психологічну підтримку, нормалізацію психосоціального стану і підвищення якості життя;</w:t>
      </w:r>
    </w:p>
    <w:p w14:paraId="75EB611D" w14:textId="77777777" w:rsidR="00D035B2" w:rsidRDefault="00D035B2" w:rsidP="00806A76">
      <w:pPr>
        <w:pStyle w:val="rvps2"/>
        <w:spacing w:before="0" w:beforeAutospacing="0" w:after="0" w:afterAutospacing="0"/>
        <w:ind w:firstLine="567"/>
        <w:jc w:val="both"/>
        <w:rPr>
          <w:rStyle w:val="spanrvts0"/>
          <w:color w:val="000000"/>
        </w:rPr>
      </w:pPr>
      <w:r>
        <w:rPr>
          <w:rStyle w:val="spanrvts0"/>
          <w:color w:val="000000"/>
        </w:rPr>
        <w:t xml:space="preserve">- </w:t>
      </w:r>
      <w:bookmarkStart w:id="5" w:name="n118"/>
      <w:bookmarkEnd w:id="5"/>
      <w:r>
        <w:rPr>
          <w:rStyle w:val="spanrvts0"/>
          <w:color w:val="000000"/>
        </w:rPr>
        <w:t>навчання законних представників отримувача соціальної послуги.</w:t>
      </w:r>
      <w:bookmarkStart w:id="6" w:name="n119"/>
      <w:bookmarkEnd w:id="6"/>
    </w:p>
    <w:p w14:paraId="61F98241" w14:textId="77777777" w:rsidR="00D035B2" w:rsidRDefault="00D035B2" w:rsidP="00806A76">
      <w:pPr>
        <w:pStyle w:val="rvps2"/>
        <w:spacing w:before="0" w:beforeAutospacing="0" w:after="0" w:afterAutospacing="0"/>
        <w:ind w:firstLine="567"/>
        <w:jc w:val="both"/>
        <w:rPr>
          <w:rStyle w:val="spanrvts0"/>
          <w:color w:val="000000"/>
        </w:rPr>
      </w:pPr>
      <w:r>
        <w:rPr>
          <w:rStyle w:val="spanrvts0"/>
          <w:color w:val="000000"/>
        </w:rPr>
        <w:t xml:space="preserve">Час для виконання таких заходів, форми роботи наведено у </w:t>
      </w:r>
      <w:hyperlink r:id="rId9" w:anchor="n180" w:history="1">
        <w:r>
          <w:rPr>
            <w:rStyle w:val="arvts99"/>
            <w:color w:val="000000"/>
          </w:rPr>
          <w:t>додатку 3</w:t>
        </w:r>
      </w:hyperlink>
      <w:r>
        <w:rPr>
          <w:rStyle w:val="spanrvts0"/>
          <w:color w:val="000000"/>
        </w:rPr>
        <w:t xml:space="preserve"> Державного стандарту</w:t>
      </w:r>
      <w:r>
        <w:rPr>
          <w:color w:val="000000"/>
          <w:shd w:val="clear" w:color="auto" w:fill="FFFFFF"/>
        </w:rPr>
        <w:t>.</w:t>
      </w:r>
    </w:p>
    <w:p w14:paraId="3C06E708" w14:textId="77777777" w:rsidR="00D035B2" w:rsidRDefault="00D035B2" w:rsidP="00806A76">
      <w:pPr>
        <w:pStyle w:val="rvps2"/>
        <w:spacing w:before="0" w:beforeAutospacing="0" w:after="0" w:afterAutospacing="0"/>
        <w:ind w:firstLine="567"/>
        <w:jc w:val="both"/>
        <w:rPr>
          <w:rStyle w:val="spanrvts0"/>
          <w:color w:val="000000"/>
        </w:rPr>
      </w:pPr>
      <w:bookmarkStart w:id="7" w:name="n120"/>
      <w:bookmarkEnd w:id="7"/>
      <w:r>
        <w:rPr>
          <w:rStyle w:val="spanrvts0"/>
          <w:color w:val="000000"/>
        </w:rPr>
        <w:t>3. Зміст соціальної послуги та її обсяг для кожного отримувача соціальної послуги визначаються індивідуально залежно від результатів оцінювання індивідуальних потреб отримувача соціальної послуги.</w:t>
      </w:r>
    </w:p>
    <w:p w14:paraId="6FD9FB90" w14:textId="77777777" w:rsidR="00D035B2" w:rsidRDefault="00D035B2" w:rsidP="00806A76">
      <w:pPr>
        <w:pStyle w:val="rvps2"/>
        <w:spacing w:before="0" w:beforeAutospacing="0" w:after="0" w:afterAutospacing="0"/>
        <w:ind w:firstLine="567"/>
        <w:jc w:val="both"/>
        <w:rPr>
          <w:rStyle w:val="spanrvts0"/>
          <w:color w:val="000000"/>
        </w:rPr>
      </w:pPr>
      <w:bookmarkStart w:id="8" w:name="n121"/>
      <w:bookmarkEnd w:id="8"/>
      <w:r>
        <w:rPr>
          <w:rStyle w:val="spanrvts0"/>
          <w:color w:val="000000"/>
        </w:rPr>
        <w:t>За потреби надавач соціальної послуги забезпечує присутність одного із законних представників отримувача соціальної послуги під час надання соціальної послуги, тривалість якої визначається в індивідуальному плані, але не довше ніж два тижні.</w:t>
      </w:r>
    </w:p>
    <w:p w14:paraId="1894C577" w14:textId="77777777" w:rsidR="00D035B2" w:rsidRDefault="00D035B2" w:rsidP="00806A76">
      <w:pPr>
        <w:ind w:firstLine="567"/>
        <w:jc w:val="both"/>
        <w:rPr>
          <w:rFonts w:eastAsia="MS Mincho"/>
        </w:rPr>
      </w:pPr>
      <w:r>
        <w:rPr>
          <w:color w:val="000000"/>
        </w:rPr>
        <w:t>6.5. Соціальна послуга соціальної реабілітації надається безоплатно, витрати понесені Надавачем послуги підлягають відшкод</w:t>
      </w:r>
      <w:r>
        <w:rPr>
          <w:rFonts w:eastAsia="MS Mincho"/>
          <w:color w:val="000000"/>
        </w:rPr>
        <w:t>уванню Управлінням праці та соціального захисту населення в межах бюджетних асигнувань, визначених на даний вид діяльності.</w:t>
      </w:r>
    </w:p>
    <w:p w14:paraId="1E682D57" w14:textId="77777777" w:rsidR="00D035B2" w:rsidRDefault="00D035B2" w:rsidP="00806A76">
      <w:pPr>
        <w:pStyle w:val="rvps2"/>
        <w:spacing w:before="0" w:beforeAutospacing="0" w:after="0" w:afterAutospacing="0"/>
        <w:ind w:firstLine="567"/>
        <w:jc w:val="both"/>
        <w:rPr>
          <w:rStyle w:val="spanrvts0"/>
          <w:rFonts w:eastAsia="MS Mincho"/>
        </w:rPr>
      </w:pPr>
      <w:r>
        <w:rPr>
          <w:rFonts w:eastAsia="MS Mincho"/>
          <w:color w:val="000000"/>
        </w:rPr>
        <w:t xml:space="preserve">6.6. </w:t>
      </w:r>
      <w:r>
        <w:rPr>
          <w:rStyle w:val="spanrvts0"/>
          <w:color w:val="000000"/>
        </w:rPr>
        <w:t>Надавач соціальної послуги забезпечує необхідну кількість працівників для надання соціальної послуги відповідно до результатів оцінювання індивідуальних потреб отримувача соціальної послуги та згідно зі штатним розписом, складеним в установленому порядку.</w:t>
      </w:r>
    </w:p>
    <w:p w14:paraId="1DA0248B" w14:textId="77777777" w:rsidR="00D035B2" w:rsidRDefault="00D035B2" w:rsidP="00806A76">
      <w:pPr>
        <w:pStyle w:val="rvps2"/>
        <w:spacing w:before="0" w:beforeAutospacing="0" w:after="0" w:afterAutospacing="0"/>
        <w:ind w:firstLine="567"/>
        <w:jc w:val="both"/>
        <w:rPr>
          <w:rStyle w:val="spanrvts0"/>
          <w:color w:val="000000"/>
        </w:rPr>
      </w:pPr>
      <w:bookmarkStart w:id="9" w:name="n124"/>
      <w:bookmarkEnd w:id="9"/>
      <w:r>
        <w:rPr>
          <w:rStyle w:val="spanrvts0"/>
          <w:color w:val="000000"/>
        </w:rPr>
        <w:t>6.7. Безпосереднє надання соціальної послуги забезпечують працівники надавача соціальної послуги та/або залучені ним на договірних умовах фахівці, які мають відповідну кваліфікацію.</w:t>
      </w:r>
    </w:p>
    <w:p w14:paraId="23A6BC58" w14:textId="77777777" w:rsidR="00D035B2" w:rsidRDefault="00D035B2" w:rsidP="00806A76">
      <w:pPr>
        <w:pStyle w:val="rvps2"/>
        <w:spacing w:before="0" w:beforeAutospacing="0" w:after="0" w:afterAutospacing="0"/>
        <w:ind w:firstLine="567"/>
        <w:jc w:val="both"/>
        <w:rPr>
          <w:rStyle w:val="spanrvts0"/>
          <w:color w:val="000000"/>
        </w:rPr>
      </w:pPr>
      <w:r>
        <w:rPr>
          <w:rStyle w:val="spanrvts0"/>
          <w:color w:val="000000"/>
        </w:rPr>
        <w:t xml:space="preserve">6.8. Приміщення Надавача має відповідати вимогам розділу 10, Державного стандарту </w:t>
      </w:r>
      <w:r>
        <w:rPr>
          <w:color w:val="000000"/>
          <w:shd w:val="clear" w:color="auto" w:fill="FFFFFF"/>
        </w:rPr>
        <w:t>соціальної реабілітації осіб з інтелектуальними та психічними розладами.</w:t>
      </w:r>
    </w:p>
    <w:p w14:paraId="4E943942" w14:textId="77777777" w:rsidR="00D035B2" w:rsidRDefault="00D035B2" w:rsidP="00806A76">
      <w:pPr>
        <w:tabs>
          <w:tab w:val="left" w:pos="4515"/>
        </w:tabs>
        <w:ind w:firstLine="567"/>
        <w:jc w:val="both"/>
        <w:rPr>
          <w:b/>
        </w:rPr>
      </w:pPr>
    </w:p>
    <w:p w14:paraId="27658925" w14:textId="77777777" w:rsidR="00D035B2" w:rsidRDefault="00D035B2" w:rsidP="00806A76">
      <w:pPr>
        <w:ind w:firstLine="567"/>
        <w:jc w:val="both"/>
        <w:rPr>
          <w:b/>
        </w:rPr>
      </w:pPr>
      <w:r>
        <w:rPr>
          <w:b/>
        </w:rPr>
        <w:t>VII. Права та обов’язки Отримувача, Управління праці та соціального захисту населення та Надавачів соціальних послуг шляхом соціального замовлення</w:t>
      </w:r>
    </w:p>
    <w:p w14:paraId="7D4B270E" w14:textId="77777777" w:rsidR="00D035B2" w:rsidRDefault="00D035B2" w:rsidP="00806A76">
      <w:pPr>
        <w:ind w:firstLine="567"/>
        <w:jc w:val="both"/>
      </w:pPr>
      <w:r>
        <w:t>7.1. Отримувач послуги має право на:</w:t>
      </w:r>
    </w:p>
    <w:p w14:paraId="47264364" w14:textId="77777777" w:rsidR="00D035B2" w:rsidRDefault="00D035B2" w:rsidP="00806A76">
      <w:pPr>
        <w:ind w:firstLine="567"/>
        <w:jc w:val="both"/>
      </w:pPr>
      <w:r>
        <w:t>- повагу, компетентність, неупереджене ставлення з боку працівників Надавача;</w:t>
      </w:r>
    </w:p>
    <w:p w14:paraId="21F41E2F" w14:textId="77777777" w:rsidR="00D035B2" w:rsidRDefault="00D035B2" w:rsidP="00806A76">
      <w:pPr>
        <w:ind w:firstLine="567"/>
        <w:jc w:val="both"/>
      </w:pPr>
      <w:r>
        <w:t>- якісне надання соціальної послуги.</w:t>
      </w:r>
    </w:p>
    <w:p w14:paraId="2D36B629" w14:textId="77777777" w:rsidR="00D035B2" w:rsidRDefault="00D035B2" w:rsidP="00806A76">
      <w:pPr>
        <w:ind w:firstLine="567"/>
        <w:jc w:val="both"/>
      </w:pPr>
      <w:r>
        <w:t>7.2. Отримувач зобов’язаний:</w:t>
      </w:r>
    </w:p>
    <w:p w14:paraId="26F70881" w14:textId="77777777" w:rsidR="00D035B2" w:rsidRDefault="00D035B2" w:rsidP="00806A76">
      <w:pPr>
        <w:ind w:firstLine="567"/>
        <w:jc w:val="both"/>
      </w:pPr>
      <w:r>
        <w:t>- по закінченню поїздки підтвердити особистим підписом, або підписом особи, що супроводжує фактичний пробіг та маршрут автомобіля і час його використання (для транспортної послуги);</w:t>
      </w:r>
    </w:p>
    <w:p w14:paraId="6E0E0CE2" w14:textId="77777777" w:rsidR="00D035B2" w:rsidRDefault="00D035B2" w:rsidP="00806A76">
      <w:pPr>
        <w:ind w:firstLine="567"/>
        <w:jc w:val="both"/>
      </w:pPr>
      <w:r>
        <w:t>- після прочитання тексту акту наданих послуг працівником Надавача по закінченню фізичного супроводу осіб з інвалідністю по зору підтвердити особистим підписом факт виконання послуги (для послуги з фізичного супроводу осіб з інвалідністю по зору);</w:t>
      </w:r>
    </w:p>
    <w:p w14:paraId="2C113A01" w14:textId="77777777" w:rsidR="00D035B2" w:rsidRDefault="00D035B2" w:rsidP="00806A76">
      <w:pPr>
        <w:ind w:firstLine="567"/>
        <w:jc w:val="both"/>
      </w:pPr>
      <w:r>
        <w:t>- при оформленні попередньої заявки підтвердити її виконання не пізніше ніж за 24 години до поїздки або супроводу;</w:t>
      </w:r>
    </w:p>
    <w:p w14:paraId="2BEB149A" w14:textId="77777777" w:rsidR="00D035B2" w:rsidRDefault="00D035B2" w:rsidP="00806A76">
      <w:pPr>
        <w:ind w:firstLine="567"/>
        <w:jc w:val="both"/>
      </w:pPr>
      <w:r>
        <w:t>- при знятті заявки попередити працівника Надавача послуги не пізніше ніж за 24 години до виїзду автомобіля або супроводу;</w:t>
      </w:r>
    </w:p>
    <w:p w14:paraId="7482226C" w14:textId="77777777" w:rsidR="00D035B2" w:rsidRDefault="00D035B2" w:rsidP="00806A76">
      <w:pPr>
        <w:ind w:firstLine="567"/>
        <w:jc w:val="both"/>
      </w:pPr>
      <w:r>
        <w:t>- дотримуватись правил та графіку роботи Надавача послуги;</w:t>
      </w:r>
    </w:p>
    <w:p w14:paraId="3F6F7834" w14:textId="77777777" w:rsidR="00D035B2" w:rsidRDefault="00D035B2" w:rsidP="00806A76">
      <w:pPr>
        <w:ind w:firstLine="567"/>
        <w:jc w:val="both"/>
      </w:pPr>
      <w:r>
        <w:lastRenderedPageBreak/>
        <w:t>- з повагою ставитись до працівників Надавача послуги;</w:t>
      </w:r>
    </w:p>
    <w:p w14:paraId="32633D2E" w14:textId="77777777" w:rsidR="00D035B2" w:rsidRDefault="00D035B2" w:rsidP="00806A76">
      <w:pPr>
        <w:ind w:firstLine="567"/>
        <w:jc w:val="both"/>
      </w:pPr>
      <w:r>
        <w:t>- дбайливо ставитись до майна Надавача послуги.</w:t>
      </w:r>
    </w:p>
    <w:p w14:paraId="242EE2D5" w14:textId="77777777" w:rsidR="00D035B2" w:rsidRDefault="00D035B2" w:rsidP="00806A76">
      <w:pPr>
        <w:ind w:firstLine="567"/>
        <w:jc w:val="both"/>
      </w:pPr>
      <w:r>
        <w:t>7.3. Надавач соціальних послуг :</w:t>
      </w:r>
    </w:p>
    <w:p w14:paraId="35C0C60B" w14:textId="77777777" w:rsidR="00D035B2" w:rsidRDefault="00D035B2" w:rsidP="00806A76">
      <w:pPr>
        <w:ind w:firstLine="567"/>
        <w:jc w:val="both"/>
      </w:pPr>
      <w:r>
        <w:t>- організовує роботу по наданню соціальних послуг та несе персональну відповідальність за виконання покладених завдань згідно з даним Порядком та відповідно до вимог, визначених державними стандартами соціальних послуг/договором.</w:t>
      </w:r>
    </w:p>
    <w:p w14:paraId="3F7A6478" w14:textId="77777777" w:rsidR="00D035B2" w:rsidRDefault="00D035B2" w:rsidP="00806A76">
      <w:pPr>
        <w:ind w:firstLine="567"/>
        <w:jc w:val="both"/>
      </w:pPr>
      <w:r>
        <w:t>- у межах своєї компетенції вирішує питання добору кадрів, затверджує функціональні обов’язки працівників, вживає заходів заохочення, а у разі порушень трудової дисципліни чи невиконання функціональних обов'язків - накладає стягнення;</w:t>
      </w:r>
    </w:p>
    <w:p w14:paraId="556D2C94" w14:textId="77777777" w:rsidR="00D035B2" w:rsidRDefault="00D035B2" w:rsidP="00806A76">
      <w:pPr>
        <w:ind w:firstLine="567"/>
        <w:jc w:val="both"/>
      </w:pPr>
      <w:r>
        <w:t>- дотримується вимог з охорони праці, виробничої, санітарної і протипожежної безпеки;</w:t>
      </w:r>
    </w:p>
    <w:p w14:paraId="58541390" w14:textId="77777777" w:rsidR="00D035B2" w:rsidRDefault="00D035B2" w:rsidP="00806A76">
      <w:pPr>
        <w:ind w:firstLine="567"/>
        <w:jc w:val="both"/>
      </w:pPr>
      <w:r>
        <w:t>- відповідає за ведення обліку та складання звітності.</w:t>
      </w:r>
    </w:p>
    <w:p w14:paraId="2C7F676F" w14:textId="77777777" w:rsidR="00D035B2" w:rsidRDefault="00D035B2" w:rsidP="00806A76">
      <w:pPr>
        <w:ind w:firstLine="567"/>
        <w:jc w:val="both"/>
      </w:pPr>
      <w:r>
        <w:t>7.4. Права та обов'язки Управління праці та соціального захисту населення:</w:t>
      </w:r>
    </w:p>
    <w:p w14:paraId="2EAFEB49" w14:textId="77777777" w:rsidR="00D035B2" w:rsidRDefault="00D035B2" w:rsidP="00806A76">
      <w:pPr>
        <w:ind w:firstLine="567"/>
        <w:jc w:val="both"/>
      </w:pPr>
      <w:r>
        <w:t>- несе відповідальність за цільове використання коштів;</w:t>
      </w:r>
    </w:p>
    <w:p w14:paraId="2DE220D1" w14:textId="77777777" w:rsidR="00D035B2" w:rsidRDefault="00D035B2" w:rsidP="00806A76">
      <w:pPr>
        <w:ind w:firstLine="567"/>
        <w:jc w:val="both"/>
        <w:rPr>
          <w:b/>
        </w:rPr>
      </w:pPr>
      <w:r>
        <w:t>- здійснює контроль за наданням соціальних послуг шляхом проведення моніторингу надання соціальних послуг та оцінку їх якості.</w:t>
      </w:r>
    </w:p>
    <w:p w14:paraId="5711CED6" w14:textId="77777777" w:rsidR="00D035B2" w:rsidRDefault="00D035B2" w:rsidP="00806A76">
      <w:pPr>
        <w:ind w:firstLine="567"/>
        <w:jc w:val="both"/>
      </w:pPr>
    </w:p>
    <w:p w14:paraId="6138CA92" w14:textId="77777777" w:rsidR="00D035B2" w:rsidRDefault="00D035B2" w:rsidP="00806A76">
      <w:pPr>
        <w:ind w:firstLine="567"/>
        <w:jc w:val="both"/>
        <w:rPr>
          <w:b/>
        </w:rPr>
      </w:pPr>
      <w:r>
        <w:rPr>
          <w:b/>
        </w:rPr>
        <w:t>VІII. Контроль за наданням соціальних послуг шляхом соціального замовлення</w:t>
      </w:r>
    </w:p>
    <w:p w14:paraId="5AC03348" w14:textId="77777777" w:rsidR="00D035B2" w:rsidRDefault="00D035B2" w:rsidP="00806A76">
      <w:pPr>
        <w:ind w:firstLine="567"/>
        <w:jc w:val="both"/>
      </w:pPr>
      <w:r>
        <w:t>8.1. Контроль за якістю надання соціальних послуг шляхом соціального замовлення здійснює управління праці та соціального захисту населення Хмельницької міської ради, інші уповноважені органи відповідно до чинного законодавства України.</w:t>
      </w:r>
    </w:p>
    <w:p w14:paraId="1A7C2EBF" w14:textId="77777777" w:rsidR="00D035B2" w:rsidRDefault="00D035B2" w:rsidP="00806A76">
      <w:pPr>
        <w:ind w:firstLine="567"/>
        <w:jc w:val="both"/>
      </w:pPr>
      <w:r>
        <w:t>8.2. Відповідальність за використання спецавтотранспорту (для транспортної послуги) за цільовим призначенням, утримання спецавтотранспорту в належному технічному стані, економію пального, виконання службових обов’язків та дотримання виробничої дисципліни водіями, працівниками покладається на Надавачів послуг.</w:t>
      </w:r>
    </w:p>
    <w:p w14:paraId="291A03D8" w14:textId="77777777" w:rsidR="00D035B2" w:rsidRDefault="00D035B2" w:rsidP="00806A76">
      <w:pPr>
        <w:tabs>
          <w:tab w:val="left" w:pos="3750"/>
        </w:tabs>
        <w:ind w:firstLine="567"/>
        <w:jc w:val="both"/>
      </w:pPr>
    </w:p>
    <w:p w14:paraId="6612409F" w14:textId="77777777" w:rsidR="00D035B2" w:rsidRDefault="00D035B2" w:rsidP="00806A76">
      <w:pPr>
        <w:tabs>
          <w:tab w:val="left" w:pos="3750"/>
        </w:tabs>
        <w:ind w:firstLine="709"/>
        <w:jc w:val="both"/>
        <w:rPr>
          <w:b/>
        </w:rPr>
      </w:pPr>
      <w:r>
        <w:rPr>
          <w:b/>
        </w:rPr>
        <w:t>IX. Порядок відшкодування коштів за надані соціальні послуги шляхом соціального замовлення</w:t>
      </w:r>
    </w:p>
    <w:p w14:paraId="6545F4B8" w14:textId="77777777" w:rsidR="00D035B2" w:rsidRDefault="00D035B2" w:rsidP="00806A76">
      <w:pPr>
        <w:ind w:firstLine="567"/>
        <w:jc w:val="both"/>
      </w:pPr>
      <w:r>
        <w:t>9.1. Відшкодування коштів за соціальні послуги шляхом соціального замовлення здійснюється управлінням праці та соціального захисту населення Хмельницької міської ради в межах виділених коштів з бюджету Хмельницької територіальної громади на підставі розрахунків про виконаний обсяг наданих соціальних послуг, маршрутних листів, актів наданих послуг та договору про відшкодування коштів за надані послуги.</w:t>
      </w:r>
    </w:p>
    <w:p w14:paraId="47CA1255" w14:textId="77777777" w:rsidR="00D035B2" w:rsidRDefault="00D035B2" w:rsidP="00806A76">
      <w:pPr>
        <w:pStyle w:val="12"/>
        <w:spacing w:before="0" w:after="0"/>
        <w:ind w:firstLine="567"/>
        <w:jc w:val="both"/>
        <w:textAlignment w:val="baseline"/>
        <w:rPr>
          <w:rFonts w:cs="Times New Roman"/>
        </w:rPr>
      </w:pPr>
      <w:r>
        <w:rPr>
          <w:rFonts w:cs="Times New Roman"/>
        </w:rPr>
        <w:t>9.2. Головний розпорядник коштів щомісячно до 5 числа місяця, наступного за звітним отримує від Надавача звіт  про надання соціальних послуг, акт здавання-приймання наданих соціальних послуг, де зазначаються прізвища ім’я по батькові отримувачів соціальних послуг, яким було надано послуги згідно з умовами договору. Акт здавання-приймання наданих послуг підписується замовником і виконавцем.</w:t>
      </w:r>
    </w:p>
    <w:p w14:paraId="2E2E1867" w14:textId="77777777" w:rsidR="00D035B2" w:rsidRDefault="00D035B2" w:rsidP="00806A76">
      <w:pPr>
        <w:pStyle w:val="12"/>
        <w:spacing w:before="0" w:after="0"/>
        <w:ind w:firstLine="567"/>
        <w:jc w:val="both"/>
        <w:textAlignment w:val="baseline"/>
        <w:rPr>
          <w:rFonts w:cs="Times New Roman"/>
        </w:rPr>
      </w:pPr>
      <w:r>
        <w:rPr>
          <w:rFonts w:cs="Times New Roman"/>
        </w:rPr>
        <w:t>9.3. Надавач несе персональну відповідальність за достовірність даних, що стосуються надання соціальних послуг, зокрема зазначених в акті здавання-приймання наданих соціальних послуг.</w:t>
      </w:r>
    </w:p>
    <w:p w14:paraId="396AF2DF" w14:textId="77777777" w:rsidR="00D035B2" w:rsidRDefault="00D035B2" w:rsidP="00806A76">
      <w:pPr>
        <w:pStyle w:val="12"/>
        <w:spacing w:before="0" w:after="0"/>
        <w:ind w:firstLine="567"/>
        <w:jc w:val="both"/>
        <w:textAlignment w:val="baseline"/>
        <w:rPr>
          <w:rFonts w:cs="Times New Roman"/>
        </w:rPr>
      </w:pPr>
      <w:r>
        <w:rPr>
          <w:rFonts w:cs="Times New Roman"/>
        </w:rPr>
        <w:t>9.4. Замовник до 15 числа здійснює реєстрацію фінансових та бюджетних зобов’язань в органах Державної казначейської служби України в межах виділених бюджетних призначень.</w:t>
      </w:r>
    </w:p>
    <w:p w14:paraId="56F42B7A" w14:textId="77777777" w:rsidR="00D035B2" w:rsidRDefault="00D035B2" w:rsidP="00806A76">
      <w:pPr>
        <w:pStyle w:val="12"/>
        <w:spacing w:before="0" w:after="0"/>
        <w:ind w:firstLine="567"/>
        <w:jc w:val="both"/>
        <w:textAlignment w:val="baseline"/>
        <w:rPr>
          <w:rFonts w:cs="Times New Roman"/>
        </w:rPr>
      </w:pPr>
      <w:r>
        <w:rPr>
          <w:rFonts w:cs="Times New Roman"/>
        </w:rPr>
        <w:t>9.5. При надходженні фінансування головний розпорядник коштів проводить відшкодування коштів за надані соціальні послуги на розрахункові рахунки Надавача.</w:t>
      </w:r>
    </w:p>
    <w:p w14:paraId="6D8662A8" w14:textId="77777777" w:rsidR="00737CE7" w:rsidRDefault="00737CE7" w:rsidP="004F48B3">
      <w:pPr>
        <w:jc w:val="both"/>
      </w:pPr>
    </w:p>
    <w:p w14:paraId="3669AAF5" w14:textId="032996AF" w:rsidR="004F48B3" w:rsidRDefault="00775505" w:rsidP="004F48B3">
      <w:pPr>
        <w:jc w:val="both"/>
      </w:pPr>
      <w:r>
        <w:t xml:space="preserve">Секретар </w:t>
      </w:r>
      <w:r w:rsidR="004F48B3">
        <w:t>місько</w:t>
      </w:r>
      <w:r>
        <w:t>ї ради</w:t>
      </w:r>
      <w:r w:rsidR="00806A76">
        <w:tab/>
      </w:r>
      <w:r w:rsidR="004F48B3" w:rsidRPr="0099350C">
        <w:tab/>
      </w:r>
      <w:r w:rsidR="004F48B3">
        <w:tab/>
      </w:r>
      <w:r w:rsidR="004F48B3">
        <w:tab/>
      </w:r>
      <w:r w:rsidR="004F48B3">
        <w:tab/>
      </w:r>
      <w:r w:rsidR="004F48B3">
        <w:tab/>
      </w:r>
      <w:r>
        <w:t>Віталій ДІДЕНКО</w:t>
      </w:r>
    </w:p>
    <w:p w14:paraId="0ED05CBD" w14:textId="77777777" w:rsidR="004F48B3" w:rsidRDefault="004F48B3" w:rsidP="004F48B3">
      <w:pPr>
        <w:jc w:val="both"/>
      </w:pPr>
    </w:p>
    <w:p w14:paraId="6A826911" w14:textId="77777777" w:rsidR="00806A76" w:rsidRDefault="004F48B3" w:rsidP="004F48B3">
      <w:pPr>
        <w:jc w:val="both"/>
      </w:pPr>
      <w:r w:rsidRPr="0099350C">
        <w:t>Начальник управління</w:t>
      </w:r>
      <w:r w:rsidR="00806A76">
        <w:t xml:space="preserve"> </w:t>
      </w:r>
      <w:r>
        <w:t>п</w:t>
      </w:r>
      <w:r w:rsidRPr="0099350C">
        <w:t xml:space="preserve">раці та </w:t>
      </w:r>
    </w:p>
    <w:p w14:paraId="2805AA09" w14:textId="77777777" w:rsidR="004F48B3" w:rsidRDefault="004F48B3" w:rsidP="00806A76">
      <w:pPr>
        <w:jc w:val="both"/>
        <w:rPr>
          <w:i/>
        </w:rPr>
      </w:pPr>
      <w:r w:rsidRPr="0099350C">
        <w:t>соціального захисту населення</w:t>
      </w:r>
      <w:r>
        <w:tab/>
      </w:r>
      <w:r>
        <w:tab/>
      </w:r>
      <w:r w:rsidR="00806A76">
        <w:tab/>
      </w:r>
      <w:r w:rsidR="00806A76">
        <w:tab/>
      </w:r>
      <w:r w:rsidR="00806A76">
        <w:tab/>
      </w:r>
      <w:r w:rsidRPr="0099350C">
        <w:t>Словян ВОРОНЕЦЬКИЙ</w:t>
      </w:r>
    </w:p>
    <w:sectPr w:rsidR="004F48B3" w:rsidSect="00806A76">
      <w:pgSz w:w="11906" w:h="16838"/>
      <w:pgMar w:top="993" w:right="566" w:bottom="1135" w:left="1560"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50412A" w14:textId="77777777" w:rsidR="00E555BC" w:rsidRDefault="00E555BC">
      <w:r>
        <w:separator/>
      </w:r>
    </w:p>
  </w:endnote>
  <w:endnote w:type="continuationSeparator" w:id="0">
    <w:p w14:paraId="3B6E6921" w14:textId="77777777" w:rsidR="00E555BC" w:rsidRDefault="00E555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ptos Display">
    <w:altName w:val="Arial"/>
    <w:charset w:val="00"/>
    <w:family w:val="swiss"/>
    <w:pitch w:val="variable"/>
    <w:sig w:usb0="00000001"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B771D8" w14:textId="77777777" w:rsidR="00E555BC" w:rsidRDefault="00E555BC">
      <w:r>
        <w:separator/>
      </w:r>
    </w:p>
  </w:footnote>
  <w:footnote w:type="continuationSeparator" w:id="0">
    <w:p w14:paraId="4F92C1A6" w14:textId="77777777" w:rsidR="00E555BC" w:rsidRDefault="00E555B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00000002"/>
    <w:name w:val="WW8Num1"/>
    <w:lvl w:ilvl="0">
      <w:start w:val="1"/>
      <w:numFmt w:val="decimal"/>
      <w:lvlText w:val="%1."/>
      <w:lvlJc w:val="left"/>
      <w:pPr>
        <w:tabs>
          <w:tab w:val="num" w:pos="720"/>
        </w:tabs>
        <w:ind w:left="720" w:hanging="360"/>
      </w:pPr>
    </w:lvl>
  </w:abstractNum>
  <w:abstractNum w:abstractNumId="1">
    <w:nsid w:val="11EF1FE1"/>
    <w:multiLevelType w:val="hybridMultilevel"/>
    <w:tmpl w:val="7FD0C86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343473E1"/>
    <w:multiLevelType w:val="hybridMultilevel"/>
    <w:tmpl w:val="B3D45D9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lvlOverride w:ilvl="0">
      <w:startOverride w:val="1"/>
    </w:lvlOverride>
  </w:num>
  <w:num w:numId="2">
    <w:abstractNumId w:val="2"/>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0CD"/>
    <w:rsid w:val="00000D66"/>
    <w:rsid w:val="000015D8"/>
    <w:rsid w:val="00003292"/>
    <w:rsid w:val="00004CD4"/>
    <w:rsid w:val="000063D0"/>
    <w:rsid w:val="00007516"/>
    <w:rsid w:val="00010CBE"/>
    <w:rsid w:val="00011217"/>
    <w:rsid w:val="000113C8"/>
    <w:rsid w:val="00011C7D"/>
    <w:rsid w:val="000132B6"/>
    <w:rsid w:val="00015DE1"/>
    <w:rsid w:val="0001759F"/>
    <w:rsid w:val="00017AEB"/>
    <w:rsid w:val="00021F1A"/>
    <w:rsid w:val="00033254"/>
    <w:rsid w:val="0003554B"/>
    <w:rsid w:val="00050F13"/>
    <w:rsid w:val="00060874"/>
    <w:rsid w:val="00061416"/>
    <w:rsid w:val="00062AB9"/>
    <w:rsid w:val="00064A5F"/>
    <w:rsid w:val="00065A7A"/>
    <w:rsid w:val="00082E0B"/>
    <w:rsid w:val="00084004"/>
    <w:rsid w:val="00086541"/>
    <w:rsid w:val="00087E24"/>
    <w:rsid w:val="00087EE0"/>
    <w:rsid w:val="00087F5C"/>
    <w:rsid w:val="00091224"/>
    <w:rsid w:val="000923A8"/>
    <w:rsid w:val="000958F9"/>
    <w:rsid w:val="00096A96"/>
    <w:rsid w:val="000A1250"/>
    <w:rsid w:val="000A19E0"/>
    <w:rsid w:val="000B0B7E"/>
    <w:rsid w:val="000B1E85"/>
    <w:rsid w:val="000B559D"/>
    <w:rsid w:val="000C3BE8"/>
    <w:rsid w:val="000C5728"/>
    <w:rsid w:val="000D5897"/>
    <w:rsid w:val="000D6853"/>
    <w:rsid w:val="000D7A23"/>
    <w:rsid w:val="000F0766"/>
    <w:rsid w:val="000F2008"/>
    <w:rsid w:val="000F622A"/>
    <w:rsid w:val="0010685D"/>
    <w:rsid w:val="00110743"/>
    <w:rsid w:val="00110F15"/>
    <w:rsid w:val="001272F3"/>
    <w:rsid w:val="001315FD"/>
    <w:rsid w:val="0013360D"/>
    <w:rsid w:val="00143D4D"/>
    <w:rsid w:val="00150460"/>
    <w:rsid w:val="00151839"/>
    <w:rsid w:val="00151D96"/>
    <w:rsid w:val="001529A1"/>
    <w:rsid w:val="00152C0B"/>
    <w:rsid w:val="00157271"/>
    <w:rsid w:val="00160F8F"/>
    <w:rsid w:val="001613DD"/>
    <w:rsid w:val="00162A70"/>
    <w:rsid w:val="00163FFD"/>
    <w:rsid w:val="00166C51"/>
    <w:rsid w:val="00167B34"/>
    <w:rsid w:val="001761A2"/>
    <w:rsid w:val="00181D79"/>
    <w:rsid w:val="00186F85"/>
    <w:rsid w:val="0019294C"/>
    <w:rsid w:val="00194108"/>
    <w:rsid w:val="001A1E58"/>
    <w:rsid w:val="001A4798"/>
    <w:rsid w:val="001A628B"/>
    <w:rsid w:val="001A6456"/>
    <w:rsid w:val="001A6E56"/>
    <w:rsid w:val="001B6DAB"/>
    <w:rsid w:val="001C23B2"/>
    <w:rsid w:val="001D3675"/>
    <w:rsid w:val="001D50C3"/>
    <w:rsid w:val="001D5402"/>
    <w:rsid w:val="001D5A5B"/>
    <w:rsid w:val="001E68D5"/>
    <w:rsid w:val="001F0DE6"/>
    <w:rsid w:val="001F6E5D"/>
    <w:rsid w:val="00201CF0"/>
    <w:rsid w:val="00207137"/>
    <w:rsid w:val="00210F39"/>
    <w:rsid w:val="00212697"/>
    <w:rsid w:val="00216FB2"/>
    <w:rsid w:val="00227931"/>
    <w:rsid w:val="002303E2"/>
    <w:rsid w:val="00232597"/>
    <w:rsid w:val="00232B83"/>
    <w:rsid w:val="0023405A"/>
    <w:rsid w:val="0023444A"/>
    <w:rsid w:val="002606FD"/>
    <w:rsid w:val="00260DBE"/>
    <w:rsid w:val="002637D2"/>
    <w:rsid w:val="00264111"/>
    <w:rsid w:val="0026502D"/>
    <w:rsid w:val="00266255"/>
    <w:rsid w:val="002674F3"/>
    <w:rsid w:val="00273B55"/>
    <w:rsid w:val="00274A51"/>
    <w:rsid w:val="0027605D"/>
    <w:rsid w:val="00281FDA"/>
    <w:rsid w:val="00284975"/>
    <w:rsid w:val="00287A33"/>
    <w:rsid w:val="00292027"/>
    <w:rsid w:val="00297092"/>
    <w:rsid w:val="002B0FDC"/>
    <w:rsid w:val="002B22D2"/>
    <w:rsid w:val="002B2351"/>
    <w:rsid w:val="002B3C29"/>
    <w:rsid w:val="002B3D0C"/>
    <w:rsid w:val="002B79FF"/>
    <w:rsid w:val="002C10C7"/>
    <w:rsid w:val="002C16E1"/>
    <w:rsid w:val="002C1E87"/>
    <w:rsid w:val="002C79D1"/>
    <w:rsid w:val="002D0C52"/>
    <w:rsid w:val="002D4259"/>
    <w:rsid w:val="002D5F59"/>
    <w:rsid w:val="002E249B"/>
    <w:rsid w:val="002F49A3"/>
    <w:rsid w:val="002F5A45"/>
    <w:rsid w:val="00300489"/>
    <w:rsid w:val="0030060D"/>
    <w:rsid w:val="0031218C"/>
    <w:rsid w:val="00316067"/>
    <w:rsid w:val="003173CC"/>
    <w:rsid w:val="003206B5"/>
    <w:rsid w:val="0032159A"/>
    <w:rsid w:val="00326F5C"/>
    <w:rsid w:val="00327525"/>
    <w:rsid w:val="00332A27"/>
    <w:rsid w:val="00333954"/>
    <w:rsid w:val="003400F4"/>
    <w:rsid w:val="003431F3"/>
    <w:rsid w:val="00345B2C"/>
    <w:rsid w:val="00347735"/>
    <w:rsid w:val="00350370"/>
    <w:rsid w:val="00353074"/>
    <w:rsid w:val="00373F8D"/>
    <w:rsid w:val="0037548B"/>
    <w:rsid w:val="00377885"/>
    <w:rsid w:val="00381CCA"/>
    <w:rsid w:val="0038485B"/>
    <w:rsid w:val="00384AC5"/>
    <w:rsid w:val="003866EA"/>
    <w:rsid w:val="003931CE"/>
    <w:rsid w:val="00393C6E"/>
    <w:rsid w:val="003976A4"/>
    <w:rsid w:val="0039789B"/>
    <w:rsid w:val="003B2B02"/>
    <w:rsid w:val="003B4192"/>
    <w:rsid w:val="003C1334"/>
    <w:rsid w:val="003C1A0B"/>
    <w:rsid w:val="003C2818"/>
    <w:rsid w:val="003C37F0"/>
    <w:rsid w:val="003C3F1D"/>
    <w:rsid w:val="003C6F34"/>
    <w:rsid w:val="003D07FF"/>
    <w:rsid w:val="003D4066"/>
    <w:rsid w:val="003E3EEB"/>
    <w:rsid w:val="003E62E3"/>
    <w:rsid w:val="003F0233"/>
    <w:rsid w:val="003F16D6"/>
    <w:rsid w:val="003F27C1"/>
    <w:rsid w:val="003F6482"/>
    <w:rsid w:val="00402579"/>
    <w:rsid w:val="00403C20"/>
    <w:rsid w:val="00410010"/>
    <w:rsid w:val="00410C68"/>
    <w:rsid w:val="00415D6C"/>
    <w:rsid w:val="004209B3"/>
    <w:rsid w:val="0042447B"/>
    <w:rsid w:val="004267E7"/>
    <w:rsid w:val="00435D45"/>
    <w:rsid w:val="00443B34"/>
    <w:rsid w:val="004504B8"/>
    <w:rsid w:val="004505CE"/>
    <w:rsid w:val="0045125D"/>
    <w:rsid w:val="00452876"/>
    <w:rsid w:val="00453D13"/>
    <w:rsid w:val="004569DD"/>
    <w:rsid w:val="00456B98"/>
    <w:rsid w:val="00456DD6"/>
    <w:rsid w:val="00483282"/>
    <w:rsid w:val="00484774"/>
    <w:rsid w:val="00485D33"/>
    <w:rsid w:val="004910F4"/>
    <w:rsid w:val="00495A05"/>
    <w:rsid w:val="004971E6"/>
    <w:rsid w:val="0049727A"/>
    <w:rsid w:val="004A104F"/>
    <w:rsid w:val="004A3F3E"/>
    <w:rsid w:val="004A7268"/>
    <w:rsid w:val="004B0016"/>
    <w:rsid w:val="004B69D1"/>
    <w:rsid w:val="004C1344"/>
    <w:rsid w:val="004C2BA5"/>
    <w:rsid w:val="004C36EC"/>
    <w:rsid w:val="004C3DC1"/>
    <w:rsid w:val="004C53C4"/>
    <w:rsid w:val="004D2F53"/>
    <w:rsid w:val="004D7752"/>
    <w:rsid w:val="004E2655"/>
    <w:rsid w:val="004E36C9"/>
    <w:rsid w:val="004F48B3"/>
    <w:rsid w:val="004F7EB1"/>
    <w:rsid w:val="00513E21"/>
    <w:rsid w:val="0051623A"/>
    <w:rsid w:val="0052162B"/>
    <w:rsid w:val="005230F0"/>
    <w:rsid w:val="00531497"/>
    <w:rsid w:val="00533714"/>
    <w:rsid w:val="00535593"/>
    <w:rsid w:val="00542160"/>
    <w:rsid w:val="00544708"/>
    <w:rsid w:val="005500FF"/>
    <w:rsid w:val="00552284"/>
    <w:rsid w:val="00562411"/>
    <w:rsid w:val="00566618"/>
    <w:rsid w:val="0057138F"/>
    <w:rsid w:val="00572BFD"/>
    <w:rsid w:val="00575DD2"/>
    <w:rsid w:val="00586DAC"/>
    <w:rsid w:val="005874D6"/>
    <w:rsid w:val="0059052C"/>
    <w:rsid w:val="00590D96"/>
    <w:rsid w:val="005925C5"/>
    <w:rsid w:val="00593A14"/>
    <w:rsid w:val="00594F2E"/>
    <w:rsid w:val="0059725C"/>
    <w:rsid w:val="00597A75"/>
    <w:rsid w:val="005A46EA"/>
    <w:rsid w:val="005B3C04"/>
    <w:rsid w:val="005B5368"/>
    <w:rsid w:val="005B6305"/>
    <w:rsid w:val="005C1287"/>
    <w:rsid w:val="005C4AE2"/>
    <w:rsid w:val="005C6443"/>
    <w:rsid w:val="005C7927"/>
    <w:rsid w:val="005E5117"/>
    <w:rsid w:val="005E73AC"/>
    <w:rsid w:val="005F07EE"/>
    <w:rsid w:val="005F7332"/>
    <w:rsid w:val="006059E0"/>
    <w:rsid w:val="006109F3"/>
    <w:rsid w:val="006153BC"/>
    <w:rsid w:val="00623D8E"/>
    <w:rsid w:val="00624AA7"/>
    <w:rsid w:val="0063024D"/>
    <w:rsid w:val="00641AB3"/>
    <w:rsid w:val="00644207"/>
    <w:rsid w:val="00644A97"/>
    <w:rsid w:val="00644B40"/>
    <w:rsid w:val="00653A06"/>
    <w:rsid w:val="00653CF8"/>
    <w:rsid w:val="006540D4"/>
    <w:rsid w:val="00655020"/>
    <w:rsid w:val="00661092"/>
    <w:rsid w:val="00663090"/>
    <w:rsid w:val="006722C5"/>
    <w:rsid w:val="00672B9A"/>
    <w:rsid w:val="00674312"/>
    <w:rsid w:val="0067493D"/>
    <w:rsid w:val="00677CB1"/>
    <w:rsid w:val="00681B37"/>
    <w:rsid w:val="00682E2E"/>
    <w:rsid w:val="00685283"/>
    <w:rsid w:val="006962F8"/>
    <w:rsid w:val="006972C2"/>
    <w:rsid w:val="006A0B79"/>
    <w:rsid w:val="006A0B94"/>
    <w:rsid w:val="006A4B9E"/>
    <w:rsid w:val="006A7CF7"/>
    <w:rsid w:val="006B0528"/>
    <w:rsid w:val="006B13F6"/>
    <w:rsid w:val="006B65B3"/>
    <w:rsid w:val="006C16A3"/>
    <w:rsid w:val="006C23DC"/>
    <w:rsid w:val="006C284D"/>
    <w:rsid w:val="006C55B8"/>
    <w:rsid w:val="006E37B1"/>
    <w:rsid w:val="006F2144"/>
    <w:rsid w:val="006F29CA"/>
    <w:rsid w:val="006F5788"/>
    <w:rsid w:val="006F624F"/>
    <w:rsid w:val="0070461E"/>
    <w:rsid w:val="007102C9"/>
    <w:rsid w:val="00716A58"/>
    <w:rsid w:val="00727563"/>
    <w:rsid w:val="00727951"/>
    <w:rsid w:val="00737CE7"/>
    <w:rsid w:val="007436BD"/>
    <w:rsid w:val="0075378D"/>
    <w:rsid w:val="00754154"/>
    <w:rsid w:val="00761C69"/>
    <w:rsid w:val="00773C00"/>
    <w:rsid w:val="00775505"/>
    <w:rsid w:val="00782F04"/>
    <w:rsid w:val="00784414"/>
    <w:rsid w:val="007920B1"/>
    <w:rsid w:val="00794A34"/>
    <w:rsid w:val="0079635A"/>
    <w:rsid w:val="00797DFF"/>
    <w:rsid w:val="007A08A4"/>
    <w:rsid w:val="007A6E19"/>
    <w:rsid w:val="007A72F6"/>
    <w:rsid w:val="007B7D6D"/>
    <w:rsid w:val="007C2A09"/>
    <w:rsid w:val="007C35AE"/>
    <w:rsid w:val="007C6C4A"/>
    <w:rsid w:val="007C7A5E"/>
    <w:rsid w:val="007D0734"/>
    <w:rsid w:val="007D5424"/>
    <w:rsid w:val="007D7573"/>
    <w:rsid w:val="007F44D7"/>
    <w:rsid w:val="007F7003"/>
    <w:rsid w:val="00801334"/>
    <w:rsid w:val="00804848"/>
    <w:rsid w:val="00805EEC"/>
    <w:rsid w:val="00806A76"/>
    <w:rsid w:val="00807E40"/>
    <w:rsid w:val="00812236"/>
    <w:rsid w:val="00815E2D"/>
    <w:rsid w:val="00817D3D"/>
    <w:rsid w:val="00820CD8"/>
    <w:rsid w:val="008223E1"/>
    <w:rsid w:val="00827A11"/>
    <w:rsid w:val="00827C09"/>
    <w:rsid w:val="0083014C"/>
    <w:rsid w:val="008342D7"/>
    <w:rsid w:val="008347D7"/>
    <w:rsid w:val="00836E19"/>
    <w:rsid w:val="00842FE1"/>
    <w:rsid w:val="00843D60"/>
    <w:rsid w:val="00851304"/>
    <w:rsid w:val="00852586"/>
    <w:rsid w:val="00853AA4"/>
    <w:rsid w:val="008549F0"/>
    <w:rsid w:val="00860F18"/>
    <w:rsid w:val="008625AC"/>
    <w:rsid w:val="00872CE7"/>
    <w:rsid w:val="00874284"/>
    <w:rsid w:val="0088187B"/>
    <w:rsid w:val="008865CE"/>
    <w:rsid w:val="00887BB7"/>
    <w:rsid w:val="00892206"/>
    <w:rsid w:val="008A2C8B"/>
    <w:rsid w:val="008B098B"/>
    <w:rsid w:val="008B2AB2"/>
    <w:rsid w:val="008B3684"/>
    <w:rsid w:val="008B4835"/>
    <w:rsid w:val="008B56A0"/>
    <w:rsid w:val="008C7E71"/>
    <w:rsid w:val="008D0E13"/>
    <w:rsid w:val="008D1F20"/>
    <w:rsid w:val="008D3E74"/>
    <w:rsid w:val="008D3F56"/>
    <w:rsid w:val="008D4F7C"/>
    <w:rsid w:val="008E5BB7"/>
    <w:rsid w:val="008E6EEF"/>
    <w:rsid w:val="008F06D1"/>
    <w:rsid w:val="008F3EFE"/>
    <w:rsid w:val="008F5767"/>
    <w:rsid w:val="008F6C27"/>
    <w:rsid w:val="00900CFA"/>
    <w:rsid w:val="0090442F"/>
    <w:rsid w:val="0091161F"/>
    <w:rsid w:val="00913A77"/>
    <w:rsid w:val="00916021"/>
    <w:rsid w:val="00920BFB"/>
    <w:rsid w:val="00921797"/>
    <w:rsid w:val="0092351B"/>
    <w:rsid w:val="009239DB"/>
    <w:rsid w:val="00924FCC"/>
    <w:rsid w:val="0093489D"/>
    <w:rsid w:val="009356BC"/>
    <w:rsid w:val="009441E8"/>
    <w:rsid w:val="009450DB"/>
    <w:rsid w:val="00950C32"/>
    <w:rsid w:val="009530F1"/>
    <w:rsid w:val="009562AA"/>
    <w:rsid w:val="00973C63"/>
    <w:rsid w:val="00975B7D"/>
    <w:rsid w:val="00977152"/>
    <w:rsid w:val="00981C4E"/>
    <w:rsid w:val="00984643"/>
    <w:rsid w:val="009928BE"/>
    <w:rsid w:val="00992C84"/>
    <w:rsid w:val="00995E86"/>
    <w:rsid w:val="009A5948"/>
    <w:rsid w:val="009B05BE"/>
    <w:rsid w:val="009B10D0"/>
    <w:rsid w:val="009B560C"/>
    <w:rsid w:val="009B594A"/>
    <w:rsid w:val="009B6AB3"/>
    <w:rsid w:val="009C1B9A"/>
    <w:rsid w:val="009C1FE7"/>
    <w:rsid w:val="009C2E02"/>
    <w:rsid w:val="009C6C3F"/>
    <w:rsid w:val="009C75F6"/>
    <w:rsid w:val="009C7932"/>
    <w:rsid w:val="009D02DB"/>
    <w:rsid w:val="009D1665"/>
    <w:rsid w:val="009D1AAC"/>
    <w:rsid w:val="009D2C7A"/>
    <w:rsid w:val="009D7911"/>
    <w:rsid w:val="009E48EA"/>
    <w:rsid w:val="009E511C"/>
    <w:rsid w:val="009E7BA3"/>
    <w:rsid w:val="009F29F6"/>
    <w:rsid w:val="00A00C59"/>
    <w:rsid w:val="00A02B98"/>
    <w:rsid w:val="00A02CE1"/>
    <w:rsid w:val="00A04D4A"/>
    <w:rsid w:val="00A0529F"/>
    <w:rsid w:val="00A073F3"/>
    <w:rsid w:val="00A10A4A"/>
    <w:rsid w:val="00A119BC"/>
    <w:rsid w:val="00A13C9D"/>
    <w:rsid w:val="00A16531"/>
    <w:rsid w:val="00A16B88"/>
    <w:rsid w:val="00A2173D"/>
    <w:rsid w:val="00A24AB9"/>
    <w:rsid w:val="00A35BF9"/>
    <w:rsid w:val="00A4084C"/>
    <w:rsid w:val="00A46E3C"/>
    <w:rsid w:val="00A536EA"/>
    <w:rsid w:val="00A63B39"/>
    <w:rsid w:val="00A7310F"/>
    <w:rsid w:val="00A73D1F"/>
    <w:rsid w:val="00A748E8"/>
    <w:rsid w:val="00A74F61"/>
    <w:rsid w:val="00A7755C"/>
    <w:rsid w:val="00A77F07"/>
    <w:rsid w:val="00A8568D"/>
    <w:rsid w:val="00A85C18"/>
    <w:rsid w:val="00A90E54"/>
    <w:rsid w:val="00A91D5B"/>
    <w:rsid w:val="00A92675"/>
    <w:rsid w:val="00AB0B14"/>
    <w:rsid w:val="00AB2356"/>
    <w:rsid w:val="00AC0C78"/>
    <w:rsid w:val="00AC0E12"/>
    <w:rsid w:val="00AC42A3"/>
    <w:rsid w:val="00AC6397"/>
    <w:rsid w:val="00AD134D"/>
    <w:rsid w:val="00AD4E31"/>
    <w:rsid w:val="00AE19E1"/>
    <w:rsid w:val="00AE6699"/>
    <w:rsid w:val="00AE7709"/>
    <w:rsid w:val="00AF138D"/>
    <w:rsid w:val="00AF5C0D"/>
    <w:rsid w:val="00B04391"/>
    <w:rsid w:val="00B06EB9"/>
    <w:rsid w:val="00B07E38"/>
    <w:rsid w:val="00B21478"/>
    <w:rsid w:val="00B22941"/>
    <w:rsid w:val="00B265E5"/>
    <w:rsid w:val="00B43099"/>
    <w:rsid w:val="00B47A33"/>
    <w:rsid w:val="00B52838"/>
    <w:rsid w:val="00B61909"/>
    <w:rsid w:val="00B6408E"/>
    <w:rsid w:val="00B67399"/>
    <w:rsid w:val="00B71C9C"/>
    <w:rsid w:val="00B71EB3"/>
    <w:rsid w:val="00B74802"/>
    <w:rsid w:val="00B77D1C"/>
    <w:rsid w:val="00B80A22"/>
    <w:rsid w:val="00B858FD"/>
    <w:rsid w:val="00B85FF2"/>
    <w:rsid w:val="00B90D67"/>
    <w:rsid w:val="00B91E07"/>
    <w:rsid w:val="00B9352F"/>
    <w:rsid w:val="00B954C0"/>
    <w:rsid w:val="00BA769E"/>
    <w:rsid w:val="00BA7C86"/>
    <w:rsid w:val="00BB0DBE"/>
    <w:rsid w:val="00BB296B"/>
    <w:rsid w:val="00BB7497"/>
    <w:rsid w:val="00BC1CFD"/>
    <w:rsid w:val="00BC36C8"/>
    <w:rsid w:val="00BC6678"/>
    <w:rsid w:val="00BD7DA5"/>
    <w:rsid w:val="00BE0FB1"/>
    <w:rsid w:val="00BE1272"/>
    <w:rsid w:val="00BE19B3"/>
    <w:rsid w:val="00BE45CC"/>
    <w:rsid w:val="00BE593E"/>
    <w:rsid w:val="00BE60A1"/>
    <w:rsid w:val="00BF0959"/>
    <w:rsid w:val="00BF0A6B"/>
    <w:rsid w:val="00BF0EF6"/>
    <w:rsid w:val="00BF3963"/>
    <w:rsid w:val="00BF71EE"/>
    <w:rsid w:val="00BF734C"/>
    <w:rsid w:val="00C0259A"/>
    <w:rsid w:val="00C03A41"/>
    <w:rsid w:val="00C07A94"/>
    <w:rsid w:val="00C11943"/>
    <w:rsid w:val="00C14CE8"/>
    <w:rsid w:val="00C20B07"/>
    <w:rsid w:val="00C2756F"/>
    <w:rsid w:val="00C279CB"/>
    <w:rsid w:val="00C31EBE"/>
    <w:rsid w:val="00C336DD"/>
    <w:rsid w:val="00C351E9"/>
    <w:rsid w:val="00C354BF"/>
    <w:rsid w:val="00C413AB"/>
    <w:rsid w:val="00C43809"/>
    <w:rsid w:val="00C4508B"/>
    <w:rsid w:val="00C468DF"/>
    <w:rsid w:val="00C476C6"/>
    <w:rsid w:val="00C5073D"/>
    <w:rsid w:val="00C53562"/>
    <w:rsid w:val="00C54640"/>
    <w:rsid w:val="00C64763"/>
    <w:rsid w:val="00C64ED1"/>
    <w:rsid w:val="00C7142E"/>
    <w:rsid w:val="00C71D46"/>
    <w:rsid w:val="00C77741"/>
    <w:rsid w:val="00C83A47"/>
    <w:rsid w:val="00C87691"/>
    <w:rsid w:val="00CA28DA"/>
    <w:rsid w:val="00CA4DEB"/>
    <w:rsid w:val="00CA50CD"/>
    <w:rsid w:val="00CA658E"/>
    <w:rsid w:val="00CB251D"/>
    <w:rsid w:val="00CB7399"/>
    <w:rsid w:val="00CC10B1"/>
    <w:rsid w:val="00CC2D54"/>
    <w:rsid w:val="00CC47BD"/>
    <w:rsid w:val="00CC6628"/>
    <w:rsid w:val="00CD16C4"/>
    <w:rsid w:val="00CD7436"/>
    <w:rsid w:val="00CE0428"/>
    <w:rsid w:val="00D035B2"/>
    <w:rsid w:val="00D04B9B"/>
    <w:rsid w:val="00D05665"/>
    <w:rsid w:val="00D071A9"/>
    <w:rsid w:val="00D07BE3"/>
    <w:rsid w:val="00D1103A"/>
    <w:rsid w:val="00D14E49"/>
    <w:rsid w:val="00D1776C"/>
    <w:rsid w:val="00D32C79"/>
    <w:rsid w:val="00D41A66"/>
    <w:rsid w:val="00D41F5A"/>
    <w:rsid w:val="00D45553"/>
    <w:rsid w:val="00D469C5"/>
    <w:rsid w:val="00D5306D"/>
    <w:rsid w:val="00D60A38"/>
    <w:rsid w:val="00D623C7"/>
    <w:rsid w:val="00D647CC"/>
    <w:rsid w:val="00D64C2D"/>
    <w:rsid w:val="00D64F1E"/>
    <w:rsid w:val="00D64FA4"/>
    <w:rsid w:val="00D66E3D"/>
    <w:rsid w:val="00D7063C"/>
    <w:rsid w:val="00D71F91"/>
    <w:rsid w:val="00D72FF2"/>
    <w:rsid w:val="00D778F0"/>
    <w:rsid w:val="00D812D3"/>
    <w:rsid w:val="00D83828"/>
    <w:rsid w:val="00D83EFF"/>
    <w:rsid w:val="00D85E37"/>
    <w:rsid w:val="00D872F9"/>
    <w:rsid w:val="00D90086"/>
    <w:rsid w:val="00D93480"/>
    <w:rsid w:val="00D95228"/>
    <w:rsid w:val="00DA3B6D"/>
    <w:rsid w:val="00DA465E"/>
    <w:rsid w:val="00DA5B33"/>
    <w:rsid w:val="00DA6414"/>
    <w:rsid w:val="00DA70A2"/>
    <w:rsid w:val="00DB0164"/>
    <w:rsid w:val="00DB6167"/>
    <w:rsid w:val="00DC244C"/>
    <w:rsid w:val="00DC7156"/>
    <w:rsid w:val="00DC7816"/>
    <w:rsid w:val="00DD0E03"/>
    <w:rsid w:val="00DD3334"/>
    <w:rsid w:val="00DD42B3"/>
    <w:rsid w:val="00DD5C30"/>
    <w:rsid w:val="00DE02E1"/>
    <w:rsid w:val="00DE1C98"/>
    <w:rsid w:val="00DE3320"/>
    <w:rsid w:val="00DE46F1"/>
    <w:rsid w:val="00DE5765"/>
    <w:rsid w:val="00DE5D2D"/>
    <w:rsid w:val="00DE66B2"/>
    <w:rsid w:val="00DF18B4"/>
    <w:rsid w:val="00DF33DC"/>
    <w:rsid w:val="00DF3641"/>
    <w:rsid w:val="00DF5025"/>
    <w:rsid w:val="00DF5DFE"/>
    <w:rsid w:val="00DF7F35"/>
    <w:rsid w:val="00E00368"/>
    <w:rsid w:val="00E004D6"/>
    <w:rsid w:val="00E04964"/>
    <w:rsid w:val="00E0648F"/>
    <w:rsid w:val="00E07B73"/>
    <w:rsid w:val="00E145B8"/>
    <w:rsid w:val="00E14849"/>
    <w:rsid w:val="00E14C34"/>
    <w:rsid w:val="00E1616C"/>
    <w:rsid w:val="00E22783"/>
    <w:rsid w:val="00E23374"/>
    <w:rsid w:val="00E24C80"/>
    <w:rsid w:val="00E2737D"/>
    <w:rsid w:val="00E32196"/>
    <w:rsid w:val="00E44133"/>
    <w:rsid w:val="00E450B2"/>
    <w:rsid w:val="00E45D96"/>
    <w:rsid w:val="00E47EE1"/>
    <w:rsid w:val="00E54D35"/>
    <w:rsid w:val="00E555BC"/>
    <w:rsid w:val="00E57A22"/>
    <w:rsid w:val="00E64C5C"/>
    <w:rsid w:val="00E66386"/>
    <w:rsid w:val="00E67233"/>
    <w:rsid w:val="00E70757"/>
    <w:rsid w:val="00E7187F"/>
    <w:rsid w:val="00E7309A"/>
    <w:rsid w:val="00E73131"/>
    <w:rsid w:val="00E74478"/>
    <w:rsid w:val="00E76882"/>
    <w:rsid w:val="00E771A0"/>
    <w:rsid w:val="00E83714"/>
    <w:rsid w:val="00E854F5"/>
    <w:rsid w:val="00E92F87"/>
    <w:rsid w:val="00E94F2B"/>
    <w:rsid w:val="00EA1020"/>
    <w:rsid w:val="00EA58F0"/>
    <w:rsid w:val="00EB0895"/>
    <w:rsid w:val="00EB3581"/>
    <w:rsid w:val="00EB3EC7"/>
    <w:rsid w:val="00EC4593"/>
    <w:rsid w:val="00EC6482"/>
    <w:rsid w:val="00EC7FA0"/>
    <w:rsid w:val="00ED0A52"/>
    <w:rsid w:val="00ED51DE"/>
    <w:rsid w:val="00ED5EA3"/>
    <w:rsid w:val="00ED6254"/>
    <w:rsid w:val="00ED79CE"/>
    <w:rsid w:val="00EF2E9D"/>
    <w:rsid w:val="00EF330B"/>
    <w:rsid w:val="00EF35CE"/>
    <w:rsid w:val="00EF5EF3"/>
    <w:rsid w:val="00F02C59"/>
    <w:rsid w:val="00F0567D"/>
    <w:rsid w:val="00F06BCF"/>
    <w:rsid w:val="00F10F67"/>
    <w:rsid w:val="00F12E5C"/>
    <w:rsid w:val="00F15EA3"/>
    <w:rsid w:val="00F16D8C"/>
    <w:rsid w:val="00F17705"/>
    <w:rsid w:val="00F23917"/>
    <w:rsid w:val="00F37EED"/>
    <w:rsid w:val="00F44BFF"/>
    <w:rsid w:val="00F51D8C"/>
    <w:rsid w:val="00F548FA"/>
    <w:rsid w:val="00F55C37"/>
    <w:rsid w:val="00F62ACB"/>
    <w:rsid w:val="00F64406"/>
    <w:rsid w:val="00F64B8D"/>
    <w:rsid w:val="00F739F4"/>
    <w:rsid w:val="00F805BC"/>
    <w:rsid w:val="00F82657"/>
    <w:rsid w:val="00F84C1C"/>
    <w:rsid w:val="00F84F91"/>
    <w:rsid w:val="00F85EF7"/>
    <w:rsid w:val="00F91E9C"/>
    <w:rsid w:val="00F94835"/>
    <w:rsid w:val="00F974FA"/>
    <w:rsid w:val="00F97AFF"/>
    <w:rsid w:val="00FA225D"/>
    <w:rsid w:val="00FB300C"/>
    <w:rsid w:val="00FB6F64"/>
    <w:rsid w:val="00FC3896"/>
    <w:rsid w:val="00FE0592"/>
    <w:rsid w:val="00FE2211"/>
    <w:rsid w:val="00FE5444"/>
    <w:rsid w:val="00FF1D38"/>
    <w:rsid w:val="00FF3B7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211522"/>
  <w15:chartTrackingRefBased/>
  <w15:docId w15:val="{B44D5B4F-CF24-461A-BB58-C59C1102A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uiPriority="11" w:qFormat="1"/>
    <w:lsdException w:name="Hyperlink" w:uiPriority="99"/>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50CD"/>
    <w:rPr>
      <w:sz w:val="24"/>
      <w:szCs w:val="24"/>
      <w:lang w:eastAsia="ru-RU"/>
    </w:rPr>
  </w:style>
  <w:style w:type="paragraph" w:styleId="1">
    <w:name w:val="heading 1"/>
    <w:basedOn w:val="a"/>
    <w:next w:val="a"/>
    <w:qFormat/>
    <w:rsid w:val="0026502D"/>
    <w:pPr>
      <w:keepNext/>
      <w:outlineLvl w:val="0"/>
    </w:pPr>
    <w:rPr>
      <w:sz w:val="28"/>
      <w:szCs w:val="20"/>
    </w:rPr>
  </w:style>
  <w:style w:type="paragraph" w:styleId="2">
    <w:name w:val="heading 2"/>
    <w:basedOn w:val="a"/>
    <w:next w:val="a"/>
    <w:link w:val="20"/>
    <w:unhideWhenUsed/>
    <w:qFormat/>
    <w:rsid w:val="0023444A"/>
    <w:pPr>
      <w:keepNext/>
      <w:spacing w:before="240" w:after="60"/>
      <w:outlineLvl w:val="1"/>
    </w:pPr>
    <w:rPr>
      <w:rFonts w:ascii="Cambria" w:hAnsi="Cambria"/>
      <w:b/>
      <w:bCs/>
      <w:i/>
      <w:iCs/>
      <w:sz w:val="28"/>
      <w:szCs w:val="28"/>
      <w:lang w:val="x-none"/>
    </w:rPr>
  </w:style>
  <w:style w:type="paragraph" w:styleId="6">
    <w:name w:val="heading 6"/>
    <w:basedOn w:val="a"/>
    <w:next w:val="a"/>
    <w:link w:val="60"/>
    <w:qFormat/>
    <w:rsid w:val="0026502D"/>
    <w:pPr>
      <w:keepNext/>
      <w:ind w:firstLine="5387"/>
      <w:outlineLvl w:val="5"/>
    </w:pPr>
    <w:rPr>
      <w:szCs w:val="20"/>
      <w:lang w:val="x-none"/>
    </w:rPr>
  </w:style>
  <w:style w:type="paragraph" w:styleId="7">
    <w:name w:val="heading 7"/>
    <w:basedOn w:val="a"/>
    <w:next w:val="a"/>
    <w:qFormat/>
    <w:rsid w:val="0026502D"/>
    <w:pPr>
      <w:keepNext/>
      <w:outlineLvl w:val="6"/>
    </w:pPr>
    <w:rPr>
      <w:szCs w:val="20"/>
    </w:rPr>
  </w:style>
  <w:style w:type="paragraph" w:styleId="8">
    <w:name w:val="heading 8"/>
    <w:basedOn w:val="a"/>
    <w:next w:val="a"/>
    <w:qFormat/>
    <w:rsid w:val="0026502D"/>
    <w:pPr>
      <w:keepNext/>
      <w:ind w:left="7200" w:firstLine="720"/>
      <w:outlineLvl w:val="7"/>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w:basedOn w:val="a"/>
    <w:rsid w:val="00BE19B3"/>
    <w:rPr>
      <w:rFonts w:ascii="Verdana" w:hAnsi="Verdana" w:cs="Verdana"/>
      <w:sz w:val="20"/>
      <w:szCs w:val="20"/>
      <w:lang w:val="en-US" w:eastAsia="en-US"/>
    </w:rPr>
  </w:style>
  <w:style w:type="paragraph" w:styleId="a4">
    <w:name w:val="Body Text"/>
    <w:basedOn w:val="a"/>
    <w:link w:val="a5"/>
    <w:rsid w:val="00BE19B3"/>
    <w:pPr>
      <w:spacing w:after="120"/>
    </w:pPr>
    <w:rPr>
      <w:lang w:val="ru-RU"/>
    </w:rPr>
  </w:style>
  <w:style w:type="table" w:styleId="a6">
    <w:name w:val="Table Grid"/>
    <w:basedOn w:val="a1"/>
    <w:rsid w:val="00C450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Абзац списка1"/>
    <w:basedOn w:val="a"/>
    <w:rsid w:val="00AE19E1"/>
    <w:pPr>
      <w:spacing w:after="200" w:line="276" w:lineRule="auto"/>
      <w:ind w:left="720"/>
      <w:contextualSpacing/>
    </w:pPr>
    <w:rPr>
      <w:rFonts w:ascii="Calibri" w:eastAsia="SimSun" w:hAnsi="Calibri"/>
      <w:sz w:val="22"/>
      <w:szCs w:val="22"/>
      <w:lang w:eastAsia="en-US"/>
    </w:rPr>
  </w:style>
  <w:style w:type="paragraph" w:customStyle="1" w:styleId="11">
    <w:name w:val="Звичайний (веб)1"/>
    <w:rsid w:val="00AE19E1"/>
    <w:pPr>
      <w:suppressAutoHyphens/>
      <w:spacing w:before="100" w:after="100"/>
    </w:pPr>
    <w:rPr>
      <w:rFonts w:eastAsia="SimSun" w:cs="Mangal"/>
      <w:kern w:val="1"/>
      <w:sz w:val="24"/>
      <w:szCs w:val="24"/>
      <w:lang w:bidi="hi-IN"/>
    </w:rPr>
  </w:style>
  <w:style w:type="paragraph" w:customStyle="1" w:styleId="21">
    <w:name w:val="Основний текст з відступом 21"/>
    <w:rsid w:val="00AE19E1"/>
    <w:pPr>
      <w:suppressAutoHyphens/>
      <w:spacing w:after="120"/>
      <w:ind w:left="283"/>
    </w:pPr>
    <w:rPr>
      <w:rFonts w:eastAsia="SimSun" w:cs="Mangal"/>
      <w:kern w:val="1"/>
      <w:sz w:val="24"/>
      <w:szCs w:val="24"/>
      <w:lang w:val="ru-RU" w:eastAsia="ru-RU" w:bidi="hi-IN"/>
    </w:rPr>
  </w:style>
  <w:style w:type="character" w:styleId="a7">
    <w:name w:val="Hyperlink"/>
    <w:uiPriority w:val="99"/>
    <w:unhideWhenUsed/>
    <w:rsid w:val="009D1AAC"/>
    <w:rPr>
      <w:color w:val="0000FF"/>
      <w:u w:val="single"/>
    </w:rPr>
  </w:style>
  <w:style w:type="character" w:customStyle="1" w:styleId="60">
    <w:name w:val="Заголовок 6 Знак"/>
    <w:link w:val="6"/>
    <w:rsid w:val="000B1E85"/>
    <w:rPr>
      <w:sz w:val="24"/>
      <w:lang w:eastAsia="ru-RU"/>
    </w:rPr>
  </w:style>
  <w:style w:type="character" w:customStyle="1" w:styleId="a5">
    <w:name w:val="Основний текст Знак"/>
    <w:link w:val="a4"/>
    <w:rsid w:val="000B1E85"/>
    <w:rPr>
      <w:sz w:val="24"/>
      <w:szCs w:val="24"/>
      <w:lang w:val="ru-RU" w:eastAsia="ru-RU"/>
    </w:rPr>
  </w:style>
  <w:style w:type="paragraph" w:styleId="a8">
    <w:name w:val="Normal (Web)"/>
    <w:basedOn w:val="a"/>
    <w:rsid w:val="002D4259"/>
    <w:pPr>
      <w:spacing w:before="100" w:beforeAutospacing="1" w:after="100" w:afterAutospacing="1"/>
    </w:pPr>
    <w:rPr>
      <w:rFonts w:eastAsia="Calibri"/>
      <w:lang w:eastAsia="uk-UA"/>
    </w:rPr>
  </w:style>
  <w:style w:type="character" w:customStyle="1" w:styleId="FontStyle13">
    <w:name w:val="Font Style13"/>
    <w:uiPriority w:val="99"/>
    <w:rsid w:val="00B04391"/>
    <w:rPr>
      <w:rFonts w:ascii="Times New Roman" w:hAnsi="Times New Roman" w:cs="Times New Roman"/>
      <w:sz w:val="26"/>
      <w:szCs w:val="26"/>
    </w:rPr>
  </w:style>
  <w:style w:type="paragraph" w:customStyle="1" w:styleId="Default">
    <w:name w:val="Default"/>
    <w:rsid w:val="003D07FF"/>
    <w:pPr>
      <w:suppressAutoHyphens/>
      <w:autoSpaceDE w:val="0"/>
    </w:pPr>
    <w:rPr>
      <w:rFonts w:eastAsia="Calibri"/>
      <w:color w:val="000000"/>
      <w:sz w:val="24"/>
      <w:szCs w:val="24"/>
      <w:lang w:val="ru-RU" w:eastAsia="zh-CN"/>
    </w:rPr>
  </w:style>
  <w:style w:type="paragraph" w:customStyle="1" w:styleId="normal1">
    <w:name w:val="normal1"/>
    <w:rsid w:val="003D07FF"/>
    <w:pPr>
      <w:suppressAutoHyphens/>
    </w:pPr>
    <w:rPr>
      <w:rFonts w:eastAsia="SimSun"/>
      <w:sz w:val="24"/>
      <w:szCs w:val="24"/>
      <w:lang w:eastAsia="zh-CN"/>
    </w:rPr>
  </w:style>
  <w:style w:type="paragraph" w:styleId="a9">
    <w:name w:val="Balloon Text"/>
    <w:basedOn w:val="a"/>
    <w:link w:val="aa"/>
    <w:rsid w:val="00DA6414"/>
    <w:rPr>
      <w:rFonts w:ascii="Segoe UI" w:hAnsi="Segoe UI"/>
      <w:sz w:val="18"/>
      <w:szCs w:val="18"/>
      <w:lang w:val="x-none"/>
    </w:rPr>
  </w:style>
  <w:style w:type="character" w:customStyle="1" w:styleId="aa">
    <w:name w:val="Текст у виносці Знак"/>
    <w:link w:val="a9"/>
    <w:rsid w:val="00DA6414"/>
    <w:rPr>
      <w:rFonts w:ascii="Segoe UI" w:hAnsi="Segoe UI" w:cs="Segoe UI"/>
      <w:sz w:val="18"/>
      <w:szCs w:val="18"/>
      <w:lang w:eastAsia="ru-RU"/>
    </w:rPr>
  </w:style>
  <w:style w:type="character" w:styleId="ab">
    <w:name w:val="Emphasis"/>
    <w:uiPriority w:val="20"/>
    <w:qFormat/>
    <w:rsid w:val="00FB300C"/>
    <w:rPr>
      <w:i/>
      <w:iCs/>
    </w:rPr>
  </w:style>
  <w:style w:type="paragraph" w:customStyle="1" w:styleId="docdata">
    <w:name w:val="docdata"/>
    <w:aliases w:val="docy,v5,2771,baiaagaaboqcaaadpayaaawybgaaaaaaaaaaaaaaaaaaaaaaaaaaaaaaaaaaaaaaaaaaaaaaaaaaaaaaaaaaaaaaaaaaaaaaaaaaaaaaaaaaaaaaaaaaaaaaaaaaaaaaaaaaaaaaaaaaaaaaaaaaaaaaaaaaaaaaaaaaaaaaaaaaaaaaaaaaaaaaaaaaaaaaaaaaaaaaaaaaaaaaaaaaaaaaaaaaaaaaaaaaaaaa"/>
    <w:basedOn w:val="a"/>
    <w:rsid w:val="0023405A"/>
    <w:pPr>
      <w:spacing w:before="100" w:beforeAutospacing="1" w:after="100" w:afterAutospacing="1"/>
    </w:pPr>
    <w:rPr>
      <w:lang w:eastAsia="uk-UA"/>
    </w:rPr>
  </w:style>
  <w:style w:type="character" w:customStyle="1" w:styleId="2440">
    <w:name w:val="2440"/>
    <w:aliases w:val="baiaagaaboqcaaadwquaaavnbqaaaaaaaaaaaaaaaaaaaaaaaaaaaaaaaaaaaaaaaaaaaaaaaaaaaaaaaaaaaaaaaaaaaaaaaaaaaaaaaaaaaaaaaaaaaaaaaaaaaaaaaaaaaaaaaaaaaaaaaaaaaaaaaaaaaaaaaaaaaaaaaaaaaaaaaaaaaaaaaaaaaaaaaaaaaaaaaaaaaaaaaaaaaaaaaaaaaaaaaaaaaaaa"/>
    <w:basedOn w:val="a0"/>
    <w:rsid w:val="0023405A"/>
  </w:style>
  <w:style w:type="character" w:customStyle="1" w:styleId="1980">
    <w:name w:val="1980"/>
    <w:aliases w:val="baiaagaaboqcaaadjqmaaawbawaaaaaaaaaaaaaaaaaaaaaaaaaaaaaaaaaaaaaaaaaaaaaaaaaaaaaaaaaaaaaaaaaaaaaaaaaaaaaaaaaaaaaaaaaaaaaaaaaaaaaaaaaaaaaaaaaaaaaaaaaaaaaaaaaaaaaaaaaaaaaaaaaaaaaaaaaaaaaaaaaaaaaaaaaaaaaaaaaaaaaaaaaaaaaaaaaaaaaaaaaaaaaa"/>
    <w:basedOn w:val="a0"/>
    <w:rsid w:val="0023405A"/>
  </w:style>
  <w:style w:type="character" w:customStyle="1" w:styleId="2498">
    <w:name w:val="2498"/>
    <w:aliases w:val="baiaagaaboqcaaadkwuaaawhbqaaaaaaaaaaaaaaaaaaaaaaaaaaaaaaaaaaaaaaaaaaaaaaaaaaaaaaaaaaaaaaaaaaaaaaaaaaaaaaaaaaaaaaaaaaaaaaaaaaaaaaaaaaaaaaaaaaaaaaaaaaaaaaaaaaaaaaaaaaaaaaaaaaaaaaaaaaaaaaaaaaaaaaaaaaaaaaaaaaaaaaaaaaaaaaaaaaaaaaaaaaaaaa"/>
    <w:basedOn w:val="a0"/>
    <w:rsid w:val="0023405A"/>
  </w:style>
  <w:style w:type="character" w:styleId="ac">
    <w:name w:val="Strong"/>
    <w:uiPriority w:val="22"/>
    <w:qFormat/>
    <w:rsid w:val="006F5788"/>
    <w:rPr>
      <w:b/>
      <w:bCs/>
    </w:rPr>
  </w:style>
  <w:style w:type="paragraph" w:customStyle="1" w:styleId="rtecenter">
    <w:name w:val="rtecenter"/>
    <w:basedOn w:val="a"/>
    <w:rsid w:val="006F5788"/>
    <w:pPr>
      <w:spacing w:before="100" w:beforeAutospacing="1" w:after="100" w:afterAutospacing="1"/>
    </w:pPr>
    <w:rPr>
      <w:lang w:val="ru-RU"/>
    </w:rPr>
  </w:style>
  <w:style w:type="character" w:customStyle="1" w:styleId="20">
    <w:name w:val="Заголовок 2 Знак"/>
    <w:link w:val="2"/>
    <w:rsid w:val="0023444A"/>
    <w:rPr>
      <w:rFonts w:ascii="Cambria" w:eastAsia="Times New Roman" w:hAnsi="Cambria" w:cs="Times New Roman"/>
      <w:b/>
      <w:bCs/>
      <w:i/>
      <w:iCs/>
      <w:sz w:val="28"/>
      <w:szCs w:val="28"/>
      <w:lang w:eastAsia="ru-RU"/>
    </w:rPr>
  </w:style>
  <w:style w:type="paragraph" w:styleId="ad">
    <w:name w:val="Body Text Indent"/>
    <w:basedOn w:val="a"/>
    <w:link w:val="ae"/>
    <w:rsid w:val="0023444A"/>
    <w:pPr>
      <w:spacing w:after="120"/>
      <w:ind w:left="283"/>
    </w:pPr>
    <w:rPr>
      <w:lang w:val="x-none"/>
    </w:rPr>
  </w:style>
  <w:style w:type="character" w:customStyle="1" w:styleId="ae">
    <w:name w:val="Основний текст з відступом Знак"/>
    <w:link w:val="ad"/>
    <w:rsid w:val="0023444A"/>
    <w:rPr>
      <w:sz w:val="24"/>
      <w:szCs w:val="24"/>
      <w:lang w:eastAsia="ru-RU"/>
    </w:rPr>
  </w:style>
  <w:style w:type="paragraph" w:styleId="af">
    <w:name w:val="Subtitle"/>
    <w:basedOn w:val="a"/>
    <w:next w:val="a"/>
    <w:link w:val="af0"/>
    <w:uiPriority w:val="11"/>
    <w:qFormat/>
    <w:rsid w:val="005E73AC"/>
    <w:pPr>
      <w:spacing w:after="60" w:line="276" w:lineRule="auto"/>
      <w:jc w:val="center"/>
      <w:outlineLvl w:val="1"/>
    </w:pPr>
    <w:rPr>
      <w:rFonts w:ascii="Cambria" w:hAnsi="Cambria"/>
      <w:lang w:val="x-none" w:eastAsia="en-US"/>
    </w:rPr>
  </w:style>
  <w:style w:type="character" w:customStyle="1" w:styleId="af0">
    <w:name w:val="Підзаголовок Знак"/>
    <w:link w:val="af"/>
    <w:uiPriority w:val="11"/>
    <w:rsid w:val="005E73AC"/>
    <w:rPr>
      <w:rFonts w:ascii="Cambria" w:hAnsi="Cambria"/>
      <w:sz w:val="24"/>
      <w:szCs w:val="24"/>
      <w:lang w:eastAsia="en-US"/>
    </w:rPr>
  </w:style>
  <w:style w:type="paragraph" w:customStyle="1" w:styleId="newsp">
    <w:name w:val="news_p"/>
    <w:basedOn w:val="a"/>
    <w:rsid w:val="004F48B3"/>
    <w:pPr>
      <w:spacing w:before="100" w:beforeAutospacing="1" w:after="100" w:afterAutospacing="1"/>
    </w:pPr>
    <w:rPr>
      <w:lang w:val="ru-RU"/>
    </w:rPr>
  </w:style>
  <w:style w:type="paragraph" w:customStyle="1" w:styleId="rvps2">
    <w:name w:val="rvps2"/>
    <w:basedOn w:val="a"/>
    <w:rsid w:val="004F48B3"/>
    <w:pPr>
      <w:spacing w:before="100" w:beforeAutospacing="1" w:after="100" w:afterAutospacing="1"/>
    </w:pPr>
    <w:rPr>
      <w:lang w:eastAsia="uk-UA"/>
    </w:rPr>
  </w:style>
  <w:style w:type="paragraph" w:customStyle="1" w:styleId="12">
    <w:name w:val="Звичайний (веб)1"/>
    <w:rsid w:val="004F48B3"/>
    <w:pPr>
      <w:suppressAutoHyphens/>
      <w:spacing w:before="100" w:after="100"/>
    </w:pPr>
    <w:rPr>
      <w:rFonts w:eastAsia="SimSun" w:cs="Mangal"/>
      <w:kern w:val="1"/>
      <w:sz w:val="24"/>
      <w:szCs w:val="24"/>
      <w:lang w:bidi="hi-IN"/>
    </w:rPr>
  </w:style>
  <w:style w:type="character" w:customStyle="1" w:styleId="spanrvts0">
    <w:name w:val="span_rvts0"/>
    <w:rsid w:val="004F48B3"/>
    <w:rPr>
      <w:rFonts w:ascii="Times New Roman" w:eastAsia="Times New Roman" w:hAnsi="Times New Roman" w:cs="Times New Roman"/>
      <w:b w:val="0"/>
      <w:bCs w:val="0"/>
      <w:i w:val="0"/>
      <w:iCs w:val="0"/>
      <w:sz w:val="24"/>
      <w:szCs w:val="24"/>
    </w:rPr>
  </w:style>
  <w:style w:type="character" w:customStyle="1" w:styleId="arvts99">
    <w:name w:val="a_rvts99"/>
    <w:rsid w:val="004F48B3"/>
    <w:rPr>
      <w:rFonts w:ascii="Times New Roman" w:eastAsia="Times New Roman" w:hAnsi="Times New Roman" w:cs="Times New Roman"/>
      <w:b w:val="0"/>
      <w:bCs w:val="0"/>
      <w:i w:val="0"/>
      <w:iCs w:val="0"/>
      <w:color w:val="006600"/>
      <w:sz w:val="24"/>
      <w:szCs w:val="24"/>
    </w:rPr>
  </w:style>
  <w:style w:type="character" w:styleId="af1">
    <w:name w:val="FollowedHyperlink"/>
    <w:rsid w:val="00806A76"/>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5381">
      <w:bodyDiv w:val="1"/>
      <w:marLeft w:val="0"/>
      <w:marRight w:val="0"/>
      <w:marTop w:val="0"/>
      <w:marBottom w:val="0"/>
      <w:divBdr>
        <w:top w:val="none" w:sz="0" w:space="0" w:color="auto"/>
        <w:left w:val="none" w:sz="0" w:space="0" w:color="auto"/>
        <w:bottom w:val="none" w:sz="0" w:space="0" w:color="auto"/>
        <w:right w:val="none" w:sz="0" w:space="0" w:color="auto"/>
      </w:divBdr>
    </w:div>
    <w:div w:id="802117239">
      <w:bodyDiv w:val="1"/>
      <w:marLeft w:val="0"/>
      <w:marRight w:val="0"/>
      <w:marTop w:val="0"/>
      <w:marBottom w:val="0"/>
      <w:divBdr>
        <w:top w:val="none" w:sz="0" w:space="0" w:color="auto"/>
        <w:left w:val="none" w:sz="0" w:space="0" w:color="auto"/>
        <w:bottom w:val="none" w:sz="0" w:space="0" w:color="auto"/>
        <w:right w:val="none" w:sz="0" w:space="0" w:color="auto"/>
      </w:divBdr>
    </w:div>
    <w:div w:id="927077893">
      <w:bodyDiv w:val="1"/>
      <w:marLeft w:val="0"/>
      <w:marRight w:val="0"/>
      <w:marTop w:val="0"/>
      <w:marBottom w:val="0"/>
      <w:divBdr>
        <w:top w:val="none" w:sz="0" w:space="0" w:color="auto"/>
        <w:left w:val="none" w:sz="0" w:space="0" w:color="auto"/>
        <w:bottom w:val="none" w:sz="0" w:space="0" w:color="auto"/>
        <w:right w:val="none" w:sz="0" w:space="0" w:color="auto"/>
      </w:divBdr>
    </w:div>
    <w:div w:id="1324814640">
      <w:bodyDiv w:val="1"/>
      <w:marLeft w:val="0"/>
      <w:marRight w:val="0"/>
      <w:marTop w:val="0"/>
      <w:marBottom w:val="0"/>
      <w:divBdr>
        <w:top w:val="none" w:sz="0" w:space="0" w:color="auto"/>
        <w:left w:val="none" w:sz="0" w:space="0" w:color="auto"/>
        <w:bottom w:val="none" w:sz="0" w:space="0" w:color="auto"/>
        <w:right w:val="none" w:sz="0" w:space="0" w:color="auto"/>
      </w:divBdr>
    </w:div>
    <w:div w:id="2017002331">
      <w:bodyDiv w:val="1"/>
      <w:marLeft w:val="0"/>
      <w:marRight w:val="0"/>
      <w:marTop w:val="0"/>
      <w:marBottom w:val="0"/>
      <w:divBdr>
        <w:top w:val="none" w:sz="0" w:space="0" w:color="auto"/>
        <w:left w:val="none" w:sz="0" w:space="0" w:color="auto"/>
        <w:bottom w:val="none" w:sz="0" w:space="0" w:color="auto"/>
        <w:right w:val="none" w:sz="0" w:space="0" w:color="auto"/>
      </w:divBdr>
    </w:div>
    <w:div w:id="2077387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192.168.1.97\&#1079;&#1072;&#1075;&#1072;&#1083;&#1100;&#1085;&#1080;&#1081;%20&#1074;&#1110;&#1076;&#1076;&#1110;&#1083;\&#1042;&#1030;&#1044;&#1044;&#1030;&#1051;%20&#1057;&#1054;&#1062;&#1030;&#1040;&#1051;&#1068;&#1053;&#1048;&#1061;%20&#1055;&#1054;&#1057;&#1051;&#1059;&#1043;\&#1052;&#1072;&#1083;&#1072;\&#1056;&#1110;&#1096;&#1077;&#1085;&#1085;&#1103;\&#1056;&#1110;&#1096;&#1077;&#1085;&#1085;&#1103;%20&#1089;&#1086;&#1094;.&#1079;&#1072;&#1084;&#1086;&#1074;&#1083;&#1077;&#1085;&#1085;&#1103;\&#1088;&#1110;&#1096;&#1077;&#1085;&#1085;&#1103;%20&#1074;&#1110;&#1076;&#1096;&#1082;&#1086;&#1076;%20&#1089;&#1086;&#1094;%20&#1087;&#1086;&#1089;&#1083;&#1091;&#1075;\&#1085;&#1086;&#1074;&#1077;%202026\&#1074;&#1082;.doc"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65F72C-F030-4286-9784-76B18F7FD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10</Pages>
  <Words>3917</Words>
  <Characters>28057</Characters>
  <Application>Microsoft Office Word</Application>
  <DocSecurity>0</DocSecurity>
  <Lines>233</Lines>
  <Paragraphs>63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lpstr> </vt:lpstr>
    </vt:vector>
  </TitlesOfParts>
  <Company>home</Company>
  <LinksUpToDate>false</LinksUpToDate>
  <CharactersWithSpaces>31911</CharactersWithSpaces>
  <SharedDoc>false</SharedDoc>
  <HLinks>
    <vt:vector size="30" baseType="variant">
      <vt:variant>
        <vt:i4>75366405</vt:i4>
      </vt:variant>
      <vt:variant>
        <vt:i4>12</vt:i4>
      </vt:variant>
      <vt:variant>
        <vt:i4>0</vt:i4>
      </vt:variant>
      <vt:variant>
        <vt:i4>5</vt:i4>
      </vt:variant>
      <vt:variant>
        <vt:lpwstr>\\192.168.1.97\загальний відділ\ВІДДІЛ СОЦІАЛЬНИХ ПОСЛУГ\Мала\Рішення\Рішення соц.замовлення\рішення відшкод соц послуг\нове 2026\вк.doc</vt:lpwstr>
      </vt:variant>
      <vt:variant>
        <vt:lpwstr>n180</vt:lpwstr>
      </vt:variant>
      <vt:variant>
        <vt:i4>6553648</vt:i4>
      </vt:variant>
      <vt:variant>
        <vt:i4>9</vt:i4>
      </vt:variant>
      <vt:variant>
        <vt:i4>0</vt:i4>
      </vt:variant>
      <vt:variant>
        <vt:i4>5</vt:i4>
      </vt:variant>
      <vt:variant>
        <vt:lpwstr>https://zakon.rada.gov.ua/laws/show/64-2026-%D0%BF</vt:lpwstr>
      </vt:variant>
      <vt:variant>
        <vt:lpwstr>n180</vt:lpwstr>
      </vt:variant>
      <vt:variant>
        <vt:i4>7143486</vt:i4>
      </vt:variant>
      <vt:variant>
        <vt:i4>6</vt:i4>
      </vt:variant>
      <vt:variant>
        <vt:i4>0</vt:i4>
      </vt:variant>
      <vt:variant>
        <vt:i4>5</vt:i4>
      </vt:variant>
      <vt:variant>
        <vt:lpwstr>https://zakon.rada.gov.ua/laws/show/64-2026-%D0%BF</vt:lpwstr>
      </vt:variant>
      <vt:variant>
        <vt:lpwstr>n169</vt:lpwstr>
      </vt:variant>
      <vt:variant>
        <vt:i4>7143481</vt:i4>
      </vt:variant>
      <vt:variant>
        <vt:i4>3</vt:i4>
      </vt:variant>
      <vt:variant>
        <vt:i4>0</vt:i4>
      </vt:variant>
      <vt:variant>
        <vt:i4>5</vt:i4>
      </vt:variant>
      <vt:variant>
        <vt:lpwstr>https://zakon.rada.gov.ua/laws/show/64-2026-%D0%BF</vt:lpwstr>
      </vt:variant>
      <vt:variant>
        <vt:lpwstr>n119</vt:lpwstr>
      </vt:variant>
      <vt:variant>
        <vt:i4>6815799</vt:i4>
      </vt:variant>
      <vt:variant>
        <vt:i4>0</vt:i4>
      </vt:variant>
      <vt:variant>
        <vt:i4>0</vt:i4>
      </vt:variant>
      <vt:variant>
        <vt:i4>5</vt:i4>
      </vt:variant>
      <vt:variant>
        <vt:lpwstr>https://zakon.rada.gov.ua/laws/show/99-2021-%D0%BF</vt:lpwstr>
      </vt:variant>
      <vt:variant>
        <vt:lpwstr>n171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Ivanova</dc:creator>
  <cp:keywords/>
  <cp:lastModifiedBy>Бульба Вікторія Миколаївна</cp:lastModifiedBy>
  <cp:revision>3</cp:revision>
  <cp:lastPrinted>2026-03-13T12:24:00Z</cp:lastPrinted>
  <dcterms:created xsi:type="dcterms:W3CDTF">2026-04-02T13:51:00Z</dcterms:created>
  <dcterms:modified xsi:type="dcterms:W3CDTF">2026-04-22T14:02:00Z</dcterms:modified>
</cp:coreProperties>
</file>