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2E4" w:rsidRPr="00094732" w:rsidRDefault="008642E4" w:rsidP="008642E4">
      <w:pPr>
        <w:jc w:val="center"/>
        <w:rPr>
          <w:kern w:val="2"/>
          <w:lang w:eastAsia="ar-SA"/>
        </w:rPr>
      </w:pPr>
      <w:r w:rsidRPr="00094732">
        <w:rPr>
          <w:noProof/>
          <w:lang w:eastAsia="uk-UA" w:bidi="ar-SA"/>
        </w:rPr>
        <w:drawing>
          <wp:inline distT="0" distB="0" distL="0" distR="0" wp14:anchorId="538EFD40" wp14:editId="2F965BD0">
            <wp:extent cx="482600" cy="660400"/>
            <wp:effectExtent l="0" t="0" r="0" b="635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2600" cy="660400"/>
                    </a:xfrm>
                    <a:prstGeom prst="rect">
                      <a:avLst/>
                    </a:prstGeom>
                    <a:solidFill>
                      <a:srgbClr val="FFFFFF"/>
                    </a:solidFill>
                    <a:ln>
                      <a:noFill/>
                    </a:ln>
                  </pic:spPr>
                </pic:pic>
              </a:graphicData>
            </a:graphic>
          </wp:inline>
        </w:drawing>
      </w:r>
    </w:p>
    <w:p w:rsidR="008642E4" w:rsidRPr="00094732" w:rsidRDefault="008642E4" w:rsidP="008642E4">
      <w:pPr>
        <w:jc w:val="center"/>
        <w:rPr>
          <w:sz w:val="30"/>
          <w:szCs w:val="30"/>
          <w:lang w:eastAsia="ar-SA"/>
        </w:rPr>
      </w:pPr>
      <w:r w:rsidRPr="00094732">
        <w:rPr>
          <w:b/>
          <w:bCs/>
          <w:sz w:val="30"/>
          <w:szCs w:val="30"/>
          <w:lang w:eastAsia="ar-SA"/>
        </w:rPr>
        <w:t>ХМЕЛЬНИЦЬКА МІСЬКА РАДА</w:t>
      </w:r>
    </w:p>
    <w:p w:rsidR="008642E4" w:rsidRPr="00094732" w:rsidRDefault="008642E4" w:rsidP="008642E4">
      <w:pPr>
        <w:jc w:val="center"/>
        <w:rPr>
          <w:b/>
          <w:sz w:val="36"/>
          <w:szCs w:val="30"/>
          <w:lang w:eastAsia="ar-SA"/>
        </w:rPr>
      </w:pPr>
      <w:r w:rsidRPr="00094732">
        <w:rPr>
          <w:noProof/>
          <w:lang w:eastAsia="uk-UA" w:bidi="ar-SA"/>
        </w:rPr>
        <mc:AlternateContent>
          <mc:Choice Requires="wps">
            <w:drawing>
              <wp:anchor distT="0" distB="0" distL="114300" distR="114300" simplePos="0" relativeHeight="251659264" behindDoc="0" locked="0" layoutInCell="1" allowOverlap="1" wp14:anchorId="364D130E" wp14:editId="45E0C76B">
                <wp:simplePos x="0" y="0"/>
                <wp:positionH relativeFrom="column">
                  <wp:posOffset>1318895</wp:posOffset>
                </wp:positionH>
                <wp:positionV relativeFrom="paragraph">
                  <wp:posOffset>224155</wp:posOffset>
                </wp:positionV>
                <wp:extent cx="3409950" cy="342900"/>
                <wp:effectExtent l="0" t="0" r="0" b="0"/>
                <wp:wrapNone/>
                <wp:docPr id="5"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rsidR="008642E4" w:rsidRPr="006201A1" w:rsidRDefault="008642E4" w:rsidP="008642E4">
                            <w:pPr>
                              <w:jc w:val="center"/>
                              <w:rPr>
                                <w:b/>
                                <w:bCs/>
                              </w:rPr>
                            </w:pPr>
                            <w:r>
                              <w:rPr>
                                <w:b/>
                                <w:bCs/>
                              </w:rPr>
                              <w:t>ш</w:t>
                            </w:r>
                            <w:r w:rsidRPr="006201A1">
                              <w:rPr>
                                <w:b/>
                                <w:bCs/>
                              </w:rPr>
                              <w:t>істдесят</w:t>
                            </w:r>
                            <w:r>
                              <w:rPr>
                                <w:b/>
                                <w:bCs/>
                              </w:rPr>
                              <w:t xml:space="preserve"> першої</w:t>
                            </w:r>
                            <w:r w:rsidRPr="006201A1">
                              <w:rPr>
                                <w:b/>
                                <w:bCs/>
                              </w:rPr>
                              <w:t xml:space="preserve">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99353" id="Прямокутник 9"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" filled="f" stroked="f">
                <v:textbox>
                  <w:txbxContent>
                    <w:p w:rsidR="008642E4" w:rsidRPr="006201A1" w:rsidRDefault="008642E4" w:rsidP="008642E4">
                      <w:pPr>
                        <w:jc w:val="center"/>
                        <w:rPr>
                          <w:b/>
                          <w:bCs/>
                        </w:rPr>
                      </w:pPr>
                      <w:r>
                        <w:rPr>
                          <w:b/>
                          <w:bCs/>
                        </w:rPr>
                        <w:t>ш</w:t>
                      </w:r>
                      <w:r w:rsidRPr="006201A1">
                        <w:rPr>
                          <w:b/>
                          <w:bCs/>
                        </w:rPr>
                        <w:t>істдесят</w:t>
                      </w:r>
                      <w:r>
                        <w:rPr>
                          <w:b/>
                          <w:bCs/>
                        </w:rPr>
                        <w:t xml:space="preserve"> першої</w:t>
                      </w:r>
                      <w:r w:rsidRPr="006201A1">
                        <w:rPr>
                          <w:b/>
                          <w:bCs/>
                        </w:rPr>
                        <w:t xml:space="preserve"> сесії</w:t>
                      </w:r>
                    </w:p>
                  </w:txbxContent>
                </v:textbox>
              </v:rect>
            </w:pict>
          </mc:Fallback>
        </mc:AlternateContent>
      </w:r>
      <w:r w:rsidRPr="00094732">
        <w:rPr>
          <w:b/>
          <w:sz w:val="36"/>
          <w:szCs w:val="30"/>
          <w:lang w:eastAsia="ar-SA"/>
        </w:rPr>
        <w:t>РІШЕННЯ</w:t>
      </w:r>
    </w:p>
    <w:p w:rsidR="008642E4" w:rsidRPr="00094732" w:rsidRDefault="008642E4" w:rsidP="008642E4">
      <w:pPr>
        <w:jc w:val="center"/>
        <w:rPr>
          <w:b/>
          <w:bCs/>
          <w:sz w:val="36"/>
          <w:szCs w:val="30"/>
          <w:lang w:eastAsia="ar-SA"/>
        </w:rPr>
      </w:pPr>
      <w:r w:rsidRPr="00094732">
        <w:rPr>
          <w:b/>
          <w:sz w:val="36"/>
          <w:szCs w:val="30"/>
          <w:lang w:eastAsia="ar-SA"/>
        </w:rPr>
        <w:t>______________________________</w:t>
      </w:r>
    </w:p>
    <w:p w:rsidR="008642E4" w:rsidRPr="00094732" w:rsidRDefault="008642E4" w:rsidP="008642E4">
      <w:pPr>
        <w:rPr>
          <w:lang w:eastAsia="ar-SA"/>
        </w:rPr>
      </w:pPr>
      <w:r w:rsidRPr="00094732">
        <w:rPr>
          <w:noProof/>
          <w:lang w:eastAsia="uk-UA" w:bidi="ar-SA"/>
        </w:rPr>
        <mc:AlternateContent>
          <mc:Choice Requires="wps">
            <w:drawing>
              <wp:anchor distT="0" distB="0" distL="114300" distR="114300" simplePos="0" relativeHeight="251660288" behindDoc="0" locked="0" layoutInCell="1" allowOverlap="1" wp14:anchorId="5B4F2AB6" wp14:editId="072675F7">
                <wp:simplePos x="0" y="0"/>
                <wp:positionH relativeFrom="column">
                  <wp:posOffset>242570</wp:posOffset>
                </wp:positionH>
                <wp:positionV relativeFrom="paragraph">
                  <wp:posOffset>36195</wp:posOffset>
                </wp:positionV>
                <wp:extent cx="1619250" cy="276225"/>
                <wp:effectExtent l="0" t="0" r="0" b="9525"/>
                <wp:wrapNone/>
                <wp:docPr id="4"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rsidR="008642E4" w:rsidRPr="00230386" w:rsidRDefault="008642E4" w:rsidP="008642E4">
                            <w:r>
                              <w:t>26</w:t>
                            </w:r>
                            <w:r w:rsidRPr="00230386">
                              <w:t>.0</w:t>
                            </w:r>
                            <w:r>
                              <w:t>3</w:t>
                            </w:r>
                            <w:r w:rsidRPr="00230386">
                              <w:t>.2026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F111D" id="Прямокутник 7"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" filled="f" stroked="f">
                <v:textbox>
                  <w:txbxContent>
                    <w:p w:rsidR="008642E4" w:rsidRPr="00230386" w:rsidRDefault="008642E4" w:rsidP="008642E4">
                      <w:r>
                        <w:t>26</w:t>
                      </w:r>
                      <w:r w:rsidRPr="00230386">
                        <w:t>.0</w:t>
                      </w:r>
                      <w:r>
                        <w:t>3</w:t>
                      </w:r>
                      <w:r w:rsidRPr="00230386">
                        <w:t>.2026</w:t>
                      </w:r>
                    </w:p>
                  </w:txbxContent>
                </v:textbox>
              </v:rect>
            </w:pict>
          </mc:Fallback>
        </mc:AlternateContent>
      </w:r>
      <w:r w:rsidRPr="00094732">
        <w:rPr>
          <w:noProof/>
          <w:lang w:eastAsia="uk-UA" w:bidi="ar-SA"/>
        </w:rPr>
        <mc:AlternateContent>
          <mc:Choice Requires="wps">
            <w:drawing>
              <wp:anchor distT="0" distB="0" distL="114300" distR="114300" simplePos="0" relativeHeight="251661312" behindDoc="0" locked="0" layoutInCell="1" allowOverlap="1" wp14:anchorId="69884325" wp14:editId="2B84C80C">
                <wp:simplePos x="0" y="0"/>
                <wp:positionH relativeFrom="column">
                  <wp:posOffset>2491740</wp:posOffset>
                </wp:positionH>
                <wp:positionV relativeFrom="paragraph">
                  <wp:posOffset>41275</wp:posOffset>
                </wp:positionV>
                <wp:extent cx="514350" cy="276225"/>
                <wp:effectExtent l="0" t="0" r="0" b="9525"/>
                <wp:wrapNone/>
                <wp:docPr id="2"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rsidR="008642E4" w:rsidRPr="006201A1" w:rsidRDefault="008642E4" w:rsidP="008642E4">
                            <w:r>
                              <w:t>67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29FB2" id="Прямокутник 5"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" filled="f" stroked="f">
                <v:textbox>
                  <w:txbxContent>
                    <w:p w:rsidR="008642E4" w:rsidRPr="006201A1" w:rsidRDefault="008642E4" w:rsidP="008642E4">
                      <w:r>
                        <w:t>67</w:t>
                      </w:r>
                    </w:p>
                  </w:txbxContent>
                </v:textbox>
              </v:rect>
            </w:pict>
          </mc:Fallback>
        </mc:AlternateContent>
      </w:r>
    </w:p>
    <w:p w:rsidR="008642E4" w:rsidRPr="00094732" w:rsidRDefault="008642E4" w:rsidP="008642E4">
      <w:pPr>
        <w:rPr>
          <w:lang w:eastAsia="ar-SA"/>
        </w:rPr>
      </w:pPr>
      <w:r w:rsidRPr="00094732">
        <w:rPr>
          <w:lang w:eastAsia="ar-SA"/>
        </w:rPr>
        <w:t>від __________________________ № __________</w:t>
      </w:r>
      <w:r w:rsidRPr="00094732">
        <w:rPr>
          <w:lang w:eastAsia="ar-SA"/>
        </w:rPr>
        <w:tab/>
      </w:r>
      <w:r w:rsidRPr="00094732">
        <w:rPr>
          <w:lang w:eastAsia="ar-SA"/>
        </w:rPr>
        <w:tab/>
      </w:r>
      <w:r w:rsidRPr="00094732">
        <w:rPr>
          <w:lang w:eastAsia="ar-SA"/>
        </w:rPr>
        <w:tab/>
      </w:r>
      <w:r w:rsidRPr="00094732">
        <w:rPr>
          <w:lang w:eastAsia="ar-SA"/>
        </w:rPr>
        <w:tab/>
        <w:t>м. Хмельницький</w:t>
      </w:r>
    </w:p>
    <w:p w:rsidR="008642E4" w:rsidRPr="00094732" w:rsidRDefault="008642E4" w:rsidP="008642E4">
      <w:pPr>
        <w:ind w:right="5526"/>
      </w:pPr>
    </w:p>
    <w:p w:rsidR="008642E4" w:rsidRPr="00094732" w:rsidRDefault="008642E4" w:rsidP="008642E4">
      <w:pPr>
        <w:ind w:right="5244"/>
        <w:jc w:val="both"/>
      </w:pPr>
      <w:r w:rsidRPr="00094732">
        <w:rPr>
          <w:shd w:val="clear" w:color="auto" w:fill="FFFFFF"/>
        </w:rPr>
        <w:t>Про виключення з Державного реєстру речових прав на нерухоме майно відомостей про поновлення договору</w:t>
      </w:r>
      <w:r w:rsidRPr="00094732">
        <w:t xml:space="preserve"> оренди землі № 191/01 від 18.05.2023</w:t>
      </w:r>
    </w:p>
    <w:p w:rsidR="008642E4" w:rsidRPr="00094732" w:rsidRDefault="008642E4" w:rsidP="008642E4">
      <w:pPr>
        <w:jc w:val="both"/>
        <w:rPr>
          <w:rStyle w:val="a3"/>
          <w:rFonts w:eastAsia="Times New Roman"/>
          <w:color w:val="auto"/>
          <w:u w:val="none"/>
        </w:rPr>
      </w:pPr>
    </w:p>
    <w:p w:rsidR="005E6B08" w:rsidRPr="00094732" w:rsidRDefault="005E6B08" w:rsidP="008642E4">
      <w:pPr>
        <w:jc w:val="both"/>
        <w:rPr>
          <w:rStyle w:val="a3"/>
          <w:rFonts w:eastAsia="Times New Roman"/>
          <w:color w:val="auto"/>
          <w:u w:val="none"/>
        </w:rPr>
      </w:pPr>
    </w:p>
    <w:p w:rsidR="008642E4" w:rsidRPr="00094732" w:rsidRDefault="008642E4" w:rsidP="008642E4">
      <w:pPr>
        <w:ind w:firstLine="567"/>
        <w:jc w:val="both"/>
      </w:pPr>
      <w:r w:rsidRPr="00094732">
        <w:t xml:space="preserve">Між Хмельницькою міською радою та товариством з обмеженою відповідальністю «Корпорація А </w:t>
      </w:r>
      <w:proofErr w:type="spellStart"/>
      <w:r w:rsidRPr="00094732">
        <w:t>Енд</w:t>
      </w:r>
      <w:proofErr w:type="spellEnd"/>
      <w:r w:rsidRPr="00094732">
        <w:t xml:space="preserve"> А» був укладений договір оренди земельної ділянки №191/01 від 18.05.2023 по </w:t>
      </w:r>
      <w:proofErr w:type="spellStart"/>
      <w:r w:rsidRPr="00094732">
        <w:t>прс</w:t>
      </w:r>
      <w:proofErr w:type="spellEnd"/>
      <w:r w:rsidRPr="00094732">
        <w:t>. Миру, 99/101 площею 3408 м</w:t>
      </w:r>
      <w:r w:rsidRPr="00094732">
        <w:rPr>
          <w:vertAlign w:val="superscript"/>
        </w:rPr>
        <w:t>2</w:t>
      </w:r>
      <w:r w:rsidRPr="00094732">
        <w:t xml:space="preserve"> з кадастровим номером 6810100000:16:007:0052, для обслуговування  корпусу покриття, терміном до 18.05.2026. </w:t>
      </w:r>
    </w:p>
    <w:p w:rsidR="008642E4" w:rsidRPr="00094732" w:rsidRDefault="008642E4" w:rsidP="008642E4">
      <w:pPr>
        <w:pStyle w:val="rvps2"/>
        <w:shd w:val="clear" w:color="auto" w:fill="FFFFFF"/>
        <w:spacing w:before="0" w:beforeAutospacing="0" w:after="0" w:afterAutospacing="0"/>
        <w:ind w:firstLine="567"/>
        <w:jc w:val="both"/>
      </w:pPr>
      <w:r w:rsidRPr="00094732">
        <w:rPr>
          <w:rStyle w:val="rvts9"/>
          <w:bCs/>
          <w:shd w:val="clear" w:color="auto" w:fill="FFFFFF"/>
        </w:rPr>
        <w:t>Згідно ст. 126</w:t>
      </w:r>
      <w:r w:rsidRPr="00094732">
        <w:rPr>
          <w:rStyle w:val="rvts37"/>
          <w:bCs/>
          <w:shd w:val="clear" w:color="auto" w:fill="FFFFFF"/>
          <w:vertAlign w:val="superscript"/>
        </w:rPr>
        <w:t>1</w:t>
      </w:r>
      <w:r w:rsidRPr="00094732">
        <w:rPr>
          <w:rStyle w:val="rvts9"/>
          <w:bCs/>
          <w:shd w:val="clear" w:color="auto" w:fill="FFFFFF"/>
        </w:rPr>
        <w:t xml:space="preserve"> Земельного кодексу України </w:t>
      </w:r>
      <w:r w:rsidRPr="00094732">
        <w:t>договором оренди землі, договором про встановлення земельного сервітуту, договорами про надання права користування земельною ділянкою для сільськогосподарських потреб або для забудови може встановлюватися умова щодо поновлення таких договорів.</w:t>
      </w:r>
    </w:p>
    <w:p w:rsidR="008642E4" w:rsidRPr="00094732" w:rsidRDefault="008642E4" w:rsidP="008642E4">
      <w:pPr>
        <w:pStyle w:val="rvps2"/>
        <w:shd w:val="clear" w:color="auto" w:fill="FFFFFF"/>
        <w:spacing w:before="0" w:beforeAutospacing="0" w:after="0" w:afterAutospacing="0"/>
        <w:ind w:firstLine="567"/>
        <w:jc w:val="both"/>
      </w:pPr>
      <w:bookmarkStart w:id="0" w:name="n2346"/>
      <w:bookmarkEnd w:id="0"/>
      <w:r w:rsidRPr="00094732">
        <w:t>Умова щодо поновлення договору не може встановлюватися в договорі оренди землі, договорі про встановлення земельного сервітуту, договорах про надання права користування земельною ділянкою для сільськогосподарських потреб або для забудови щодо земельних ділянок державної та комунальної власності, крім випадків, якщо на таких земельних ділянках розташовані будівлі або споруди, що перебувають у власності користувача або набувача права користування земельною ділянкою.</w:t>
      </w:r>
    </w:p>
    <w:p w:rsidR="008642E4" w:rsidRPr="00094732" w:rsidRDefault="008642E4" w:rsidP="008642E4">
      <w:pPr>
        <w:pStyle w:val="rvps2"/>
        <w:shd w:val="clear" w:color="auto" w:fill="FFFFFF"/>
        <w:spacing w:before="0" w:beforeAutospacing="0" w:after="0" w:afterAutospacing="0"/>
        <w:ind w:firstLine="567"/>
        <w:jc w:val="both"/>
      </w:pPr>
      <w:bookmarkStart w:id="1" w:name="n2347"/>
      <w:bookmarkEnd w:id="1"/>
      <w:r w:rsidRPr="00094732">
        <w:t>Якщо договір містить умову про його поновлення після закінчення строку, на який його укладено, цей договір поновлюється на такий самий строк і на таких самих умовах. Поновленням договору вважається поновлення договору без вчинення сторонами договору письмового правочину про його поновлення в разі відсутності заяви однієї із сторін про виключення з Державного реєстру речових прав на нерухоме майно відомостей про поновлення договору. Вчинення інших дій сторонами договору для його поновлення не вимагається.</w:t>
      </w:r>
    </w:p>
    <w:p w:rsidR="008642E4" w:rsidRPr="00094732" w:rsidRDefault="008642E4" w:rsidP="008642E4">
      <w:pPr>
        <w:pStyle w:val="rvps2"/>
        <w:shd w:val="clear" w:color="auto" w:fill="FFFFFF"/>
        <w:spacing w:before="0" w:beforeAutospacing="0" w:after="0" w:afterAutospacing="0"/>
        <w:ind w:firstLine="567"/>
        <w:jc w:val="both"/>
      </w:pPr>
      <w:bookmarkStart w:id="2" w:name="n2348"/>
      <w:bookmarkEnd w:id="2"/>
      <w:r w:rsidRPr="00094732">
        <w:t>Сторона договору, яка бажає скористатися правом відмови від поновлення договору не пізніш як за місяць до дати закінчення дії такого договору, подає до Державного реєстру речових прав на нерухоме майно заяву про виключення з цього реєстру відомостей про поновлення договору.</w:t>
      </w:r>
    </w:p>
    <w:p w:rsidR="008642E4" w:rsidRPr="00094732" w:rsidRDefault="008642E4" w:rsidP="008642E4">
      <w:pPr>
        <w:pStyle w:val="rvps2"/>
        <w:shd w:val="clear" w:color="auto" w:fill="FFFFFF"/>
        <w:spacing w:before="0" w:beforeAutospacing="0" w:after="0" w:afterAutospacing="0"/>
        <w:ind w:firstLine="567"/>
        <w:jc w:val="both"/>
      </w:pPr>
      <w:r w:rsidRPr="00094732">
        <w:t>Згідно ст. 120 Земельного кодексу України у</w:t>
      </w:r>
      <w:r w:rsidRPr="00094732">
        <w:rPr>
          <w:shd w:val="clear" w:color="auto" w:fill="FFFFFF"/>
        </w:rPr>
        <w:t xml:space="preserve"> разі набуття права влас</w:t>
      </w:r>
      <w:bookmarkStart w:id="3" w:name="_GoBack"/>
      <w:bookmarkEnd w:id="3"/>
      <w:r w:rsidRPr="00094732">
        <w:rPr>
          <w:shd w:val="clear" w:color="auto" w:fill="FFFFFF"/>
        </w:rPr>
        <w:t xml:space="preserve">ності на об’єкт нерухомого майна, розміщений на земельній ділянці, що перебуває у користуванні на праві оренди у </w:t>
      </w:r>
      <w:proofErr w:type="spellStart"/>
      <w:r w:rsidRPr="00094732">
        <w:rPr>
          <w:shd w:val="clear" w:color="auto" w:fill="FFFFFF"/>
        </w:rPr>
        <w:t>відчужувача</w:t>
      </w:r>
      <w:proofErr w:type="spellEnd"/>
      <w:r w:rsidRPr="00094732">
        <w:rPr>
          <w:shd w:val="clear" w:color="auto" w:fill="FFFFFF"/>
        </w:rPr>
        <w:t xml:space="preserve"> (попереднього власника), до набувача одночасно переходить відповідно право оренди земельної ділянки, на якій розміщений такий об’єкт, в обсязі та на умовах, встановлених для </w:t>
      </w:r>
      <w:proofErr w:type="spellStart"/>
      <w:r w:rsidRPr="00094732">
        <w:rPr>
          <w:shd w:val="clear" w:color="auto" w:fill="FFFFFF"/>
        </w:rPr>
        <w:t>відчужувача</w:t>
      </w:r>
      <w:proofErr w:type="spellEnd"/>
      <w:r w:rsidRPr="00094732">
        <w:rPr>
          <w:shd w:val="clear" w:color="auto" w:fill="FFFFFF"/>
        </w:rPr>
        <w:t xml:space="preserve"> (попереднього власника) такого об’єкта.</w:t>
      </w:r>
    </w:p>
    <w:p w:rsidR="008642E4" w:rsidRPr="00094732" w:rsidRDefault="008642E4" w:rsidP="008642E4">
      <w:pPr>
        <w:pStyle w:val="a5"/>
        <w:spacing w:after="0"/>
        <w:ind w:firstLine="567"/>
        <w:jc w:val="both"/>
        <w:rPr>
          <w:rStyle w:val="a3"/>
          <w:color w:val="auto"/>
          <w:u w:val="none"/>
        </w:rPr>
      </w:pPr>
      <w:r w:rsidRPr="00094732">
        <w:t xml:space="preserve">На сьогоднішній день Хмельницька міська рада має </w:t>
      </w:r>
      <w:r w:rsidRPr="00094732">
        <w:rPr>
          <w:lang w:val="uk-UA"/>
        </w:rPr>
        <w:t>заперечення щодо поновлення</w:t>
      </w:r>
      <w:r w:rsidRPr="00094732">
        <w:t xml:space="preserve"> товарист</w:t>
      </w:r>
      <w:r w:rsidRPr="00094732">
        <w:rPr>
          <w:lang w:val="uk-UA"/>
        </w:rPr>
        <w:t>ву</w:t>
      </w:r>
      <w:r w:rsidRPr="00094732">
        <w:t xml:space="preserve"> з обмеженою відповідальністю «Корпорація А </w:t>
      </w:r>
      <w:proofErr w:type="spellStart"/>
      <w:r w:rsidRPr="00094732">
        <w:t>Енд</w:t>
      </w:r>
      <w:proofErr w:type="spellEnd"/>
      <w:r w:rsidRPr="00094732">
        <w:t xml:space="preserve"> А»</w:t>
      </w:r>
      <w:r w:rsidRPr="00094732">
        <w:rPr>
          <w:lang w:val="uk-UA"/>
        </w:rPr>
        <w:t xml:space="preserve"> договору оренди землі </w:t>
      </w:r>
      <w:r w:rsidRPr="00094732">
        <w:t xml:space="preserve">№191/01 від 18.05.2023 по </w:t>
      </w:r>
      <w:proofErr w:type="spellStart"/>
      <w:r w:rsidRPr="00094732">
        <w:t>прс</w:t>
      </w:r>
      <w:proofErr w:type="spellEnd"/>
      <w:r w:rsidRPr="00094732">
        <w:t>. Миру, 99/101 площею 3408 м</w:t>
      </w:r>
      <w:r w:rsidRPr="00094732">
        <w:rPr>
          <w:vertAlign w:val="superscript"/>
        </w:rPr>
        <w:t>2</w:t>
      </w:r>
      <w:r w:rsidRPr="00094732">
        <w:t xml:space="preserve"> з кадастровим номером 6810100000:16:007:0052</w:t>
      </w:r>
      <w:r w:rsidRPr="00094732">
        <w:rPr>
          <w:lang w:val="uk-UA"/>
        </w:rPr>
        <w:t xml:space="preserve"> </w:t>
      </w:r>
      <w:r w:rsidRPr="00094732">
        <w:t>для обслуговування  корпусу покриття</w:t>
      </w:r>
      <w:r w:rsidRPr="00094732">
        <w:rPr>
          <w:rStyle w:val="a3"/>
          <w:color w:val="auto"/>
          <w:u w:val="none"/>
        </w:rPr>
        <w:t xml:space="preserve">. </w:t>
      </w:r>
    </w:p>
    <w:p w:rsidR="008642E4" w:rsidRPr="00094732" w:rsidRDefault="008642E4" w:rsidP="008642E4">
      <w:pPr>
        <w:pStyle w:val="a5"/>
        <w:spacing w:after="0"/>
        <w:ind w:firstLine="567"/>
        <w:jc w:val="both"/>
      </w:pPr>
      <w:r w:rsidRPr="00094732">
        <w:t xml:space="preserve">На підставі вищевикладеного, розглянувши пропозицію постійної комісії з питань </w:t>
      </w:r>
      <w:r w:rsidRPr="00094732">
        <w:rPr>
          <w:rStyle w:val="a3"/>
          <w:color w:val="auto"/>
          <w:u w:val="none"/>
        </w:rPr>
        <w:t xml:space="preserve"> містобудування, земельних відносин та охорони навколишнього природного середовища</w:t>
      </w:r>
      <w:r w:rsidRPr="00094732">
        <w:t xml:space="preserve">, </w:t>
      </w:r>
      <w:r w:rsidRPr="00094732">
        <w:lastRenderedPageBreak/>
        <w:t>керуючись Законами України «Про місцеве самоврядування в Україні», «Про оренду землі»,  «Про адміністративну процедуру», Земельним кодексом України, міська рада</w:t>
      </w:r>
    </w:p>
    <w:p w:rsidR="005E6B08" w:rsidRPr="00094732" w:rsidRDefault="005E6B08" w:rsidP="008642E4">
      <w:pPr>
        <w:pStyle w:val="a5"/>
        <w:spacing w:after="0"/>
        <w:ind w:firstLine="567"/>
        <w:jc w:val="both"/>
      </w:pPr>
    </w:p>
    <w:p w:rsidR="008642E4" w:rsidRPr="00094732" w:rsidRDefault="008642E4" w:rsidP="008642E4">
      <w:pPr>
        <w:pStyle w:val="a5"/>
        <w:spacing w:after="0"/>
        <w:ind w:firstLine="567"/>
        <w:jc w:val="both"/>
      </w:pPr>
      <w:r w:rsidRPr="00094732">
        <w:t>ВИРІШИЛА:</w:t>
      </w:r>
    </w:p>
    <w:p w:rsidR="008642E4" w:rsidRPr="00094732" w:rsidRDefault="008642E4" w:rsidP="008642E4">
      <w:pPr>
        <w:pStyle w:val="a5"/>
        <w:spacing w:after="0"/>
        <w:ind w:firstLine="567"/>
        <w:jc w:val="both"/>
      </w:pPr>
    </w:p>
    <w:p w:rsidR="008642E4" w:rsidRPr="00094732" w:rsidRDefault="008642E4" w:rsidP="008642E4">
      <w:pPr>
        <w:pStyle w:val="a5"/>
        <w:spacing w:after="0"/>
        <w:ind w:firstLine="567"/>
        <w:jc w:val="both"/>
      </w:pPr>
      <w:r w:rsidRPr="00094732">
        <w:t xml:space="preserve">1. Доручити начальнику управління земельних ресурсів Л. </w:t>
      </w:r>
      <w:proofErr w:type="spellStart"/>
      <w:r w:rsidRPr="00094732">
        <w:t>Матвеєвій</w:t>
      </w:r>
      <w:proofErr w:type="spellEnd"/>
      <w:r w:rsidRPr="00094732">
        <w:t xml:space="preserve"> подати заяву про виключення з Державного реєстру речових прав на нерухоме майно, відомостей про поновлення договору оренди землі №191/01 від 18.05.2023</w:t>
      </w:r>
      <w:r w:rsidRPr="00094732">
        <w:rPr>
          <w:rStyle w:val="a3"/>
          <w:color w:val="auto"/>
          <w:u w:val="none"/>
        </w:rPr>
        <w:t>.</w:t>
      </w:r>
    </w:p>
    <w:p w:rsidR="008642E4" w:rsidRPr="00094732" w:rsidRDefault="008642E4" w:rsidP="008642E4">
      <w:pPr>
        <w:ind w:firstLine="567"/>
        <w:jc w:val="both"/>
        <w:rPr>
          <w:rStyle w:val="a3"/>
          <w:rFonts w:eastAsia="Times New Roman"/>
          <w:color w:val="auto"/>
          <w:u w:val="none"/>
        </w:rPr>
      </w:pPr>
      <w:r w:rsidRPr="00094732">
        <w:t xml:space="preserve">2. Надіслати лист на адресу товариства з обмеженою відповідальністю «Корпорація А </w:t>
      </w:r>
      <w:proofErr w:type="spellStart"/>
      <w:r w:rsidRPr="00094732">
        <w:t>Енд</w:t>
      </w:r>
      <w:proofErr w:type="spellEnd"/>
      <w:r w:rsidRPr="00094732">
        <w:t xml:space="preserve"> А» про прийняте міською радою рішення щодо </w:t>
      </w:r>
      <w:r w:rsidRPr="00094732">
        <w:rPr>
          <w:shd w:val="clear" w:color="auto" w:fill="FFFFFF"/>
        </w:rPr>
        <w:t>виключення з Державного реєстру речових прав на нерухоме майно відомостей про поновлення договору</w:t>
      </w:r>
      <w:r w:rsidRPr="00094732">
        <w:t xml:space="preserve"> оренди землі №191/01 від 18.05.2023</w:t>
      </w:r>
      <w:r w:rsidRPr="00094732">
        <w:rPr>
          <w:rStyle w:val="a3"/>
          <w:rFonts w:eastAsia="Times New Roman"/>
          <w:color w:val="auto"/>
          <w:u w:val="none"/>
        </w:rPr>
        <w:t>.</w:t>
      </w:r>
    </w:p>
    <w:p w:rsidR="008642E4" w:rsidRPr="00094732" w:rsidRDefault="008642E4" w:rsidP="008642E4">
      <w:pPr>
        <w:widowControl/>
        <w:ind w:left="16" w:firstLine="692"/>
        <w:jc w:val="both"/>
        <w:rPr>
          <w:rFonts w:cs="Times New Roman"/>
        </w:rPr>
      </w:pPr>
      <w:r w:rsidRPr="00094732">
        <w:rPr>
          <w:rFonts w:cs="Times New Roman"/>
        </w:rPr>
        <w:t xml:space="preserve">3. Повідомити </w:t>
      </w:r>
      <w:r w:rsidRPr="00094732">
        <w:t xml:space="preserve">товариство з обмеженою відповідальністю «Корпорація А </w:t>
      </w:r>
      <w:proofErr w:type="spellStart"/>
      <w:r w:rsidRPr="00094732">
        <w:t>Енд</w:t>
      </w:r>
      <w:proofErr w:type="spellEnd"/>
      <w:r w:rsidRPr="00094732">
        <w:t xml:space="preserve"> А» </w:t>
      </w:r>
      <w:r w:rsidRPr="00094732">
        <w:rPr>
          <w:rFonts w:cs="Times New Roman"/>
        </w:rPr>
        <w:t>про прийняте рішення шляхом його вручення або надсилання поштою (рекомендованим листом із повідомленням про вручення) та про те, що відповідно до ст. ст. 18,</w:t>
      </w:r>
      <w:r w:rsidR="00CB15BB" w:rsidRPr="00094732">
        <w:rPr>
          <w:rFonts w:cs="Times New Roman"/>
        </w:rPr>
        <w:t xml:space="preserve"> </w:t>
      </w:r>
      <w:r w:rsidRPr="00094732">
        <w:rPr>
          <w:rFonts w:cs="Times New Roman"/>
        </w:rPr>
        <w:t>78, 79 Закону України «Про адміністративну процедуру» особа має право на оскарження рішення у строки, передбачені ст.</w:t>
      </w:r>
      <w:r w:rsidR="00CB15BB" w:rsidRPr="00094732">
        <w:rPr>
          <w:rFonts w:cs="Times New Roman"/>
        </w:rPr>
        <w:t xml:space="preserve">  </w:t>
      </w:r>
      <w:r w:rsidRPr="00094732">
        <w:rPr>
          <w:rFonts w:cs="Times New Roman"/>
        </w:rPr>
        <w:t>80 Закону України «Про адміністративну процедуру».</w:t>
      </w:r>
    </w:p>
    <w:p w:rsidR="008642E4" w:rsidRPr="00094732" w:rsidRDefault="008642E4" w:rsidP="008642E4">
      <w:pPr>
        <w:widowControl/>
        <w:ind w:left="16" w:firstLine="692"/>
        <w:jc w:val="both"/>
        <w:rPr>
          <w:rFonts w:cs="Times New Roman"/>
        </w:rPr>
      </w:pPr>
      <w:r w:rsidRPr="00094732">
        <w:rPr>
          <w:rFonts w:cs="Times New Roman"/>
        </w:rPr>
        <w:t>4. Відповідальність за виконання рішення покласти на заступника міського голови М. </w:t>
      </w:r>
      <w:proofErr w:type="spellStart"/>
      <w:r w:rsidR="00CB15BB" w:rsidRPr="00094732">
        <w:rPr>
          <w:rFonts w:cs="Times New Roman"/>
        </w:rPr>
        <w:t>Ваврищука</w:t>
      </w:r>
      <w:proofErr w:type="spellEnd"/>
      <w:r w:rsidR="00CB15BB" w:rsidRPr="00094732">
        <w:rPr>
          <w:rFonts w:cs="Times New Roman"/>
        </w:rPr>
        <w:t xml:space="preserve"> </w:t>
      </w:r>
      <w:r w:rsidRPr="00094732">
        <w:rPr>
          <w:rFonts w:cs="Times New Roman"/>
        </w:rPr>
        <w:t>і управління земельних ресурсів.</w:t>
      </w:r>
    </w:p>
    <w:p w:rsidR="008642E4" w:rsidRPr="00094732" w:rsidRDefault="008642E4" w:rsidP="008642E4">
      <w:pPr>
        <w:widowControl/>
        <w:ind w:left="16" w:firstLine="692"/>
        <w:jc w:val="both"/>
        <w:rPr>
          <w:rFonts w:cs="Times New Roman"/>
        </w:rPr>
      </w:pPr>
      <w:r w:rsidRPr="00094732">
        <w:rPr>
          <w:rFonts w:cs="Times New Roman"/>
        </w:rPr>
        <w:t>5.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rsidR="008642E4" w:rsidRPr="00094732" w:rsidRDefault="008642E4" w:rsidP="008642E4">
      <w:pPr>
        <w:widowControl/>
        <w:ind w:left="16" w:firstLine="692"/>
        <w:jc w:val="both"/>
        <w:rPr>
          <w:rFonts w:cs="Times New Roman"/>
        </w:rPr>
      </w:pPr>
    </w:p>
    <w:p w:rsidR="008642E4" w:rsidRPr="00094732" w:rsidRDefault="008642E4" w:rsidP="008642E4">
      <w:pPr>
        <w:widowControl/>
        <w:ind w:left="16" w:firstLine="692"/>
        <w:jc w:val="both"/>
        <w:rPr>
          <w:rFonts w:cs="Times New Roman"/>
        </w:rPr>
      </w:pPr>
    </w:p>
    <w:p w:rsidR="008642E4" w:rsidRPr="00094732" w:rsidRDefault="008642E4" w:rsidP="008642E4">
      <w:pPr>
        <w:widowControl/>
        <w:ind w:left="16" w:firstLine="692"/>
        <w:jc w:val="both"/>
        <w:rPr>
          <w:rFonts w:cs="Times New Roman"/>
        </w:rPr>
      </w:pPr>
    </w:p>
    <w:p w:rsidR="008642E4" w:rsidRPr="00094732" w:rsidRDefault="008642E4" w:rsidP="008642E4">
      <w:pPr>
        <w:ind w:right="-5"/>
        <w:jc w:val="both"/>
        <w:rPr>
          <w:rFonts w:cs="Times New Roman"/>
        </w:rPr>
      </w:pPr>
      <w:r w:rsidRPr="00094732">
        <w:rPr>
          <w:rFonts w:cs="Times New Roman"/>
        </w:rPr>
        <w:t>Міський голова</w:t>
      </w:r>
      <w:r w:rsidRPr="00094732">
        <w:rPr>
          <w:rFonts w:cs="Times New Roman"/>
        </w:rPr>
        <w:tab/>
      </w:r>
      <w:r w:rsidRPr="00094732">
        <w:rPr>
          <w:rFonts w:cs="Times New Roman"/>
        </w:rPr>
        <w:tab/>
      </w:r>
      <w:r w:rsidRPr="00094732">
        <w:rPr>
          <w:rFonts w:cs="Times New Roman"/>
        </w:rPr>
        <w:tab/>
      </w:r>
      <w:r w:rsidRPr="00094732">
        <w:rPr>
          <w:rFonts w:cs="Times New Roman"/>
        </w:rPr>
        <w:tab/>
      </w:r>
      <w:r w:rsidRPr="00094732">
        <w:rPr>
          <w:rFonts w:cs="Times New Roman"/>
        </w:rPr>
        <w:tab/>
      </w:r>
      <w:r w:rsidRPr="00094732">
        <w:rPr>
          <w:rFonts w:cs="Times New Roman"/>
        </w:rPr>
        <w:tab/>
      </w:r>
      <w:r w:rsidRPr="00094732">
        <w:rPr>
          <w:rFonts w:cs="Times New Roman"/>
        </w:rPr>
        <w:tab/>
        <w:t>Олександр СИМЧИШИН</w:t>
      </w:r>
    </w:p>
    <w:sectPr w:rsidR="008642E4" w:rsidRPr="00094732" w:rsidSect="005E6B08">
      <w:pgSz w:w="11906" w:h="16838"/>
      <w:pgMar w:top="993"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732" w:rsidRDefault="00094732" w:rsidP="00094732">
      <w:r>
        <w:separator/>
      </w:r>
    </w:p>
  </w:endnote>
  <w:endnote w:type="continuationSeparator" w:id="0">
    <w:p w:rsidR="00094732" w:rsidRDefault="00094732" w:rsidP="00094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732" w:rsidRDefault="00094732" w:rsidP="00094732">
      <w:r>
        <w:separator/>
      </w:r>
    </w:p>
  </w:footnote>
  <w:footnote w:type="continuationSeparator" w:id="0">
    <w:p w:rsidR="00094732" w:rsidRDefault="00094732" w:rsidP="000947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2E4"/>
    <w:rsid w:val="00094732"/>
    <w:rsid w:val="005E6B08"/>
    <w:rsid w:val="008642E4"/>
    <w:rsid w:val="00C33CA1"/>
    <w:rsid w:val="00CB15BB"/>
    <w:rsid w:val="00FF47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89710A-2766-4F47-A05D-41933685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42E4"/>
    <w:pPr>
      <w:widowControl w:val="0"/>
      <w:suppressAutoHyphens/>
      <w:spacing w:after="0" w:line="240" w:lineRule="auto"/>
    </w:pPr>
    <w:rPr>
      <w:rFonts w:ascii="Times New Roman" w:eastAsia="SimSun" w:hAnsi="Times New Roman" w:cs="Mangal"/>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642E4"/>
    <w:rPr>
      <w:rFonts w:cs="Times New Roman"/>
      <w:color w:val="0000FF"/>
      <w:u w:val="single"/>
    </w:rPr>
  </w:style>
  <w:style w:type="paragraph" w:customStyle="1" w:styleId="a4">
    <w:name w:val="Вміст таблиці"/>
    <w:basedOn w:val="a"/>
    <w:rsid w:val="008642E4"/>
    <w:pPr>
      <w:suppressLineNumbers/>
    </w:pPr>
  </w:style>
  <w:style w:type="paragraph" w:styleId="a5">
    <w:name w:val="Body Text"/>
    <w:basedOn w:val="a"/>
    <w:link w:val="a6"/>
    <w:unhideWhenUsed/>
    <w:rsid w:val="008642E4"/>
    <w:pPr>
      <w:widowControl/>
      <w:suppressAutoHyphens w:val="0"/>
      <w:spacing w:after="120"/>
    </w:pPr>
    <w:rPr>
      <w:rFonts w:eastAsia="Times New Roman" w:cs="Times New Roman"/>
      <w:kern w:val="0"/>
      <w:lang w:val="x-none" w:eastAsia="x-none" w:bidi="ar-SA"/>
    </w:rPr>
  </w:style>
  <w:style w:type="character" w:customStyle="1" w:styleId="a6">
    <w:name w:val="Основний текст Знак"/>
    <w:basedOn w:val="a0"/>
    <w:link w:val="a5"/>
    <w:rsid w:val="008642E4"/>
    <w:rPr>
      <w:rFonts w:ascii="Times New Roman" w:eastAsia="Times New Roman" w:hAnsi="Times New Roman" w:cs="Times New Roman"/>
      <w:sz w:val="24"/>
      <w:szCs w:val="24"/>
      <w:lang w:val="x-none" w:eastAsia="x-none"/>
    </w:rPr>
  </w:style>
  <w:style w:type="character" w:customStyle="1" w:styleId="rvts9">
    <w:name w:val="rvts9"/>
    <w:rsid w:val="008642E4"/>
  </w:style>
  <w:style w:type="character" w:customStyle="1" w:styleId="rvts37">
    <w:name w:val="rvts37"/>
    <w:rsid w:val="008642E4"/>
  </w:style>
  <w:style w:type="paragraph" w:customStyle="1" w:styleId="rvps2">
    <w:name w:val="rvps2"/>
    <w:basedOn w:val="a"/>
    <w:rsid w:val="008642E4"/>
    <w:pPr>
      <w:widowControl/>
      <w:suppressAutoHyphens w:val="0"/>
      <w:spacing w:before="100" w:beforeAutospacing="1" w:after="100" w:afterAutospacing="1"/>
    </w:pPr>
    <w:rPr>
      <w:rFonts w:eastAsia="Times New Roman" w:cs="Times New Roman"/>
      <w:kern w:val="0"/>
      <w:lang w:eastAsia="uk-UA" w:bidi="ar-SA"/>
    </w:rPr>
  </w:style>
  <w:style w:type="paragraph" w:styleId="a7">
    <w:name w:val="Balloon Text"/>
    <w:basedOn w:val="a"/>
    <w:link w:val="a8"/>
    <w:uiPriority w:val="99"/>
    <w:semiHidden/>
    <w:unhideWhenUsed/>
    <w:rsid w:val="00094732"/>
    <w:rPr>
      <w:rFonts w:ascii="Segoe UI" w:hAnsi="Segoe UI"/>
      <w:sz w:val="18"/>
      <w:szCs w:val="16"/>
    </w:rPr>
  </w:style>
  <w:style w:type="character" w:customStyle="1" w:styleId="a8">
    <w:name w:val="Текст у виносці Знак"/>
    <w:basedOn w:val="a0"/>
    <w:link w:val="a7"/>
    <w:uiPriority w:val="99"/>
    <w:semiHidden/>
    <w:rsid w:val="00094732"/>
    <w:rPr>
      <w:rFonts w:ascii="Segoe UI" w:eastAsia="SimSun" w:hAnsi="Segoe UI" w:cs="Mangal"/>
      <w:kern w:val="1"/>
      <w:sz w:val="18"/>
      <w:szCs w:val="16"/>
      <w:lang w:eastAsia="zh-CN" w:bidi="hi-IN"/>
    </w:rPr>
  </w:style>
  <w:style w:type="paragraph" w:styleId="a9">
    <w:name w:val="header"/>
    <w:basedOn w:val="a"/>
    <w:link w:val="aa"/>
    <w:uiPriority w:val="99"/>
    <w:unhideWhenUsed/>
    <w:rsid w:val="00094732"/>
    <w:pPr>
      <w:tabs>
        <w:tab w:val="center" w:pos="4819"/>
        <w:tab w:val="right" w:pos="9639"/>
      </w:tabs>
    </w:pPr>
    <w:rPr>
      <w:szCs w:val="21"/>
    </w:rPr>
  </w:style>
  <w:style w:type="character" w:customStyle="1" w:styleId="aa">
    <w:name w:val="Верхній колонтитул Знак"/>
    <w:basedOn w:val="a0"/>
    <w:link w:val="a9"/>
    <w:uiPriority w:val="99"/>
    <w:rsid w:val="00094732"/>
    <w:rPr>
      <w:rFonts w:ascii="Times New Roman" w:eastAsia="SimSun" w:hAnsi="Times New Roman" w:cs="Mangal"/>
      <w:kern w:val="1"/>
      <w:sz w:val="24"/>
      <w:szCs w:val="21"/>
      <w:lang w:eastAsia="zh-CN" w:bidi="hi-IN"/>
    </w:rPr>
  </w:style>
  <w:style w:type="paragraph" w:styleId="ab">
    <w:name w:val="footer"/>
    <w:basedOn w:val="a"/>
    <w:link w:val="ac"/>
    <w:uiPriority w:val="99"/>
    <w:unhideWhenUsed/>
    <w:rsid w:val="00094732"/>
    <w:pPr>
      <w:tabs>
        <w:tab w:val="center" w:pos="4819"/>
        <w:tab w:val="right" w:pos="9639"/>
      </w:tabs>
    </w:pPr>
    <w:rPr>
      <w:szCs w:val="21"/>
    </w:rPr>
  </w:style>
  <w:style w:type="character" w:customStyle="1" w:styleId="ac">
    <w:name w:val="Нижній колонтитул Знак"/>
    <w:basedOn w:val="a0"/>
    <w:link w:val="ab"/>
    <w:uiPriority w:val="99"/>
    <w:rsid w:val="00094732"/>
    <w:rPr>
      <w:rFonts w:ascii="Times New Roman" w:eastAsia="SimSun" w:hAnsi="Times New Roman"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2798</Words>
  <Characters>1595</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Савчук Ольга Василівна</dc:creator>
  <cp:keywords/>
  <dc:description/>
  <cp:lastModifiedBy>Бульба Вікторія Миколаївна</cp:lastModifiedBy>
  <cp:revision>7</cp:revision>
  <cp:lastPrinted>2026-03-31T07:35:00Z</cp:lastPrinted>
  <dcterms:created xsi:type="dcterms:W3CDTF">2026-03-31T06:33:00Z</dcterms:created>
  <dcterms:modified xsi:type="dcterms:W3CDTF">2026-03-31T08:35:00Z</dcterms:modified>
</cp:coreProperties>
</file>