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47A3F" w14:textId="77777777" w:rsidR="00D46C99" w:rsidRPr="000E0339" w:rsidRDefault="00D46C99" w:rsidP="00D46C99">
      <w:pPr>
        <w:widowControl w:val="0"/>
        <w:autoSpaceDE w:val="0"/>
        <w:autoSpaceDN w:val="0"/>
        <w:adjustRightInd w:val="0"/>
        <w:jc w:val="center"/>
        <w:rPr>
          <w:rFonts w:eastAsia="SimSun"/>
          <w:color w:val="000000" w:themeColor="text1"/>
          <w:kern w:val="1"/>
          <w:lang w:eastAsia="hi-IN" w:bidi="hi-IN"/>
        </w:rPr>
      </w:pPr>
      <w:r w:rsidRPr="000E0339">
        <w:rPr>
          <w:rFonts w:eastAsia="SimSun"/>
          <w:noProof/>
          <w:color w:val="000000" w:themeColor="text1"/>
          <w:kern w:val="1"/>
          <w:sz w:val="20"/>
          <w:szCs w:val="20"/>
          <w:lang w:eastAsia="uk-UA"/>
        </w:rPr>
        <w:drawing>
          <wp:inline distT="0" distB="0" distL="0" distR="0" wp14:anchorId="3C2CF4DD" wp14:editId="23BA9755">
            <wp:extent cx="457200" cy="609600"/>
            <wp:effectExtent l="0" t="0" r="0" b="0"/>
            <wp:docPr id="13562107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609600"/>
                    </a:xfrm>
                    <a:prstGeom prst="rect">
                      <a:avLst/>
                    </a:prstGeom>
                    <a:noFill/>
                    <a:ln>
                      <a:noFill/>
                    </a:ln>
                  </pic:spPr>
                </pic:pic>
              </a:graphicData>
            </a:graphic>
          </wp:inline>
        </w:drawing>
      </w:r>
    </w:p>
    <w:p w14:paraId="6C92AB8F" w14:textId="77777777" w:rsidR="00D46C99" w:rsidRPr="000E0339" w:rsidRDefault="00D46C99" w:rsidP="00D46C99">
      <w:pPr>
        <w:widowControl w:val="0"/>
        <w:autoSpaceDE w:val="0"/>
        <w:autoSpaceDN w:val="0"/>
        <w:adjustRightInd w:val="0"/>
        <w:jc w:val="center"/>
        <w:rPr>
          <w:rFonts w:eastAsia="SimSun"/>
          <w:b/>
          <w:bCs/>
          <w:color w:val="000000" w:themeColor="text1"/>
          <w:kern w:val="1"/>
          <w:sz w:val="32"/>
          <w:szCs w:val="32"/>
          <w:lang w:eastAsia="hi-IN" w:bidi="hi-IN"/>
        </w:rPr>
      </w:pPr>
      <w:r w:rsidRPr="000E0339">
        <w:rPr>
          <w:rFonts w:eastAsia="SimSun"/>
          <w:b/>
          <w:bCs/>
          <w:color w:val="000000" w:themeColor="text1"/>
          <w:kern w:val="1"/>
          <w:sz w:val="32"/>
          <w:szCs w:val="32"/>
          <w:lang w:eastAsia="hi-IN" w:bidi="hi-IN"/>
        </w:rPr>
        <w:t>ХМЕЛЬНИЦЬКА МІСЬКА РАДА</w:t>
      </w:r>
    </w:p>
    <w:p w14:paraId="51CC83A3" w14:textId="77777777" w:rsidR="00D46C99" w:rsidRPr="000E0339" w:rsidRDefault="00D46C99" w:rsidP="00D46C99">
      <w:pPr>
        <w:widowControl w:val="0"/>
        <w:autoSpaceDE w:val="0"/>
        <w:autoSpaceDN w:val="0"/>
        <w:adjustRightInd w:val="0"/>
        <w:jc w:val="center"/>
        <w:rPr>
          <w:rFonts w:eastAsia="SimSun"/>
          <w:b/>
          <w:bCs/>
          <w:color w:val="000000" w:themeColor="text1"/>
          <w:kern w:val="1"/>
          <w:sz w:val="40"/>
          <w:szCs w:val="40"/>
          <w:lang w:eastAsia="hi-IN" w:bidi="hi-IN"/>
        </w:rPr>
      </w:pPr>
      <w:r w:rsidRPr="000E0339">
        <w:rPr>
          <w:rFonts w:eastAsia="SimSun"/>
          <w:noProof/>
          <w:color w:val="000000" w:themeColor="text1"/>
          <w:kern w:val="1"/>
          <w:lang w:eastAsia="uk-UA"/>
        </w:rPr>
        <mc:AlternateContent>
          <mc:Choice Requires="wps">
            <w:drawing>
              <wp:anchor distT="0" distB="0" distL="114300" distR="114300" simplePos="0" relativeHeight="251661312" behindDoc="0" locked="0" layoutInCell="1" allowOverlap="1" wp14:anchorId="484C5193" wp14:editId="32E248FF">
                <wp:simplePos x="0" y="0"/>
                <wp:positionH relativeFrom="column">
                  <wp:posOffset>1371600</wp:posOffset>
                </wp:positionH>
                <wp:positionV relativeFrom="paragraph">
                  <wp:posOffset>293370</wp:posOffset>
                </wp:positionV>
                <wp:extent cx="3409950" cy="342900"/>
                <wp:effectExtent l="0" t="0" r="0" b="0"/>
                <wp:wrapNone/>
                <wp:docPr id="631848009" name="Прямокут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342900"/>
                        </a:xfrm>
                        <a:prstGeom prst="rect">
                          <a:avLst/>
                        </a:prstGeom>
                        <a:noFill/>
                        <a:ln>
                          <a:noFill/>
                        </a:ln>
                      </wps:spPr>
                      <wps:txbx>
                        <w:txbxContent>
                          <w:p w14:paraId="5E17F29D" w14:textId="77777777" w:rsidR="00D46C99" w:rsidRPr="009B0D59" w:rsidRDefault="00D46C99" w:rsidP="00D46C99">
                            <w:pPr>
                              <w:jc w:val="center"/>
                              <w:rPr>
                                <w:b/>
                                <w:bCs/>
                              </w:rPr>
                            </w:pPr>
                            <w:r w:rsidRPr="009B0D59">
                              <w:rPr>
                                <w:b/>
                                <w:bCs/>
                              </w:rPr>
                              <w:t xml:space="preserve">шістдесят </w:t>
                            </w:r>
                            <w:r>
                              <w:rPr>
                                <w:b/>
                                <w:bCs/>
                              </w:rPr>
                              <w:t>четвертої</w:t>
                            </w:r>
                            <w:r w:rsidRPr="009B0D59">
                              <w:rPr>
                                <w:b/>
                                <w:bCs/>
                              </w:rPr>
                              <w:t xml:space="preserve"> сесії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C5193" id="Прямокутник 6" o:spid="_x0000_s1026" style="position:absolute;left:0;text-align:left;margin-left:108pt;margin-top:23.1pt;width:268.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" filled="f" stroked="f">
                <v:textbox>
                  <w:txbxContent>
                    <w:p w14:paraId="5E17F29D" w14:textId="77777777" w:rsidR="00D46C99" w:rsidRPr="009B0D59" w:rsidRDefault="00D46C99" w:rsidP="00D46C99">
                      <w:pPr>
                        <w:jc w:val="center"/>
                        <w:rPr>
                          <w:b/>
                          <w:bCs/>
                        </w:rPr>
                      </w:pPr>
                      <w:r w:rsidRPr="009B0D59">
                        <w:rPr>
                          <w:b/>
                          <w:bCs/>
                        </w:rPr>
                        <w:t xml:space="preserve">шістдесят </w:t>
                      </w:r>
                      <w:r>
                        <w:rPr>
                          <w:b/>
                          <w:bCs/>
                        </w:rPr>
                        <w:t>четвертої</w:t>
                      </w:r>
                      <w:r w:rsidRPr="009B0D59">
                        <w:rPr>
                          <w:b/>
                          <w:bCs/>
                        </w:rPr>
                        <w:t xml:space="preserve"> сесії</w:t>
                      </w:r>
                    </w:p>
                  </w:txbxContent>
                </v:textbox>
              </v:rect>
            </w:pict>
          </mc:Fallback>
        </mc:AlternateContent>
      </w:r>
      <w:r w:rsidRPr="000E0339">
        <w:rPr>
          <w:rFonts w:eastAsia="SimSun"/>
          <w:b/>
          <w:bCs/>
          <w:color w:val="000000" w:themeColor="text1"/>
          <w:kern w:val="1"/>
          <w:sz w:val="40"/>
          <w:szCs w:val="40"/>
          <w:lang w:eastAsia="hi-IN" w:bidi="hi-IN"/>
        </w:rPr>
        <w:t>РІШЕННЯ</w:t>
      </w:r>
    </w:p>
    <w:p w14:paraId="2DE2D344" w14:textId="77777777" w:rsidR="00D46C99" w:rsidRPr="000E0339" w:rsidRDefault="00D46C99" w:rsidP="00D46C99">
      <w:pPr>
        <w:widowControl w:val="0"/>
        <w:autoSpaceDE w:val="0"/>
        <w:autoSpaceDN w:val="0"/>
        <w:adjustRightInd w:val="0"/>
        <w:jc w:val="center"/>
        <w:rPr>
          <w:rFonts w:eastAsia="SimSun"/>
          <w:b/>
          <w:bCs/>
          <w:color w:val="000000" w:themeColor="text1"/>
          <w:kern w:val="1"/>
          <w:sz w:val="40"/>
          <w:szCs w:val="40"/>
          <w:lang w:eastAsia="hi-IN" w:bidi="hi-IN"/>
        </w:rPr>
      </w:pPr>
      <w:r w:rsidRPr="000E0339">
        <w:rPr>
          <w:rFonts w:eastAsia="SimSun"/>
          <w:b/>
          <w:bCs/>
          <w:color w:val="000000" w:themeColor="text1"/>
          <w:kern w:val="1"/>
          <w:sz w:val="40"/>
          <w:szCs w:val="40"/>
          <w:lang w:eastAsia="hi-IN" w:bidi="hi-IN"/>
        </w:rPr>
        <w:t>_________________________</w:t>
      </w:r>
    </w:p>
    <w:p w14:paraId="71CFA361" w14:textId="77777777" w:rsidR="00D46C99" w:rsidRPr="000E0339" w:rsidRDefault="00D46C99" w:rsidP="00D46C99">
      <w:pPr>
        <w:widowControl w:val="0"/>
        <w:tabs>
          <w:tab w:val="left" w:pos="2835"/>
          <w:tab w:val="left" w:pos="3402"/>
          <w:tab w:val="left" w:pos="3969"/>
          <w:tab w:val="left" w:pos="6237"/>
          <w:tab w:val="left" w:pos="6804"/>
          <w:tab w:val="left" w:pos="7371"/>
        </w:tabs>
        <w:autoSpaceDE w:val="0"/>
        <w:autoSpaceDN w:val="0"/>
        <w:adjustRightInd w:val="0"/>
        <w:rPr>
          <w:rFonts w:eastAsia="SimSun"/>
          <w:b/>
          <w:bCs/>
          <w:color w:val="000000" w:themeColor="text1"/>
          <w:kern w:val="1"/>
          <w:sz w:val="16"/>
          <w:szCs w:val="16"/>
          <w:lang w:eastAsia="hi-IN" w:bidi="hi-IN"/>
        </w:rPr>
      </w:pPr>
      <w:r w:rsidRPr="000E0339">
        <w:rPr>
          <w:rFonts w:eastAsia="SimSun"/>
          <w:noProof/>
          <w:color w:val="000000" w:themeColor="text1"/>
          <w:kern w:val="1"/>
          <w:sz w:val="16"/>
          <w:szCs w:val="16"/>
          <w:lang w:eastAsia="uk-UA"/>
        </w:rPr>
        <mc:AlternateContent>
          <mc:Choice Requires="wps">
            <w:drawing>
              <wp:anchor distT="0" distB="0" distL="114300" distR="114300" simplePos="0" relativeHeight="251660288" behindDoc="0" locked="0" layoutInCell="1" allowOverlap="1" wp14:anchorId="2E173B40" wp14:editId="4C48CD35">
                <wp:simplePos x="0" y="0"/>
                <wp:positionH relativeFrom="column">
                  <wp:posOffset>4867275</wp:posOffset>
                </wp:positionH>
                <wp:positionV relativeFrom="paragraph">
                  <wp:posOffset>52070</wp:posOffset>
                </wp:positionV>
                <wp:extent cx="1023620" cy="276225"/>
                <wp:effectExtent l="0" t="0" r="0" b="0"/>
                <wp:wrapNone/>
                <wp:docPr id="671380370" name="Прямо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276225"/>
                        </a:xfrm>
                        <a:prstGeom prst="rect">
                          <a:avLst/>
                        </a:prstGeom>
                        <a:noFill/>
                        <a:ln>
                          <a:noFill/>
                        </a:ln>
                      </wps:spPr>
                      <wps:txbx>
                        <w:txbxContent>
                          <w:p w14:paraId="57C3487A" w14:textId="5B30FE66" w:rsidR="00D46C99" w:rsidRPr="00567C7D" w:rsidRDefault="00D46C99" w:rsidP="00D46C99">
                            <w:pPr>
                              <w:jc w:val="center"/>
                            </w:pPr>
                            <w:r>
                              <w:t>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73B40" id="Прямокутник 4" o:spid="_x0000_s1027" style="position:absolute;margin-left:383.25pt;margin-top:4.1pt;width:80.6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" filled="f" stroked="f">
                <v:textbox>
                  <w:txbxContent>
                    <w:p w14:paraId="57C3487A" w14:textId="5B30FE66" w:rsidR="00D46C99" w:rsidRPr="00567C7D" w:rsidRDefault="00D46C99" w:rsidP="00D46C99">
                      <w:pPr>
                        <w:jc w:val="center"/>
                      </w:pPr>
                      <w:r>
                        <w:t>41</w:t>
                      </w:r>
                    </w:p>
                  </w:txbxContent>
                </v:textbox>
              </v:rect>
            </w:pict>
          </mc:Fallback>
        </mc:AlternateContent>
      </w:r>
      <w:r w:rsidRPr="000E0339">
        <w:rPr>
          <w:rFonts w:eastAsia="SimSun"/>
          <w:noProof/>
          <w:color w:val="000000" w:themeColor="text1"/>
          <w:kern w:val="1"/>
          <w:sz w:val="16"/>
          <w:szCs w:val="16"/>
          <w:lang w:eastAsia="uk-UA"/>
        </w:rPr>
        <mc:AlternateContent>
          <mc:Choice Requires="wps">
            <w:drawing>
              <wp:anchor distT="0" distB="0" distL="114300" distR="114300" simplePos="0" relativeHeight="251659264" behindDoc="0" locked="0" layoutInCell="1" allowOverlap="1" wp14:anchorId="1FF5449F" wp14:editId="1F563D7D">
                <wp:simplePos x="0" y="0"/>
                <wp:positionH relativeFrom="column">
                  <wp:posOffset>4445</wp:posOffset>
                </wp:positionH>
                <wp:positionV relativeFrom="paragraph">
                  <wp:posOffset>52070</wp:posOffset>
                </wp:positionV>
                <wp:extent cx="1438275" cy="276225"/>
                <wp:effectExtent l="0" t="0" r="0" b="0"/>
                <wp:wrapNone/>
                <wp:docPr id="114169792" name="Прямокут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276225"/>
                        </a:xfrm>
                        <a:prstGeom prst="rect">
                          <a:avLst/>
                        </a:prstGeom>
                        <a:noFill/>
                        <a:ln>
                          <a:noFill/>
                        </a:ln>
                      </wps:spPr>
                      <wps:txbx>
                        <w:txbxContent>
                          <w:p w14:paraId="79C0492F" w14:textId="77777777" w:rsidR="00D46C99" w:rsidRPr="00567C7D" w:rsidRDefault="00D46C99" w:rsidP="00D46C99">
                            <w:pPr>
                              <w:jc w:val="center"/>
                            </w:pPr>
                            <w:r>
                              <w:t>16</w:t>
                            </w:r>
                            <w:r w:rsidRPr="00567C7D">
                              <w:t>.0</w:t>
                            </w:r>
                            <w:r>
                              <w:t>7</w:t>
                            </w:r>
                            <w:r w:rsidRPr="00567C7D">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5449F" id="Прямокутник 2" o:spid="_x0000_s1028" style="position:absolute;margin-left:.35pt;margin-top:4.1pt;width:113.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" filled="f" stroked="f">
                <v:textbox>
                  <w:txbxContent>
                    <w:p w14:paraId="79C0492F" w14:textId="77777777" w:rsidR="00D46C99" w:rsidRPr="00567C7D" w:rsidRDefault="00D46C99" w:rsidP="00D46C99">
                      <w:pPr>
                        <w:jc w:val="center"/>
                      </w:pPr>
                      <w:r>
                        <w:t>16</w:t>
                      </w:r>
                      <w:r w:rsidRPr="00567C7D">
                        <w:t>.0</w:t>
                      </w:r>
                      <w:r>
                        <w:t>7</w:t>
                      </w:r>
                      <w:r w:rsidRPr="00567C7D">
                        <w:t>.2026</w:t>
                      </w:r>
                    </w:p>
                  </w:txbxContent>
                </v:textbox>
              </v:rect>
            </w:pict>
          </mc:Fallback>
        </mc:AlternateContent>
      </w:r>
    </w:p>
    <w:p w14:paraId="45BBAB9C" w14:textId="77777777" w:rsidR="00D46C99" w:rsidRPr="000E0339" w:rsidRDefault="00D46C99" w:rsidP="00D46C99">
      <w:pPr>
        <w:widowControl w:val="0"/>
        <w:tabs>
          <w:tab w:val="left" w:pos="2835"/>
          <w:tab w:val="left" w:pos="3402"/>
          <w:tab w:val="left" w:pos="3969"/>
          <w:tab w:val="left" w:pos="6237"/>
          <w:tab w:val="left" w:pos="6804"/>
          <w:tab w:val="left" w:pos="7371"/>
        </w:tabs>
        <w:autoSpaceDE w:val="0"/>
        <w:autoSpaceDN w:val="0"/>
        <w:adjustRightInd w:val="0"/>
        <w:rPr>
          <w:rFonts w:eastAsia="SimSun"/>
          <w:b/>
          <w:bCs/>
          <w:color w:val="000000" w:themeColor="text1"/>
          <w:kern w:val="1"/>
          <w:lang w:eastAsia="hi-IN" w:bidi="hi-IN"/>
        </w:rPr>
      </w:pPr>
      <w:r w:rsidRPr="000E0339">
        <w:rPr>
          <w:rFonts w:eastAsia="SimSun"/>
          <w:b/>
          <w:bCs/>
          <w:color w:val="000000" w:themeColor="text1"/>
          <w:kern w:val="1"/>
          <w:lang w:eastAsia="hi-IN" w:bidi="hi-IN"/>
        </w:rPr>
        <w:t>___________________</w:t>
      </w:r>
      <w:r w:rsidRPr="000E0339">
        <w:rPr>
          <w:rFonts w:eastAsia="SimSun"/>
          <w:b/>
          <w:bCs/>
          <w:color w:val="000000" w:themeColor="text1"/>
          <w:kern w:val="1"/>
          <w:lang w:eastAsia="hi-IN" w:bidi="hi-IN"/>
        </w:rPr>
        <w:tab/>
      </w:r>
      <w:r w:rsidRPr="000E0339">
        <w:rPr>
          <w:rFonts w:eastAsia="SimSun"/>
          <w:b/>
          <w:bCs/>
          <w:color w:val="000000" w:themeColor="text1"/>
          <w:kern w:val="1"/>
          <w:lang w:eastAsia="hi-IN" w:bidi="hi-IN"/>
        </w:rPr>
        <w:tab/>
      </w:r>
      <w:r w:rsidRPr="000E0339">
        <w:rPr>
          <w:rFonts w:eastAsia="SimSun"/>
          <w:b/>
          <w:bCs/>
          <w:color w:val="000000" w:themeColor="text1"/>
          <w:kern w:val="1"/>
          <w:lang w:eastAsia="hi-IN" w:bidi="hi-IN"/>
        </w:rPr>
        <w:tab/>
      </w:r>
      <w:r w:rsidRPr="000E0339">
        <w:rPr>
          <w:rFonts w:eastAsia="SimSun"/>
          <w:bCs/>
          <w:color w:val="000000" w:themeColor="text1"/>
          <w:kern w:val="1"/>
          <w:lang w:eastAsia="hi-IN" w:bidi="hi-IN"/>
        </w:rPr>
        <w:t>м. Хмельницький</w:t>
      </w:r>
      <w:r w:rsidRPr="000E0339">
        <w:rPr>
          <w:rFonts w:eastAsia="SimSun"/>
          <w:bCs/>
          <w:color w:val="000000" w:themeColor="text1"/>
          <w:kern w:val="1"/>
          <w:lang w:eastAsia="hi-IN" w:bidi="hi-IN"/>
        </w:rPr>
        <w:tab/>
      </w:r>
      <w:r w:rsidRPr="000E0339">
        <w:rPr>
          <w:rFonts w:eastAsia="SimSun"/>
          <w:bCs/>
          <w:color w:val="000000" w:themeColor="text1"/>
          <w:kern w:val="1"/>
          <w:lang w:eastAsia="hi-IN" w:bidi="hi-IN"/>
        </w:rPr>
        <w:tab/>
      </w:r>
      <w:r w:rsidRPr="000E0339">
        <w:rPr>
          <w:rFonts w:eastAsia="SimSun"/>
          <w:bCs/>
          <w:color w:val="000000" w:themeColor="text1"/>
          <w:kern w:val="1"/>
          <w:lang w:eastAsia="hi-IN" w:bidi="hi-IN"/>
        </w:rPr>
        <w:tab/>
        <w:t>№ _____________</w:t>
      </w:r>
    </w:p>
    <w:p w14:paraId="6B7E0F25" w14:textId="77777777" w:rsidR="00D46C99" w:rsidRPr="000E0339" w:rsidRDefault="00D46C99" w:rsidP="00D46C99">
      <w:pPr>
        <w:ind w:right="5245"/>
        <w:jc w:val="both"/>
        <w:rPr>
          <w:color w:val="000000" w:themeColor="text1"/>
          <w:lang w:eastAsia="ru-RU"/>
        </w:rPr>
      </w:pPr>
    </w:p>
    <w:p w14:paraId="1EB773E6" w14:textId="0636483D" w:rsidR="00044264" w:rsidRPr="000E0339" w:rsidRDefault="00044264" w:rsidP="007C1166">
      <w:pPr>
        <w:ind w:right="5386"/>
        <w:jc w:val="both"/>
        <w:rPr>
          <w:color w:val="000000" w:themeColor="text1"/>
          <w:lang w:eastAsia="ru-RU"/>
        </w:rPr>
      </w:pPr>
      <w:r w:rsidRPr="000E0339">
        <w:rPr>
          <w:color w:val="000000" w:themeColor="text1"/>
          <w:lang w:eastAsia="ru-RU"/>
        </w:rPr>
        <w:t>Про включення до Єдиного державного реєстру юридичних осіб, фізичних осіб-підприємців та громадських формувань розширення видів економічної діяльності</w:t>
      </w:r>
      <w:r w:rsidR="00D46C99" w:rsidRPr="000E0339">
        <w:rPr>
          <w:color w:val="000000" w:themeColor="text1"/>
          <w:lang w:eastAsia="ru-RU"/>
        </w:rPr>
        <w:t xml:space="preserve"> </w:t>
      </w:r>
      <w:r w:rsidRPr="000E0339">
        <w:rPr>
          <w:color w:val="000000" w:themeColor="text1"/>
          <w:lang w:eastAsia="ru-RU"/>
        </w:rPr>
        <w:t>підприємства, затвердження статуту комунального підприємства по будівництву, ремонту та експлуатації доріг виконавчого комітету Хмельницької міської ради в новій редакції</w:t>
      </w:r>
    </w:p>
    <w:p w14:paraId="3F7B7453" w14:textId="77777777" w:rsidR="00D46C99" w:rsidRPr="000E0339" w:rsidRDefault="00D46C99" w:rsidP="00D46C99">
      <w:pPr>
        <w:pStyle w:val="a6"/>
        <w:spacing w:before="0" w:beforeAutospacing="0" w:after="0"/>
        <w:jc w:val="both"/>
        <w:rPr>
          <w:color w:val="000000" w:themeColor="text1"/>
        </w:rPr>
      </w:pPr>
    </w:p>
    <w:p w14:paraId="3C0423DF" w14:textId="77777777" w:rsidR="00D46C99" w:rsidRPr="000E0339" w:rsidRDefault="00D46C99" w:rsidP="007C1166">
      <w:pPr>
        <w:pStyle w:val="a6"/>
        <w:spacing w:before="0" w:beforeAutospacing="0" w:after="0"/>
        <w:jc w:val="both"/>
        <w:rPr>
          <w:color w:val="000000" w:themeColor="text1"/>
        </w:rPr>
      </w:pPr>
    </w:p>
    <w:p w14:paraId="7EE602BC" w14:textId="53BEFF18" w:rsidR="00044264" w:rsidRPr="000E0339" w:rsidRDefault="00044264" w:rsidP="00D46C99">
      <w:pPr>
        <w:pStyle w:val="a6"/>
        <w:spacing w:before="0" w:beforeAutospacing="0" w:after="0"/>
        <w:ind w:firstLine="567"/>
        <w:jc w:val="both"/>
        <w:rPr>
          <w:color w:val="000000" w:themeColor="text1"/>
        </w:rPr>
      </w:pPr>
      <w:r w:rsidRPr="000E0339">
        <w:rPr>
          <w:color w:val="000000" w:themeColor="text1"/>
        </w:rPr>
        <w:t>Розглянувши пропозицію виконавчого комітету Хмельницької міської ради, керуючись Законом України «Про місцеве самоврядування в Україні», Законом України «Про особливості регулювання діяльності юридичних осіб окремих організаційно-правових форм у перехідний період та об’єднань юридичних осіб», міська рада</w:t>
      </w:r>
    </w:p>
    <w:p w14:paraId="5903F1BD" w14:textId="77777777" w:rsidR="00044264" w:rsidRPr="000E0339" w:rsidRDefault="00044264" w:rsidP="00044264">
      <w:pPr>
        <w:pStyle w:val="a6"/>
        <w:spacing w:before="0" w:beforeAutospacing="0" w:after="0"/>
        <w:jc w:val="both"/>
        <w:rPr>
          <w:color w:val="000000" w:themeColor="text1"/>
        </w:rPr>
      </w:pPr>
    </w:p>
    <w:p w14:paraId="075DBADA" w14:textId="77777777" w:rsidR="00044264" w:rsidRPr="000E0339" w:rsidRDefault="00044264" w:rsidP="00044264">
      <w:pPr>
        <w:pStyle w:val="a6"/>
        <w:spacing w:before="0" w:beforeAutospacing="0" w:after="0"/>
        <w:jc w:val="both"/>
        <w:rPr>
          <w:color w:val="000000" w:themeColor="text1"/>
        </w:rPr>
      </w:pPr>
      <w:r w:rsidRPr="000E0339">
        <w:rPr>
          <w:color w:val="000000" w:themeColor="text1"/>
        </w:rPr>
        <w:t>ВИРІШИЛА:</w:t>
      </w:r>
    </w:p>
    <w:p w14:paraId="31D5F2D8" w14:textId="77777777" w:rsidR="00044264" w:rsidRPr="000E0339" w:rsidRDefault="00044264" w:rsidP="00044264">
      <w:pPr>
        <w:pStyle w:val="a6"/>
        <w:spacing w:before="0" w:beforeAutospacing="0" w:after="0"/>
        <w:jc w:val="both"/>
        <w:rPr>
          <w:color w:val="000000" w:themeColor="text1"/>
        </w:rPr>
      </w:pPr>
    </w:p>
    <w:p w14:paraId="77D22467" w14:textId="66AB1053" w:rsidR="00044264" w:rsidRPr="000E0339" w:rsidRDefault="00044264" w:rsidP="00044264">
      <w:pPr>
        <w:ind w:firstLine="567"/>
        <w:jc w:val="both"/>
        <w:rPr>
          <w:color w:val="000000" w:themeColor="text1"/>
        </w:rPr>
      </w:pPr>
      <w:r w:rsidRPr="000E0339">
        <w:rPr>
          <w:color w:val="000000" w:themeColor="text1"/>
        </w:rPr>
        <w:t>1. Включити до Єдиного державного реєстру юридичних осіб, фізичних осіб-підприємців та громадських формувань наступні види економічної діяльності комунального підприємства по будівництву, ремонту та експлуатації доріг виконавчого комітету Хмельницької міської ради:</w:t>
      </w:r>
    </w:p>
    <w:p w14:paraId="53CB7EC0" w14:textId="77777777" w:rsidR="00044264" w:rsidRPr="000E0339" w:rsidRDefault="00044264" w:rsidP="00044264">
      <w:pPr>
        <w:ind w:firstLine="567"/>
        <w:jc w:val="both"/>
        <w:rPr>
          <w:color w:val="000000" w:themeColor="text1"/>
        </w:rPr>
      </w:pPr>
      <w:r w:rsidRPr="000E0339">
        <w:rPr>
          <w:color w:val="000000" w:themeColor="text1"/>
        </w:rPr>
        <w:t>-71.11 Діяльність у сфері архітектури</w:t>
      </w:r>
      <w:r w:rsidRPr="000E0339">
        <w:rPr>
          <w:bCs/>
          <w:color w:val="000000" w:themeColor="text1"/>
          <w:shd w:val="clear" w:color="auto" w:fill="FFFFFF"/>
        </w:rPr>
        <w:t>;</w:t>
      </w:r>
    </w:p>
    <w:p w14:paraId="40CA64FD" w14:textId="77777777" w:rsidR="00044264" w:rsidRPr="000E0339" w:rsidRDefault="00044264" w:rsidP="00044264">
      <w:pPr>
        <w:ind w:firstLine="567"/>
        <w:jc w:val="both"/>
        <w:rPr>
          <w:color w:val="000000" w:themeColor="text1"/>
        </w:rPr>
      </w:pPr>
      <w:r w:rsidRPr="000E0339">
        <w:rPr>
          <w:color w:val="000000" w:themeColor="text1"/>
        </w:rPr>
        <w:t>-71.20 Технічні випробування та дослідження</w:t>
      </w:r>
      <w:r w:rsidRPr="000E0339">
        <w:rPr>
          <w:bCs/>
          <w:color w:val="000000" w:themeColor="text1"/>
          <w:shd w:val="clear" w:color="auto" w:fill="FFFFFF"/>
        </w:rPr>
        <w:t>;</w:t>
      </w:r>
    </w:p>
    <w:p w14:paraId="2F912490" w14:textId="77777777" w:rsidR="00044264" w:rsidRPr="000E0339" w:rsidRDefault="00044264" w:rsidP="00044264">
      <w:pPr>
        <w:ind w:firstLine="567"/>
        <w:jc w:val="both"/>
        <w:rPr>
          <w:color w:val="000000" w:themeColor="text1"/>
          <w:lang w:val="ru-RU"/>
        </w:rPr>
      </w:pPr>
      <w:r w:rsidRPr="000E0339">
        <w:rPr>
          <w:color w:val="000000" w:themeColor="text1"/>
        </w:rPr>
        <w:t>-70.22 Консультування з питань комерційної діяльності й керування</w:t>
      </w:r>
      <w:r w:rsidRPr="000E0339">
        <w:rPr>
          <w:bCs/>
          <w:color w:val="000000" w:themeColor="text1"/>
          <w:shd w:val="clear" w:color="auto" w:fill="FFFFFF"/>
        </w:rPr>
        <w:t>;</w:t>
      </w:r>
    </w:p>
    <w:p w14:paraId="6E347C4E" w14:textId="77777777" w:rsidR="00044264" w:rsidRPr="000E0339" w:rsidRDefault="00044264" w:rsidP="00044264">
      <w:pPr>
        <w:ind w:firstLine="567"/>
        <w:jc w:val="both"/>
        <w:rPr>
          <w:bCs/>
          <w:color w:val="000000" w:themeColor="text1"/>
          <w:shd w:val="clear" w:color="auto" w:fill="FFFFFF"/>
        </w:rPr>
      </w:pPr>
      <w:r w:rsidRPr="000E0339">
        <w:rPr>
          <w:color w:val="000000" w:themeColor="text1"/>
        </w:rPr>
        <w:t>-23.99 Виробництво неметалевих мінеральних виробів н. в. і. у</w:t>
      </w:r>
      <w:r w:rsidRPr="000E0339">
        <w:rPr>
          <w:bCs/>
          <w:color w:val="000000" w:themeColor="text1"/>
          <w:shd w:val="clear" w:color="auto" w:fill="FFFFFF"/>
        </w:rPr>
        <w:t>.</w:t>
      </w:r>
    </w:p>
    <w:p w14:paraId="6E91ADED" w14:textId="77777777" w:rsidR="00044264" w:rsidRPr="000E0339" w:rsidRDefault="00044264" w:rsidP="00044264">
      <w:pPr>
        <w:ind w:firstLine="567"/>
        <w:jc w:val="both"/>
        <w:rPr>
          <w:color w:val="000000" w:themeColor="text1"/>
        </w:rPr>
      </w:pPr>
      <w:r w:rsidRPr="000E0339">
        <w:rPr>
          <w:color w:val="000000" w:themeColor="text1"/>
        </w:rPr>
        <w:t>2. Доповнити пункт 2.2. статуту підпунктами наступного змісту:</w:t>
      </w:r>
    </w:p>
    <w:p w14:paraId="65CA4505" w14:textId="77777777" w:rsidR="00044264" w:rsidRPr="000E0339" w:rsidRDefault="00044264" w:rsidP="00044264">
      <w:pPr>
        <w:ind w:firstLine="567"/>
        <w:jc w:val="both"/>
        <w:rPr>
          <w:color w:val="000000" w:themeColor="text1"/>
        </w:rPr>
      </w:pPr>
      <w:r w:rsidRPr="000E0339">
        <w:rPr>
          <w:color w:val="000000" w:themeColor="text1"/>
        </w:rPr>
        <w:t>діяльність у сфері архітектури</w:t>
      </w:r>
      <w:r w:rsidRPr="000E0339">
        <w:rPr>
          <w:bCs/>
          <w:color w:val="000000" w:themeColor="text1"/>
          <w:shd w:val="clear" w:color="auto" w:fill="FFFFFF"/>
        </w:rPr>
        <w:t>;</w:t>
      </w:r>
    </w:p>
    <w:p w14:paraId="1BC6CEA0" w14:textId="77777777" w:rsidR="00044264" w:rsidRPr="000E0339" w:rsidRDefault="00044264" w:rsidP="00044264">
      <w:pPr>
        <w:ind w:firstLine="567"/>
        <w:jc w:val="both"/>
        <w:rPr>
          <w:color w:val="000000" w:themeColor="text1"/>
        </w:rPr>
      </w:pPr>
      <w:r w:rsidRPr="000E0339">
        <w:rPr>
          <w:color w:val="000000" w:themeColor="text1"/>
        </w:rPr>
        <w:t>технічні випробування та дослідження</w:t>
      </w:r>
      <w:r w:rsidRPr="000E0339">
        <w:rPr>
          <w:bCs/>
          <w:color w:val="000000" w:themeColor="text1"/>
          <w:shd w:val="clear" w:color="auto" w:fill="FFFFFF"/>
        </w:rPr>
        <w:t>;</w:t>
      </w:r>
    </w:p>
    <w:p w14:paraId="34F182A1" w14:textId="77777777" w:rsidR="00044264" w:rsidRPr="000E0339" w:rsidRDefault="00044264" w:rsidP="00044264">
      <w:pPr>
        <w:ind w:firstLine="567"/>
        <w:jc w:val="both"/>
        <w:rPr>
          <w:color w:val="000000" w:themeColor="text1"/>
        </w:rPr>
      </w:pPr>
      <w:r w:rsidRPr="000E0339">
        <w:rPr>
          <w:color w:val="000000" w:themeColor="text1"/>
        </w:rPr>
        <w:t>консультування з питань комерційної діяльності й керування</w:t>
      </w:r>
      <w:r w:rsidRPr="000E0339">
        <w:rPr>
          <w:bCs/>
          <w:color w:val="000000" w:themeColor="text1"/>
          <w:shd w:val="clear" w:color="auto" w:fill="FFFFFF"/>
        </w:rPr>
        <w:t>;</w:t>
      </w:r>
    </w:p>
    <w:p w14:paraId="302D1E4D" w14:textId="77777777" w:rsidR="00044264" w:rsidRPr="000E0339" w:rsidRDefault="00044264" w:rsidP="00044264">
      <w:pPr>
        <w:ind w:firstLine="567"/>
        <w:jc w:val="both"/>
        <w:rPr>
          <w:bCs/>
          <w:color w:val="000000" w:themeColor="text1"/>
          <w:shd w:val="clear" w:color="auto" w:fill="FFFFFF"/>
        </w:rPr>
      </w:pPr>
      <w:r w:rsidRPr="000E0339">
        <w:rPr>
          <w:color w:val="000000" w:themeColor="text1"/>
        </w:rPr>
        <w:t>виробництво неметалевих мінеральних виробів н. в. і. у</w:t>
      </w:r>
      <w:r w:rsidRPr="000E0339">
        <w:rPr>
          <w:bCs/>
          <w:color w:val="000000" w:themeColor="text1"/>
          <w:shd w:val="clear" w:color="auto" w:fill="FFFFFF"/>
        </w:rPr>
        <w:t>.</w:t>
      </w:r>
    </w:p>
    <w:p w14:paraId="4DF03235" w14:textId="2787BAA7" w:rsidR="00044264" w:rsidRPr="000E0339" w:rsidRDefault="00044264" w:rsidP="00044264">
      <w:pPr>
        <w:ind w:firstLine="567"/>
        <w:jc w:val="both"/>
        <w:rPr>
          <w:color w:val="000000" w:themeColor="text1"/>
        </w:rPr>
      </w:pPr>
      <w:r w:rsidRPr="000E0339">
        <w:rPr>
          <w:color w:val="000000" w:themeColor="text1"/>
        </w:rPr>
        <w:t xml:space="preserve">3. Затвердити статут комунального підприємства по будівництву, ремонту та експлуатації доріг виконавчого комітету Хмельницької міської ради, в новій редакції, який доручити підписати директору підприємства </w:t>
      </w:r>
      <w:proofErr w:type="spellStart"/>
      <w:r w:rsidRPr="000E0339">
        <w:rPr>
          <w:color w:val="000000" w:themeColor="text1"/>
        </w:rPr>
        <w:t>В.Шваєнко</w:t>
      </w:r>
      <w:proofErr w:type="spellEnd"/>
      <w:r w:rsidRPr="000E0339">
        <w:rPr>
          <w:color w:val="000000" w:themeColor="text1"/>
        </w:rPr>
        <w:t xml:space="preserve"> (згідно з додатком).</w:t>
      </w:r>
    </w:p>
    <w:p w14:paraId="12C30AFA" w14:textId="3AF36C1F" w:rsidR="00044264" w:rsidRPr="000E0339" w:rsidRDefault="00044264" w:rsidP="00044264">
      <w:pPr>
        <w:pStyle w:val="rtejustify"/>
        <w:shd w:val="clear" w:color="auto" w:fill="FFFFFF"/>
        <w:spacing w:before="0" w:beforeAutospacing="0" w:after="0" w:afterAutospacing="0"/>
        <w:ind w:firstLine="567"/>
        <w:jc w:val="both"/>
        <w:rPr>
          <w:color w:val="000000" w:themeColor="text1"/>
          <w:lang w:eastAsia="ru-RU"/>
        </w:rPr>
      </w:pPr>
      <w:r w:rsidRPr="000E0339">
        <w:rPr>
          <w:color w:val="000000" w:themeColor="text1"/>
          <w:lang w:eastAsia="ru-RU"/>
        </w:rPr>
        <w:t xml:space="preserve">4. Відповідальність за виконанням рішення покласти на заступника міського голови - директора департаменту інфраструктури міста </w:t>
      </w:r>
      <w:proofErr w:type="spellStart"/>
      <w:r w:rsidRPr="000E0339">
        <w:rPr>
          <w:color w:val="000000" w:themeColor="text1"/>
          <w:lang w:eastAsia="ru-RU"/>
        </w:rPr>
        <w:t>В.Новачка</w:t>
      </w:r>
      <w:proofErr w:type="spellEnd"/>
      <w:r w:rsidRPr="000E0339">
        <w:rPr>
          <w:color w:val="000000" w:themeColor="text1"/>
          <w:lang w:eastAsia="ru-RU"/>
        </w:rPr>
        <w:t>.</w:t>
      </w:r>
    </w:p>
    <w:p w14:paraId="5F88C5A0" w14:textId="77777777" w:rsidR="00044264" w:rsidRPr="000E0339" w:rsidRDefault="00044264" w:rsidP="00044264">
      <w:pPr>
        <w:pStyle w:val="rtejustify"/>
        <w:shd w:val="clear" w:color="auto" w:fill="FFFFFF"/>
        <w:spacing w:before="0" w:beforeAutospacing="0" w:after="0" w:afterAutospacing="0"/>
        <w:ind w:firstLine="567"/>
        <w:jc w:val="both"/>
        <w:rPr>
          <w:color w:val="000000" w:themeColor="text1"/>
          <w:lang w:eastAsia="ru-RU"/>
        </w:rPr>
      </w:pPr>
      <w:r w:rsidRPr="000E0339">
        <w:rPr>
          <w:color w:val="000000" w:themeColor="text1"/>
          <w:lang w:eastAsia="ru-RU"/>
        </w:rPr>
        <w:t>5. Контроль за виконанням рішення покласти на комісію з питань роботи житлово-комунального господарства, приватизації та використання майна територіальної громади.</w:t>
      </w:r>
    </w:p>
    <w:p w14:paraId="1D127CCB" w14:textId="77777777" w:rsidR="00044264" w:rsidRPr="000E0339" w:rsidRDefault="00044264" w:rsidP="00044264">
      <w:pPr>
        <w:pStyle w:val="rtejustify"/>
        <w:shd w:val="clear" w:color="auto" w:fill="FFFFFF"/>
        <w:spacing w:before="0" w:beforeAutospacing="0" w:after="0" w:afterAutospacing="0"/>
        <w:jc w:val="both"/>
        <w:rPr>
          <w:color w:val="000000" w:themeColor="text1"/>
          <w:lang w:eastAsia="ru-RU"/>
        </w:rPr>
      </w:pPr>
    </w:p>
    <w:p w14:paraId="694A4046" w14:textId="77777777" w:rsidR="00044264" w:rsidRPr="000E0339" w:rsidRDefault="00044264" w:rsidP="00044264">
      <w:pPr>
        <w:pStyle w:val="rtejustify"/>
        <w:shd w:val="clear" w:color="auto" w:fill="FFFFFF"/>
        <w:spacing w:before="0" w:beforeAutospacing="0" w:after="0" w:afterAutospacing="0"/>
        <w:jc w:val="both"/>
        <w:rPr>
          <w:color w:val="000000" w:themeColor="text1"/>
          <w:lang w:eastAsia="ru-RU"/>
        </w:rPr>
      </w:pPr>
    </w:p>
    <w:p w14:paraId="6090B709" w14:textId="77777777" w:rsidR="00044264" w:rsidRPr="000E0339" w:rsidRDefault="00044264" w:rsidP="00044264">
      <w:pPr>
        <w:jc w:val="both"/>
        <w:rPr>
          <w:color w:val="000000" w:themeColor="text1"/>
          <w:lang w:eastAsia="ru-RU"/>
        </w:rPr>
      </w:pPr>
    </w:p>
    <w:p w14:paraId="06DF6AEF" w14:textId="5F112957" w:rsidR="007C1166" w:rsidRPr="000E0339" w:rsidRDefault="00044264" w:rsidP="001860D0">
      <w:pPr>
        <w:jc w:val="both"/>
        <w:rPr>
          <w:color w:val="000000" w:themeColor="text1"/>
        </w:rPr>
      </w:pPr>
      <w:r w:rsidRPr="000E0339">
        <w:rPr>
          <w:color w:val="000000" w:themeColor="text1"/>
        </w:rPr>
        <w:t>Міський голова</w:t>
      </w:r>
      <w:r w:rsidRPr="000E0339">
        <w:rPr>
          <w:color w:val="000000" w:themeColor="text1"/>
        </w:rPr>
        <w:tab/>
      </w:r>
      <w:r w:rsidRPr="000E0339">
        <w:rPr>
          <w:color w:val="000000" w:themeColor="text1"/>
        </w:rPr>
        <w:tab/>
      </w:r>
      <w:r w:rsidRPr="000E0339">
        <w:rPr>
          <w:color w:val="000000" w:themeColor="text1"/>
        </w:rPr>
        <w:tab/>
      </w:r>
      <w:r w:rsidRPr="000E0339">
        <w:rPr>
          <w:color w:val="000000" w:themeColor="text1"/>
        </w:rPr>
        <w:tab/>
      </w:r>
      <w:r w:rsidRPr="000E0339">
        <w:rPr>
          <w:color w:val="000000" w:themeColor="text1"/>
        </w:rPr>
        <w:tab/>
      </w:r>
      <w:r w:rsidRPr="000E0339">
        <w:rPr>
          <w:color w:val="000000" w:themeColor="text1"/>
        </w:rPr>
        <w:tab/>
      </w:r>
      <w:r w:rsidRPr="000E0339">
        <w:rPr>
          <w:color w:val="000000" w:themeColor="text1"/>
        </w:rPr>
        <w:tab/>
        <w:t>Олександр</w:t>
      </w:r>
      <w:r w:rsidR="00D46C99" w:rsidRPr="000E0339">
        <w:rPr>
          <w:color w:val="000000" w:themeColor="text1"/>
        </w:rPr>
        <w:t xml:space="preserve"> </w:t>
      </w:r>
      <w:r w:rsidRPr="000E0339">
        <w:rPr>
          <w:color w:val="000000" w:themeColor="text1"/>
        </w:rPr>
        <w:t>СИМЧИШИН</w:t>
      </w:r>
    </w:p>
    <w:p w14:paraId="480E5A77" w14:textId="77777777" w:rsidR="007C1166" w:rsidRPr="000E0339" w:rsidRDefault="007C1166" w:rsidP="001860D0">
      <w:pPr>
        <w:jc w:val="both"/>
        <w:rPr>
          <w:color w:val="000000" w:themeColor="text1"/>
        </w:rPr>
        <w:sectPr w:rsidR="007C1166" w:rsidRPr="000E0339" w:rsidSect="007C1166">
          <w:pgSz w:w="11906" w:h="16838"/>
          <w:pgMar w:top="993" w:right="849" w:bottom="851" w:left="1418" w:header="708" w:footer="708" w:gutter="0"/>
          <w:cols w:space="708"/>
          <w:docGrid w:linePitch="360"/>
        </w:sectPr>
      </w:pPr>
    </w:p>
    <w:p w14:paraId="364B6598" w14:textId="4C450D47" w:rsidR="00780C11" w:rsidRPr="000E0339" w:rsidRDefault="00780C11" w:rsidP="00780C11">
      <w:pPr>
        <w:tabs>
          <w:tab w:val="left" w:pos="5400"/>
        </w:tabs>
        <w:jc w:val="right"/>
        <w:rPr>
          <w:i/>
          <w:iCs/>
          <w:color w:val="000000" w:themeColor="text1"/>
        </w:rPr>
      </w:pPr>
      <w:bookmarkStart w:id="0" w:name="_Hlk208576028"/>
      <w:r w:rsidRPr="000E0339">
        <w:rPr>
          <w:i/>
          <w:iCs/>
          <w:color w:val="000000" w:themeColor="text1"/>
        </w:rPr>
        <w:lastRenderedPageBreak/>
        <w:t>Додаток</w:t>
      </w:r>
    </w:p>
    <w:p w14:paraId="05853657" w14:textId="77777777" w:rsidR="00780C11" w:rsidRPr="000E0339" w:rsidRDefault="00780C11" w:rsidP="00780C11">
      <w:pPr>
        <w:tabs>
          <w:tab w:val="left" w:pos="5400"/>
        </w:tabs>
        <w:jc w:val="right"/>
        <w:rPr>
          <w:i/>
          <w:iCs/>
          <w:color w:val="000000" w:themeColor="text1"/>
        </w:rPr>
      </w:pPr>
      <w:r w:rsidRPr="000E0339">
        <w:rPr>
          <w:i/>
          <w:iCs/>
          <w:color w:val="000000" w:themeColor="text1"/>
        </w:rPr>
        <w:t>до рішення сесії міської ради</w:t>
      </w:r>
    </w:p>
    <w:p w14:paraId="62824AF8" w14:textId="28EB3BCD" w:rsidR="00780C11" w:rsidRPr="000E0339" w:rsidRDefault="00780C11" w:rsidP="00780C11">
      <w:pPr>
        <w:tabs>
          <w:tab w:val="left" w:pos="5400"/>
        </w:tabs>
        <w:jc w:val="right"/>
        <w:rPr>
          <w:i/>
          <w:iCs/>
          <w:color w:val="000000" w:themeColor="text1"/>
        </w:rPr>
      </w:pPr>
      <w:r w:rsidRPr="000E0339">
        <w:rPr>
          <w:i/>
          <w:iCs/>
          <w:color w:val="000000" w:themeColor="text1"/>
        </w:rPr>
        <w:t>від 16.07.2026 року №</w:t>
      </w:r>
      <w:r w:rsidRPr="000E0339">
        <w:rPr>
          <w:i/>
          <w:iCs/>
          <w:color w:val="000000" w:themeColor="text1"/>
        </w:rPr>
        <w:t>41</w:t>
      </w:r>
    </w:p>
    <w:p w14:paraId="362B7E97" w14:textId="77777777" w:rsidR="007C1166" w:rsidRPr="000E0339" w:rsidRDefault="007C1166" w:rsidP="007C1166">
      <w:pPr>
        <w:jc w:val="center"/>
        <w:rPr>
          <w:i/>
          <w:iCs/>
          <w:color w:val="000000" w:themeColor="text1"/>
        </w:rPr>
      </w:pPr>
    </w:p>
    <w:p w14:paraId="2EAF4C2D" w14:textId="77777777" w:rsidR="007C1166" w:rsidRPr="000E0339" w:rsidRDefault="007C1166" w:rsidP="007C1166">
      <w:pPr>
        <w:jc w:val="center"/>
        <w:rPr>
          <w:i/>
          <w:iCs/>
          <w:color w:val="000000" w:themeColor="text1"/>
        </w:rPr>
      </w:pPr>
    </w:p>
    <w:p w14:paraId="4A8E0023" w14:textId="77777777" w:rsidR="007C1166" w:rsidRPr="000E0339" w:rsidRDefault="007C1166" w:rsidP="007C1166">
      <w:pPr>
        <w:jc w:val="center"/>
        <w:rPr>
          <w:i/>
          <w:iCs/>
          <w:color w:val="000000" w:themeColor="text1"/>
        </w:rPr>
      </w:pPr>
    </w:p>
    <w:p w14:paraId="07288C74" w14:textId="77777777" w:rsidR="007C1166" w:rsidRPr="000E0339" w:rsidRDefault="007C1166" w:rsidP="007C1166">
      <w:pPr>
        <w:jc w:val="center"/>
        <w:rPr>
          <w:i/>
          <w:iCs/>
          <w:color w:val="000000" w:themeColor="text1"/>
        </w:rPr>
      </w:pPr>
    </w:p>
    <w:p w14:paraId="242578C8" w14:textId="77777777" w:rsidR="007C1166" w:rsidRPr="000E0339" w:rsidRDefault="007C1166" w:rsidP="007C1166">
      <w:pPr>
        <w:jc w:val="center"/>
        <w:rPr>
          <w:i/>
          <w:iCs/>
          <w:color w:val="000000" w:themeColor="text1"/>
        </w:rPr>
      </w:pPr>
    </w:p>
    <w:p w14:paraId="08728834" w14:textId="77777777" w:rsidR="007C1166" w:rsidRPr="000E0339" w:rsidRDefault="007C1166" w:rsidP="007C1166">
      <w:pPr>
        <w:jc w:val="center"/>
        <w:rPr>
          <w:i/>
          <w:iCs/>
          <w:color w:val="000000" w:themeColor="text1"/>
        </w:rPr>
      </w:pPr>
    </w:p>
    <w:p w14:paraId="01E896B6" w14:textId="77777777" w:rsidR="007C1166" w:rsidRPr="000E0339" w:rsidRDefault="007C1166" w:rsidP="007C1166">
      <w:pPr>
        <w:jc w:val="center"/>
        <w:rPr>
          <w:i/>
          <w:iCs/>
          <w:color w:val="000000" w:themeColor="text1"/>
        </w:rPr>
      </w:pPr>
    </w:p>
    <w:p w14:paraId="2F0E6100" w14:textId="77777777" w:rsidR="007C1166" w:rsidRPr="000E0339" w:rsidRDefault="007C1166" w:rsidP="007C1166">
      <w:pPr>
        <w:jc w:val="center"/>
        <w:rPr>
          <w:i/>
          <w:iCs/>
          <w:color w:val="000000" w:themeColor="text1"/>
        </w:rPr>
      </w:pPr>
    </w:p>
    <w:p w14:paraId="0CBD89E8" w14:textId="77777777" w:rsidR="007C1166" w:rsidRPr="000E0339" w:rsidRDefault="007C1166" w:rsidP="007C1166">
      <w:pPr>
        <w:jc w:val="center"/>
        <w:rPr>
          <w:i/>
          <w:iCs/>
          <w:color w:val="000000" w:themeColor="text1"/>
        </w:rPr>
      </w:pPr>
    </w:p>
    <w:p w14:paraId="050B68C1" w14:textId="77777777" w:rsidR="007C1166" w:rsidRPr="000E0339" w:rsidRDefault="007C1166" w:rsidP="007C1166">
      <w:pPr>
        <w:jc w:val="center"/>
        <w:rPr>
          <w:i/>
          <w:iCs/>
          <w:color w:val="000000" w:themeColor="text1"/>
        </w:rPr>
      </w:pPr>
    </w:p>
    <w:p w14:paraId="429E4D48" w14:textId="77777777" w:rsidR="007C1166" w:rsidRPr="000E0339" w:rsidRDefault="007C1166" w:rsidP="007C1166">
      <w:pPr>
        <w:jc w:val="center"/>
        <w:rPr>
          <w:i/>
          <w:iCs/>
          <w:color w:val="000000" w:themeColor="text1"/>
        </w:rPr>
      </w:pPr>
    </w:p>
    <w:p w14:paraId="08861AE3" w14:textId="77777777" w:rsidR="007C1166" w:rsidRPr="000E0339" w:rsidRDefault="007C1166" w:rsidP="007C1166">
      <w:pPr>
        <w:jc w:val="center"/>
        <w:rPr>
          <w:i/>
          <w:iCs/>
          <w:color w:val="000000" w:themeColor="text1"/>
        </w:rPr>
      </w:pPr>
    </w:p>
    <w:p w14:paraId="1ACEC31D" w14:textId="77777777" w:rsidR="007C1166" w:rsidRPr="000E0339" w:rsidRDefault="007C1166" w:rsidP="007C1166">
      <w:pPr>
        <w:jc w:val="center"/>
        <w:rPr>
          <w:i/>
          <w:iCs/>
          <w:color w:val="000000" w:themeColor="text1"/>
        </w:rPr>
      </w:pPr>
    </w:p>
    <w:bookmarkEnd w:id="0"/>
    <w:p w14:paraId="7A9A4728" w14:textId="77777777" w:rsidR="001E602A" w:rsidRPr="000E0339" w:rsidRDefault="001E602A" w:rsidP="001E602A">
      <w:pPr>
        <w:pStyle w:val="rtecenter"/>
        <w:shd w:val="clear" w:color="auto" w:fill="FFFFFF"/>
        <w:spacing w:before="0" w:beforeAutospacing="0" w:after="0" w:afterAutospacing="0"/>
        <w:jc w:val="center"/>
        <w:rPr>
          <w:color w:val="000000" w:themeColor="text1"/>
          <w:sz w:val="32"/>
          <w:szCs w:val="32"/>
        </w:rPr>
      </w:pPr>
      <w:r w:rsidRPr="000E0339">
        <w:rPr>
          <w:rStyle w:val="a8"/>
          <w:color w:val="000000" w:themeColor="text1"/>
          <w:sz w:val="32"/>
          <w:szCs w:val="32"/>
        </w:rPr>
        <w:t>СТАТУТ</w:t>
      </w:r>
    </w:p>
    <w:p w14:paraId="0BA8CB29" w14:textId="77777777" w:rsidR="001E602A" w:rsidRPr="000E0339" w:rsidRDefault="001E602A" w:rsidP="001E602A">
      <w:pPr>
        <w:pStyle w:val="rtecenter"/>
        <w:shd w:val="clear" w:color="auto" w:fill="FFFFFF"/>
        <w:spacing w:before="0" w:beforeAutospacing="0" w:after="0" w:afterAutospacing="0"/>
        <w:jc w:val="center"/>
        <w:rPr>
          <w:color w:val="000000" w:themeColor="text1"/>
          <w:sz w:val="32"/>
          <w:szCs w:val="32"/>
        </w:rPr>
      </w:pPr>
      <w:r w:rsidRPr="000E0339">
        <w:rPr>
          <w:rStyle w:val="a8"/>
          <w:color w:val="000000" w:themeColor="text1"/>
          <w:sz w:val="32"/>
          <w:szCs w:val="32"/>
        </w:rPr>
        <w:t>КОМУНАЛЬНОГО ПІДПРИЄМСТВА ПО БУДІВНИЦТВУ, РЕМОНТУ ТА ЕКСПЛУАТАЦІЇ ДОРІГ ВИКОНАВЧОГО КОМІТЕТУ ХМЕЛЬНИЦЬКОЇ МІСЬКОЇ РАДИ</w:t>
      </w:r>
    </w:p>
    <w:p w14:paraId="6586A0A9" w14:textId="77777777" w:rsidR="001E602A" w:rsidRPr="000E0339" w:rsidRDefault="001E602A" w:rsidP="001E602A">
      <w:pPr>
        <w:pStyle w:val="rtecenter"/>
        <w:shd w:val="clear" w:color="auto" w:fill="FFFFFF"/>
        <w:spacing w:before="0" w:beforeAutospacing="0" w:after="0" w:afterAutospacing="0"/>
        <w:jc w:val="center"/>
        <w:rPr>
          <w:color w:val="000000" w:themeColor="text1"/>
          <w:sz w:val="32"/>
          <w:szCs w:val="32"/>
        </w:rPr>
      </w:pPr>
      <w:r w:rsidRPr="000E0339">
        <w:rPr>
          <w:rStyle w:val="a8"/>
          <w:color w:val="000000" w:themeColor="text1"/>
          <w:sz w:val="32"/>
          <w:szCs w:val="32"/>
        </w:rPr>
        <w:t>(нова редакція)</w:t>
      </w:r>
    </w:p>
    <w:p w14:paraId="7B8BA4BC"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53C0080E"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2638B348"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5E0EC82E"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5F626BBD"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7CB6078F"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18D42C5E"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66C24609"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617B3B69"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3EC069AA"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50B1A5FF"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2FB06779"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15CA2B51"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190047BA"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4D80012F"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0217564D"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12919610"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2684ECFF"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04AE011E"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616F988B"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45085FFF"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53AA8207"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0F4BAB1B"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620F9E1A"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57F10AD7"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2470BD4B"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1C1C5AB2"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7B56F294"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55148367" w14:textId="77777777" w:rsidR="007C1166" w:rsidRPr="000E0339" w:rsidRDefault="007C1166" w:rsidP="001E602A">
      <w:pPr>
        <w:pStyle w:val="rtecenter"/>
        <w:shd w:val="clear" w:color="auto" w:fill="FFFFFF"/>
        <w:spacing w:before="0" w:beforeAutospacing="0" w:after="0" w:afterAutospacing="0"/>
        <w:jc w:val="center"/>
        <w:rPr>
          <w:rStyle w:val="a8"/>
          <w:b w:val="0"/>
          <w:bCs w:val="0"/>
          <w:color w:val="000000" w:themeColor="text1"/>
        </w:rPr>
      </w:pPr>
    </w:p>
    <w:p w14:paraId="664232C4" w14:textId="16E8C99F" w:rsidR="001E602A" w:rsidRPr="000E0339" w:rsidRDefault="001E602A" w:rsidP="001E602A">
      <w:pPr>
        <w:pStyle w:val="rtecenter"/>
        <w:shd w:val="clear" w:color="auto" w:fill="FFFFFF"/>
        <w:spacing w:before="0" w:beforeAutospacing="0" w:after="0" w:afterAutospacing="0"/>
        <w:jc w:val="center"/>
        <w:rPr>
          <w:color w:val="000000" w:themeColor="text1"/>
        </w:rPr>
      </w:pPr>
      <w:proofErr w:type="spellStart"/>
      <w:r w:rsidRPr="000E0339">
        <w:rPr>
          <w:rStyle w:val="a8"/>
          <w:color w:val="000000" w:themeColor="text1"/>
        </w:rPr>
        <w:t>м.Хмельницький</w:t>
      </w:r>
      <w:proofErr w:type="spellEnd"/>
    </w:p>
    <w:p w14:paraId="743D3842" w14:textId="77777777" w:rsidR="007C1166" w:rsidRPr="000E0339" w:rsidRDefault="001E602A" w:rsidP="001E602A">
      <w:pPr>
        <w:pStyle w:val="rtecenter"/>
        <w:shd w:val="clear" w:color="auto" w:fill="FFFFFF"/>
        <w:spacing w:before="0" w:beforeAutospacing="0" w:after="0" w:afterAutospacing="0"/>
        <w:jc w:val="center"/>
        <w:rPr>
          <w:rStyle w:val="a8"/>
          <w:color w:val="000000" w:themeColor="text1"/>
        </w:rPr>
      </w:pPr>
      <w:r w:rsidRPr="000E0339">
        <w:rPr>
          <w:rStyle w:val="a8"/>
          <w:color w:val="000000" w:themeColor="text1"/>
        </w:rPr>
        <w:t>2026 рік</w:t>
      </w:r>
    </w:p>
    <w:p w14:paraId="31A5958B" w14:textId="77777777" w:rsidR="007C1166" w:rsidRPr="000E0339" w:rsidRDefault="007C1166" w:rsidP="001E602A">
      <w:pPr>
        <w:pStyle w:val="rtecenter"/>
        <w:shd w:val="clear" w:color="auto" w:fill="FFFFFF"/>
        <w:spacing w:before="0" w:beforeAutospacing="0" w:after="0" w:afterAutospacing="0"/>
        <w:jc w:val="center"/>
        <w:rPr>
          <w:rStyle w:val="a8"/>
          <w:color w:val="000000" w:themeColor="text1"/>
        </w:rPr>
        <w:sectPr w:rsidR="007C1166" w:rsidRPr="000E0339" w:rsidSect="007C1166">
          <w:pgSz w:w="11906" w:h="16838"/>
          <w:pgMar w:top="993" w:right="849" w:bottom="851" w:left="1418" w:header="708" w:footer="708" w:gutter="0"/>
          <w:cols w:space="708"/>
          <w:docGrid w:linePitch="360"/>
        </w:sectPr>
      </w:pPr>
    </w:p>
    <w:p w14:paraId="66DDED24" w14:textId="77777777" w:rsidR="001E602A" w:rsidRPr="000E0339" w:rsidRDefault="00AB59D9" w:rsidP="000E0339">
      <w:pPr>
        <w:pStyle w:val="rtecenter"/>
        <w:shd w:val="clear" w:color="auto" w:fill="FFFFFF"/>
        <w:spacing w:before="0" w:beforeAutospacing="0" w:after="0" w:afterAutospacing="0"/>
        <w:jc w:val="center"/>
        <w:rPr>
          <w:rStyle w:val="a8"/>
          <w:color w:val="000000" w:themeColor="text1"/>
        </w:rPr>
      </w:pPr>
      <w:r w:rsidRPr="000E0339">
        <w:rPr>
          <w:rStyle w:val="a8"/>
          <w:color w:val="000000" w:themeColor="text1"/>
        </w:rPr>
        <w:lastRenderedPageBreak/>
        <w:t xml:space="preserve">1. </w:t>
      </w:r>
      <w:r w:rsidR="001E602A" w:rsidRPr="000E0339">
        <w:rPr>
          <w:rStyle w:val="a8"/>
          <w:color w:val="000000" w:themeColor="text1"/>
        </w:rPr>
        <w:t>Загальні положення</w:t>
      </w:r>
    </w:p>
    <w:p w14:paraId="6ADF64E1"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1.1. Комунальне підприємство по будівництву, ремонту та експлуатації доріг виконавчого комітету Хмельницької міської ради (далі - “Підприємство”) є комунальним унітарним підприємством, створеним відповідно до рішення Хмельницької міської ради від 18.03.2004р. №11 на базі відокремленої частини комунальної власності Хмельницької міської територіальної громади.</w:t>
      </w:r>
    </w:p>
    <w:p w14:paraId="172DEDAC" w14:textId="764AE2AC"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1.2. Власником Підприємства є Хмельницька міська територіальна громада, в особі Хмельницької міської ради, ідентифікаційний код - 33332218, місцезнаходження: Україна, 290</w:t>
      </w:r>
      <w:r w:rsidR="00A20DA1" w:rsidRPr="000E0339">
        <w:rPr>
          <w:color w:val="000000" w:themeColor="text1"/>
        </w:rPr>
        <w:t>05</w:t>
      </w:r>
      <w:r w:rsidRPr="000E0339">
        <w:rPr>
          <w:color w:val="000000" w:themeColor="text1"/>
        </w:rPr>
        <w:t xml:space="preserve">, Хмельницька обл., </w:t>
      </w:r>
      <w:proofErr w:type="spellStart"/>
      <w:r w:rsidRPr="000E0339">
        <w:rPr>
          <w:color w:val="000000" w:themeColor="text1"/>
        </w:rPr>
        <w:t>м.Хмельницький</w:t>
      </w:r>
      <w:proofErr w:type="spellEnd"/>
      <w:r w:rsidRPr="000E0339">
        <w:rPr>
          <w:color w:val="000000" w:themeColor="text1"/>
        </w:rPr>
        <w:t>, вул. Героїв Маріуполя, буд.3 (далі – «Власник»).</w:t>
      </w:r>
    </w:p>
    <w:p w14:paraId="5803A28B"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1.3. Виконавчий комітет Хмельницької міської ради є органом, який виконує функції органу управління господарською діяльністю в межах та обсягах визначених Законом України “Про місцеве самоврядування в Україні”.</w:t>
      </w:r>
    </w:p>
    <w:p w14:paraId="1E7F9E24"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1.4. Підприємство є юридичною особою, має відокремлене майно, самостійний баланс, рахунки в установах банку, круглу печатку, кутовий та інші штампи зі своїм найменуванням та ідентифікаційним кодом. Підприємство набуває прав юридичної особи з дня його державної реєстрації у встановленому законом порядку. Підприємство від свого імені виступає у господарських, цивільних та адміністративних правовідносинах з юридичними та фізичними особами, набуває майнових прав та несе обов’язки, виступає позивачем та відповідачем у судах загальної юрисдикції, господарському та адміністративному судах, несе відповідальність за результати своєї господарської діяльності.</w:t>
      </w:r>
    </w:p>
    <w:p w14:paraId="20E29748"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1.5. Підприємство не має у своєму складі інших юридичних осіб.</w:t>
      </w:r>
    </w:p>
    <w:p w14:paraId="2FD27495"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1.6. Найменування Підприємства:</w:t>
      </w:r>
    </w:p>
    <w:p w14:paraId="37CF4049"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українською мовою:</w:t>
      </w:r>
    </w:p>
    <w:p w14:paraId="24E2074A"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повне найменування Комунальне Підприємство по будівництву, ремонту та експлуатації доріг виконавчого комітету Хмельницької міської ради;</w:t>
      </w:r>
    </w:p>
    <w:p w14:paraId="0E3E6266"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скорочене найменування: КП БРЕД.</w:t>
      </w:r>
    </w:p>
    <w:p w14:paraId="0A51A598" w14:textId="4FFBD8CB"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1.7. Місцезнаходження Підприємства: Україна, 29000, Хмельницька обл., </w:t>
      </w:r>
      <w:proofErr w:type="spellStart"/>
      <w:r w:rsidRPr="000E0339">
        <w:rPr>
          <w:color w:val="000000" w:themeColor="text1"/>
        </w:rPr>
        <w:t>м.Хмельницький</w:t>
      </w:r>
      <w:proofErr w:type="spellEnd"/>
      <w:r w:rsidRPr="000E0339">
        <w:rPr>
          <w:color w:val="000000" w:themeColor="text1"/>
        </w:rPr>
        <w:t xml:space="preserve">, </w:t>
      </w:r>
      <w:proofErr w:type="spellStart"/>
      <w:r w:rsidRPr="000E0339">
        <w:rPr>
          <w:color w:val="000000" w:themeColor="text1"/>
        </w:rPr>
        <w:t>вул.Ярослава</w:t>
      </w:r>
      <w:proofErr w:type="spellEnd"/>
      <w:r w:rsidRPr="000E0339">
        <w:rPr>
          <w:color w:val="000000" w:themeColor="text1"/>
        </w:rPr>
        <w:t xml:space="preserve"> Мудрого буд.5.</w:t>
      </w:r>
    </w:p>
    <w:p w14:paraId="794A7715"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1.8. Підприємство не несе відповідальності за зобов’язання Власника та виконавчого комітету Хмельницької міської ради.</w:t>
      </w:r>
    </w:p>
    <w:p w14:paraId="38C749AE" w14:textId="47980566" w:rsidR="001E602A" w:rsidRPr="000E0339" w:rsidRDefault="001E602A" w:rsidP="001E602A">
      <w:pPr>
        <w:pStyle w:val="rtejustify"/>
        <w:shd w:val="clear" w:color="auto" w:fill="FFFFFF"/>
        <w:spacing w:before="0" w:beforeAutospacing="0" w:after="0" w:afterAutospacing="0"/>
        <w:jc w:val="both"/>
        <w:rPr>
          <w:color w:val="000000" w:themeColor="text1"/>
        </w:rPr>
      </w:pPr>
    </w:p>
    <w:p w14:paraId="50626529" w14:textId="77777777" w:rsidR="001E602A" w:rsidRPr="000E0339" w:rsidRDefault="00AB59D9" w:rsidP="000E0339">
      <w:pPr>
        <w:pStyle w:val="rtecenter"/>
        <w:shd w:val="clear" w:color="auto" w:fill="FFFFFF"/>
        <w:spacing w:before="0" w:beforeAutospacing="0" w:after="0" w:afterAutospacing="0"/>
        <w:jc w:val="center"/>
        <w:rPr>
          <w:rStyle w:val="a8"/>
          <w:color w:val="000000" w:themeColor="text1"/>
        </w:rPr>
      </w:pPr>
      <w:r w:rsidRPr="000E0339">
        <w:rPr>
          <w:rStyle w:val="a8"/>
          <w:color w:val="000000" w:themeColor="text1"/>
        </w:rPr>
        <w:t xml:space="preserve">2. </w:t>
      </w:r>
      <w:r w:rsidR="001E602A" w:rsidRPr="000E0339">
        <w:rPr>
          <w:rStyle w:val="a8"/>
          <w:color w:val="000000" w:themeColor="text1"/>
        </w:rPr>
        <w:t>Мета та предмет діяльності Підприємства</w:t>
      </w:r>
    </w:p>
    <w:p w14:paraId="69CFC4A3"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2.1. Метою створення Підприємства є:</w:t>
      </w:r>
    </w:p>
    <w:p w14:paraId="62B78CE3"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виконання цільових Програм розвитку, утримання та ремонту об’єктів благоустрою, а саме: вулично-дорожньої мережі, технічних засобів регулювання дорожнього руху та мереж зливової каналізації Хмельницької міської територіальної громади;</w:t>
      </w:r>
    </w:p>
    <w:p w14:paraId="36A4BAFB" w14:textId="0BB8B63F"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здійснення іншої господарської діяльності, що пов’язана з наданням послуг та виконанням робіт для досягнення додаткової економічної вигоди з метою отримання прибутку.</w:t>
      </w:r>
    </w:p>
    <w:p w14:paraId="68A5F2D7"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2.2. Предметом господарської діяльності Підприємства є:</w:t>
      </w:r>
    </w:p>
    <w:p w14:paraId="41622322"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будівництво, реконструкція автомобільних доріг, вулиць, технічних засобів регулювання дорожнього руху та споруд водовідведення;</w:t>
      </w:r>
    </w:p>
    <w:p w14:paraId="6CEAA0F2"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капітальний, поточний ремонт та утримання вулично-дорожньої мережі міста, технічних засобів регулювання дорожнього руху та мереж зливової каналізації.</w:t>
      </w:r>
    </w:p>
    <w:p w14:paraId="002D5CB4"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здійснення будівельних, будівельно-монтажних і ремонтних робіт та виробництво будівельних матеріалів і металоконструкцій;</w:t>
      </w:r>
    </w:p>
    <w:p w14:paraId="674A115F"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внутрішні та міжнародні перевезення пасажирів та вантажів автомобільним транспортом;</w:t>
      </w:r>
    </w:p>
    <w:p w14:paraId="1F895B42"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торгівельна діяльність у сфері оптової та роздрібної торгівлі, відкриття об’єктів торгівлі;</w:t>
      </w:r>
    </w:p>
    <w:p w14:paraId="737EAA7F"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роздрібна торгівля пальним;</w:t>
      </w:r>
    </w:p>
    <w:p w14:paraId="6E28EE73" w14:textId="77777777" w:rsidR="00694AAB" w:rsidRPr="000E0339" w:rsidRDefault="001E602A"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каналізація, відведення й очищення стічних вод;</w:t>
      </w:r>
    </w:p>
    <w:p w14:paraId="028DE024" w14:textId="02935409"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ремонт і технічне обслуговування готових металевих виробів;</w:t>
      </w:r>
    </w:p>
    <w:p w14:paraId="567D6018"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установлення та монтаж машин і устаткування;</w:t>
      </w:r>
    </w:p>
    <w:p w14:paraId="32C42CEF"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lastRenderedPageBreak/>
        <w:t xml:space="preserve">- </w:t>
      </w:r>
      <w:r w:rsidR="001E602A" w:rsidRPr="000E0339">
        <w:rPr>
          <w:color w:val="000000" w:themeColor="text1"/>
        </w:rPr>
        <w:t>виробництво електроенергії;</w:t>
      </w:r>
    </w:p>
    <w:p w14:paraId="78E9F320"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будівництво споруд електропостачання та телекомунікацій;</w:t>
      </w:r>
    </w:p>
    <w:p w14:paraId="390B3FA1"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будівництво водних споруд;</w:t>
      </w:r>
    </w:p>
    <w:p w14:paraId="5244C06F"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 xml:space="preserve">будівництво інших споруд, </w:t>
      </w:r>
      <w:proofErr w:type="spellStart"/>
      <w:r w:rsidR="001E602A" w:rsidRPr="000E0339">
        <w:rPr>
          <w:color w:val="000000" w:themeColor="text1"/>
        </w:rPr>
        <w:t>н.в.і.у</w:t>
      </w:r>
      <w:proofErr w:type="spellEnd"/>
      <w:r w:rsidR="001E602A" w:rsidRPr="000E0339">
        <w:rPr>
          <w:color w:val="000000" w:themeColor="text1"/>
        </w:rPr>
        <w:t>. ;</w:t>
      </w:r>
    </w:p>
    <w:p w14:paraId="1E9A8037"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знесення;</w:t>
      </w:r>
    </w:p>
    <w:p w14:paraId="28818C75"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підготовчі роботи на будівельному майданчику;</w:t>
      </w:r>
    </w:p>
    <w:p w14:paraId="5E4E67B2"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електромонтажні роботи;</w:t>
      </w:r>
    </w:p>
    <w:p w14:paraId="3449C848"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w:t>
      </w:r>
      <w:r w:rsidR="001E602A" w:rsidRPr="000E0339">
        <w:rPr>
          <w:color w:val="000000" w:themeColor="text1"/>
        </w:rPr>
        <w:t xml:space="preserve"> монтаж водопровідних мереж, систем опалення та кондиціонування;</w:t>
      </w:r>
    </w:p>
    <w:p w14:paraId="2105BB13"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інші будівельно-монтажні роботи;</w:t>
      </w:r>
    </w:p>
    <w:p w14:paraId="2E3642EA"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штукатурні роботи;</w:t>
      </w:r>
    </w:p>
    <w:p w14:paraId="37A9D357"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установлення столярних виробів;</w:t>
      </w:r>
    </w:p>
    <w:p w14:paraId="2C2E21D9"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покриття підлоги й облицювання стін;</w:t>
      </w:r>
    </w:p>
    <w:p w14:paraId="400CEC22"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малярні роботи та скління;</w:t>
      </w:r>
    </w:p>
    <w:p w14:paraId="5E0B0E04"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інші роботи із завершення будівництва;</w:t>
      </w:r>
    </w:p>
    <w:p w14:paraId="0B031152"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покрівельні роботи;</w:t>
      </w:r>
    </w:p>
    <w:p w14:paraId="09DFDE9C"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 xml:space="preserve">інші спеціалізовані будівельні роботи, </w:t>
      </w:r>
      <w:proofErr w:type="spellStart"/>
      <w:r w:rsidR="001E602A" w:rsidRPr="000E0339">
        <w:rPr>
          <w:color w:val="000000" w:themeColor="text1"/>
        </w:rPr>
        <w:t>н.в.і.у</w:t>
      </w:r>
      <w:proofErr w:type="spellEnd"/>
      <w:r w:rsidR="001E602A" w:rsidRPr="000E0339">
        <w:rPr>
          <w:color w:val="000000" w:themeColor="text1"/>
        </w:rPr>
        <w:t>. ;</w:t>
      </w:r>
    </w:p>
    <w:p w14:paraId="4EC091E3"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технічне обслуговування та ремонт автотранспортних засобів;</w:t>
      </w:r>
    </w:p>
    <w:p w14:paraId="653FB754"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оптова торгівля деревиною, будівельними матеріалами та санітарно-технічним обладнанням;</w:t>
      </w:r>
    </w:p>
    <w:p w14:paraId="58D67445"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неспеціалізована оптова торгівля;</w:t>
      </w:r>
    </w:p>
    <w:p w14:paraId="43C37837"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роздрібна торгівля залізними виробами, будівельними матеріалами та санітарно-технічними виробами в спеціалізованих магазинах;</w:t>
      </w:r>
    </w:p>
    <w:p w14:paraId="752951FA"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складське</w:t>
      </w:r>
      <w:r w:rsidRPr="000E0339">
        <w:rPr>
          <w:color w:val="000000" w:themeColor="text1"/>
        </w:rPr>
        <w:t xml:space="preserve"> </w:t>
      </w:r>
      <w:r w:rsidR="001E602A" w:rsidRPr="000E0339">
        <w:rPr>
          <w:color w:val="000000" w:themeColor="text1"/>
        </w:rPr>
        <w:t>господарство;</w:t>
      </w:r>
    </w:p>
    <w:p w14:paraId="1561AF26" w14:textId="77777777" w:rsidR="00694AAB" w:rsidRPr="000E0339" w:rsidRDefault="00694AAB" w:rsidP="00694AAB">
      <w:pPr>
        <w:pStyle w:val="rtejustify"/>
        <w:shd w:val="clear" w:color="auto" w:fill="FFFFFF"/>
        <w:spacing w:before="0" w:beforeAutospacing="0" w:after="0" w:afterAutospacing="0"/>
        <w:ind w:firstLine="567"/>
        <w:jc w:val="both"/>
        <w:rPr>
          <w:b/>
          <w:bCs/>
          <w:color w:val="000000" w:themeColor="text1"/>
        </w:rPr>
      </w:pPr>
      <w:r w:rsidRPr="000E0339">
        <w:rPr>
          <w:color w:val="000000" w:themeColor="text1"/>
        </w:rPr>
        <w:t xml:space="preserve">- </w:t>
      </w:r>
      <w:r w:rsidR="001E602A" w:rsidRPr="000E0339">
        <w:rPr>
          <w:color w:val="000000" w:themeColor="text1"/>
        </w:rPr>
        <w:t>допоміжне обслуговування наземного транспорту</w:t>
      </w:r>
      <w:r w:rsidR="001E602A" w:rsidRPr="000E0339">
        <w:rPr>
          <w:b/>
          <w:bCs/>
          <w:color w:val="000000" w:themeColor="text1"/>
        </w:rPr>
        <w:t>;</w:t>
      </w:r>
    </w:p>
    <w:p w14:paraId="5F5DA9C9" w14:textId="77777777" w:rsidR="00694AAB" w:rsidRPr="000E0339" w:rsidRDefault="00694AAB" w:rsidP="00694AAB">
      <w:pPr>
        <w:pStyle w:val="rtejustify"/>
        <w:shd w:val="clear" w:color="auto" w:fill="FFFFFF"/>
        <w:spacing w:before="0" w:beforeAutospacing="0" w:after="0" w:afterAutospacing="0"/>
        <w:ind w:firstLine="567"/>
        <w:jc w:val="both"/>
        <w:rPr>
          <w:b/>
          <w:bCs/>
          <w:color w:val="000000" w:themeColor="text1"/>
        </w:rPr>
      </w:pPr>
      <w:r w:rsidRPr="000E0339">
        <w:rPr>
          <w:b/>
          <w:bCs/>
          <w:color w:val="000000" w:themeColor="text1"/>
        </w:rPr>
        <w:t xml:space="preserve">- </w:t>
      </w:r>
      <w:r w:rsidR="001E602A" w:rsidRPr="000E0339">
        <w:rPr>
          <w:color w:val="000000" w:themeColor="text1"/>
        </w:rPr>
        <w:t xml:space="preserve">надання інших інформаційних послуг, </w:t>
      </w:r>
      <w:proofErr w:type="spellStart"/>
      <w:r w:rsidR="001E602A" w:rsidRPr="000E0339">
        <w:rPr>
          <w:color w:val="000000" w:themeColor="text1"/>
        </w:rPr>
        <w:t>н.в.і.у.</w:t>
      </w:r>
      <w:r w:rsidR="001E602A" w:rsidRPr="000E0339">
        <w:rPr>
          <w:b/>
          <w:bCs/>
          <w:color w:val="000000" w:themeColor="text1"/>
        </w:rPr>
        <w:t>;</w:t>
      </w:r>
      <w:proofErr w:type="spellEnd"/>
    </w:p>
    <w:p w14:paraId="294E8881" w14:textId="77777777" w:rsidR="00694AAB" w:rsidRPr="000E0339" w:rsidRDefault="00694AAB" w:rsidP="00694AAB">
      <w:pPr>
        <w:pStyle w:val="rtejustify"/>
        <w:shd w:val="clear" w:color="auto" w:fill="FFFFFF"/>
        <w:spacing w:before="0" w:beforeAutospacing="0" w:after="0" w:afterAutospacing="0"/>
        <w:ind w:firstLine="567"/>
        <w:jc w:val="both"/>
        <w:rPr>
          <w:b/>
          <w:bCs/>
          <w:color w:val="000000" w:themeColor="text1"/>
        </w:rPr>
      </w:pPr>
      <w:r w:rsidRPr="000E0339">
        <w:rPr>
          <w:b/>
          <w:bCs/>
          <w:color w:val="000000" w:themeColor="text1"/>
        </w:rPr>
        <w:t xml:space="preserve">- </w:t>
      </w:r>
      <w:r w:rsidR="001E602A" w:rsidRPr="000E0339">
        <w:rPr>
          <w:color w:val="000000" w:themeColor="text1"/>
        </w:rPr>
        <w:t>діяльність у сфері інжинірингу, геології та геодезії, надання послуг технічного консультування в цих сферах</w:t>
      </w:r>
      <w:r w:rsidR="001E602A" w:rsidRPr="000E0339">
        <w:rPr>
          <w:b/>
          <w:bCs/>
          <w:color w:val="000000" w:themeColor="text1"/>
        </w:rPr>
        <w:t>;</w:t>
      </w:r>
    </w:p>
    <w:p w14:paraId="44CB65AF"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b/>
          <w:bCs/>
          <w:color w:val="000000" w:themeColor="text1"/>
        </w:rPr>
        <w:t xml:space="preserve">- </w:t>
      </w:r>
      <w:r w:rsidR="001E602A" w:rsidRPr="000E0339">
        <w:rPr>
          <w:color w:val="000000" w:themeColor="text1"/>
        </w:rPr>
        <w:t>обслуговування систем безпеки;</w:t>
      </w:r>
    </w:p>
    <w:p w14:paraId="1EDE3B0C"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збирання безпечних відходів;</w:t>
      </w:r>
    </w:p>
    <w:p w14:paraId="5E8CBBA5"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діяльність у сфері архітектури;</w:t>
      </w:r>
    </w:p>
    <w:p w14:paraId="034884FE"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технічні випробування та дослідження;</w:t>
      </w:r>
    </w:p>
    <w:p w14:paraId="523DBB99" w14:textId="77777777" w:rsidR="00694AAB"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консультування з питань комерційної діяльності й керування;</w:t>
      </w:r>
    </w:p>
    <w:p w14:paraId="08D32F5D" w14:textId="2D2663B1" w:rsidR="001E602A" w:rsidRPr="000E0339" w:rsidRDefault="00694AAB" w:rsidP="00694AAB">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w:t>
      </w:r>
      <w:r w:rsidR="001E602A" w:rsidRPr="000E0339">
        <w:rPr>
          <w:color w:val="000000" w:themeColor="text1"/>
        </w:rPr>
        <w:t>виробництво неметалевих мінеральних виробів н. в. і. у.</w:t>
      </w:r>
    </w:p>
    <w:p w14:paraId="781CEEC6" w14:textId="77777777" w:rsidR="00694AAB" w:rsidRPr="000E0339" w:rsidRDefault="00694AAB" w:rsidP="00694AAB">
      <w:pPr>
        <w:pStyle w:val="rtecenter"/>
        <w:shd w:val="clear" w:color="auto" w:fill="FFFFFF"/>
        <w:spacing w:before="0" w:beforeAutospacing="0" w:after="0" w:afterAutospacing="0"/>
        <w:rPr>
          <w:rStyle w:val="a8"/>
          <w:b w:val="0"/>
          <w:bCs w:val="0"/>
          <w:color w:val="000000" w:themeColor="text1"/>
        </w:rPr>
      </w:pPr>
    </w:p>
    <w:p w14:paraId="511712E6" w14:textId="34CB58DD" w:rsidR="001E602A" w:rsidRPr="000E0339" w:rsidRDefault="00AB59D9" w:rsidP="000E0339">
      <w:pPr>
        <w:pStyle w:val="rtecenter"/>
        <w:shd w:val="clear" w:color="auto" w:fill="FFFFFF"/>
        <w:spacing w:before="0" w:beforeAutospacing="0" w:after="0" w:afterAutospacing="0"/>
        <w:jc w:val="center"/>
        <w:rPr>
          <w:color w:val="000000" w:themeColor="text1"/>
        </w:rPr>
      </w:pPr>
      <w:r w:rsidRPr="000E0339">
        <w:rPr>
          <w:rStyle w:val="a8"/>
          <w:color w:val="000000" w:themeColor="text1"/>
        </w:rPr>
        <w:t xml:space="preserve">3. </w:t>
      </w:r>
      <w:r w:rsidR="001E602A" w:rsidRPr="000E0339">
        <w:rPr>
          <w:rStyle w:val="a8"/>
          <w:color w:val="000000" w:themeColor="text1"/>
        </w:rPr>
        <w:t>Майно Підприємства</w:t>
      </w:r>
    </w:p>
    <w:p w14:paraId="7D3CDE76"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3.1. Майно комунального підприємства знаходиться у комунальній власності і закріплюється за підприємством на праві </w:t>
      </w:r>
      <w:proofErr w:type="spellStart"/>
      <w:r w:rsidRPr="000E0339">
        <w:rPr>
          <w:color w:val="000000" w:themeColor="text1"/>
        </w:rPr>
        <w:t>узуфрукта</w:t>
      </w:r>
      <w:proofErr w:type="spellEnd"/>
      <w:r w:rsidRPr="000E0339">
        <w:rPr>
          <w:color w:val="000000" w:themeColor="text1"/>
        </w:rPr>
        <w:t xml:space="preserve"> комунального майна, або на іншому речовому праві на чуже майно, передбаченому законом.</w:t>
      </w:r>
    </w:p>
    <w:p w14:paraId="232F5E10"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3.2. Майно Підприємства складають виробничі та невиробничі фонди та оборотні кошти, а також інші цінності, вартість яких відображається в самому балансі Підприємства.</w:t>
      </w:r>
    </w:p>
    <w:p w14:paraId="6B3855C4"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3.3. Власник майна, закріпленого за Підприємством на праві </w:t>
      </w:r>
      <w:proofErr w:type="spellStart"/>
      <w:r w:rsidRPr="000E0339">
        <w:rPr>
          <w:color w:val="000000" w:themeColor="text1"/>
        </w:rPr>
        <w:t>узуфрукта</w:t>
      </w:r>
      <w:proofErr w:type="spellEnd"/>
      <w:r w:rsidRPr="000E0339">
        <w:rPr>
          <w:color w:val="000000" w:themeColor="text1"/>
        </w:rPr>
        <w:t>, здійснює контроль за належним використанням та збереженням майна безпосередньо або через виконавчий комітет міської ради відповідно до цього Статуту та законодавчих актів України.</w:t>
      </w:r>
    </w:p>
    <w:p w14:paraId="6B3F24C1"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3.4. Майно Підприємства, придбане ним у процесі здійснення господарської діяльності, належить на праві комунальної власності Хмельницькій міській територіальній громаді, в особі Хмельницької міської ради та перебуває на балансовому обліку Підприємства і закріплене за Підприємством на праві </w:t>
      </w:r>
      <w:proofErr w:type="spellStart"/>
      <w:r w:rsidRPr="000E0339">
        <w:rPr>
          <w:color w:val="000000" w:themeColor="text1"/>
        </w:rPr>
        <w:t>узуфрукта</w:t>
      </w:r>
      <w:proofErr w:type="spellEnd"/>
      <w:r w:rsidRPr="000E0339">
        <w:rPr>
          <w:color w:val="000000" w:themeColor="text1"/>
        </w:rPr>
        <w:t xml:space="preserve"> на підставі відповідного рішення Власника.</w:t>
      </w:r>
    </w:p>
    <w:p w14:paraId="7071F752"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3.5. Джерелами формування майна Підприємства є:</w:t>
      </w:r>
    </w:p>
    <w:p w14:paraId="5F2A04B1"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майно, передане Підприємству Власником;</w:t>
      </w:r>
    </w:p>
    <w:p w14:paraId="6A02D689"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доходи, одержані від господарської діяльності;</w:t>
      </w:r>
    </w:p>
    <w:p w14:paraId="09ED369D"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кредити банків та інших кредиторів;</w:t>
      </w:r>
    </w:p>
    <w:p w14:paraId="6C54EDA3"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придбане, згідно з чинним законодавством України, майно інших підприємств, організацій;</w:t>
      </w:r>
    </w:p>
    <w:p w14:paraId="112D86CC"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амортизаційні відрахування;</w:t>
      </w:r>
    </w:p>
    <w:p w14:paraId="1A98E7E6"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lastRenderedPageBreak/>
        <w:t>- прибуток від позареалізаційних операцій;</w:t>
      </w:r>
    </w:p>
    <w:p w14:paraId="77052756"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кошти, одержані з міського бюджету на виконання державних або комунальних програм, затверджених міською радою;</w:t>
      </w:r>
    </w:p>
    <w:p w14:paraId="1BC304B5"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інші джерела, не заборонені чинним законодавством України.</w:t>
      </w:r>
    </w:p>
    <w:p w14:paraId="23984DFA"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3.6. Статутний капітал комунального підприємства утворюється Власником та становить 57 436 717, 28  гривень (п’ятдесят сім мільйонів чотириста тридцять шість тисяч сімсот сімнадцять гривень 28 копійок).</w:t>
      </w:r>
    </w:p>
    <w:p w14:paraId="24F42878"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3.7. Відчуження основних засобів та нерухомого майна, які є комунальною власністю Хмельницької міської територіальної громади, здійснюється за рішенням Власника, тобто Хмельницької міської територіальної громади, в особі Хмельницької міської ради, за ініціативою та погодженням з органом, до сфери управління якого входить Підприємство, відповідно до порядку, встановленого чинним законодавством.</w:t>
      </w:r>
    </w:p>
    <w:p w14:paraId="45C1435C"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3.8. 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виконавчого комітету міської ради в установленому порядку.</w:t>
      </w:r>
    </w:p>
    <w:p w14:paraId="2241EA01"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3.9. 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право лише за рішенням Власника - органу місцевого самоврядування.</w:t>
      </w:r>
    </w:p>
    <w:p w14:paraId="55BAEA13"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3.10. Розподіл прибутку (доходу) комунального підприємства здійснюється за рішенням виконавчого комітету міської ради.</w:t>
      </w:r>
    </w:p>
    <w:p w14:paraId="7EB2C034"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3.11. Розмір частки прибутку комунального підприємства, яка підлягає зарахуванню до міського бюджету, встановлюється за рішенням міської ради.</w:t>
      </w:r>
    </w:p>
    <w:p w14:paraId="2A847AE9" w14:textId="6DAC1A0D" w:rsidR="001E602A" w:rsidRPr="000E0339" w:rsidRDefault="001E602A" w:rsidP="001E602A">
      <w:pPr>
        <w:pStyle w:val="rtejustify"/>
        <w:shd w:val="clear" w:color="auto" w:fill="FFFFFF"/>
        <w:spacing w:before="0" w:beforeAutospacing="0" w:after="0" w:afterAutospacing="0"/>
        <w:jc w:val="both"/>
        <w:rPr>
          <w:color w:val="000000" w:themeColor="text1"/>
        </w:rPr>
      </w:pPr>
    </w:p>
    <w:p w14:paraId="376C0567" w14:textId="77777777" w:rsidR="001E602A" w:rsidRPr="000E0339" w:rsidRDefault="001E602A" w:rsidP="000E0339">
      <w:pPr>
        <w:pStyle w:val="rtecenter"/>
        <w:shd w:val="clear" w:color="auto" w:fill="FFFFFF"/>
        <w:spacing w:before="0" w:beforeAutospacing="0" w:after="0" w:afterAutospacing="0"/>
        <w:jc w:val="center"/>
        <w:rPr>
          <w:color w:val="000000" w:themeColor="text1"/>
        </w:rPr>
      </w:pPr>
      <w:r w:rsidRPr="000E0339">
        <w:rPr>
          <w:rStyle w:val="a8"/>
          <w:color w:val="000000" w:themeColor="text1"/>
        </w:rPr>
        <w:t>4. Управління Підприємством</w:t>
      </w:r>
    </w:p>
    <w:p w14:paraId="46180234"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4.1. Управління Підприємством здійснюється відповідно до Статуту на основі поєднання прав Власника щодо господарського використання свого майна та самоврядування трудового колективу Підприємства. Підприємство самостійно визначає структуру управління, встановлює чисельність штату, а за погодженням з органом управління формує облікову політику.</w:t>
      </w:r>
    </w:p>
    <w:p w14:paraId="2219712A"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4.2. Директор Підприємства призначається на посаду міським головою шляхом укладанням контракту з подальшим виданням розпорядження та звільняється з посади розпорядженням міського голови.</w:t>
      </w:r>
    </w:p>
    <w:p w14:paraId="45171DCB"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4.3. Функції, права та обов’язки структурних підрозділів (</w:t>
      </w:r>
      <w:proofErr w:type="spellStart"/>
      <w:r w:rsidRPr="000E0339">
        <w:rPr>
          <w:color w:val="000000" w:themeColor="text1"/>
        </w:rPr>
        <w:t>цехів</w:t>
      </w:r>
      <w:proofErr w:type="spellEnd"/>
      <w:r w:rsidRPr="000E0339">
        <w:rPr>
          <w:color w:val="000000" w:themeColor="text1"/>
        </w:rPr>
        <w:t>, дільниць) Підприємства визначаються положеннями про них, які затверджуються керівником в порядку, встановленому цим Статутом.</w:t>
      </w:r>
    </w:p>
    <w:p w14:paraId="22DEBDCE"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w:t>
      </w:r>
    </w:p>
    <w:p w14:paraId="56243F22"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4.4. Директор може бути звільнений з посади достроково з підстав, передбачених трудовим контрактом відповідно до норм чинного законодавства України.</w:t>
      </w:r>
    </w:p>
    <w:p w14:paraId="4796D723"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4.5. Директор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Директор самостійно вирішує питання господарської діяльності Підприємства.</w:t>
      </w:r>
    </w:p>
    <w:p w14:paraId="00C8471D"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4.6. Трудовий колектив Підприємства складають всі громадяни,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14:paraId="1E5CDE82"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4.7. Взаємовідносини директора з трудовим колективом, у тому числі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14:paraId="6BD0D2D4"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lastRenderedPageBreak/>
        <w:t>4.8. 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14:paraId="4534FDCC"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4.9. До виняткової компетенції Власника належить:</w:t>
      </w:r>
    </w:p>
    <w:p w14:paraId="1CF95733"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прийняття рішення щодо відчуження основних засобів та нерухомого майна Підприємства, які є комунальною власністю Хмельницької міської територіальної громади;</w:t>
      </w:r>
    </w:p>
    <w:p w14:paraId="2492FC12"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прийняття рішення про ліквідацію Підприємства, затвердження складу ліквідаційної комісії та ліквідаційного балансу;</w:t>
      </w:r>
    </w:p>
    <w:p w14:paraId="35DD0F63"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прийняття рішення про реорганізацію Підприємства та затвердження передавального або розподільчого балансу;</w:t>
      </w:r>
    </w:p>
    <w:p w14:paraId="7CA4226D"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прийняття рішення про створення філій, представництв, відділення та інших відокремлених підрозділів Підприємства, які не є юридичними особами;</w:t>
      </w:r>
    </w:p>
    <w:p w14:paraId="3FC9AB28"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прийняття рішення про перепрофілювання Підприємства;</w:t>
      </w:r>
    </w:p>
    <w:p w14:paraId="36B7E53D"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4.10. До компетенції керівника - директора Підприємства належить:</w:t>
      </w:r>
    </w:p>
    <w:p w14:paraId="47E2287B"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відповідно до чинного законодавства України організовує діяльність Підприємства, несе повну відповідальність за його діяльність;</w:t>
      </w:r>
    </w:p>
    <w:p w14:paraId="4A37CFEC"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затверджує штатний розклад і визначає кількість працівників Підприємства, його структуру;</w:t>
      </w:r>
    </w:p>
    <w:p w14:paraId="5A307763"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приймає на роботу, звільняє, заохочує працівників Підприємства і накладає стягнення;</w:t>
      </w:r>
    </w:p>
    <w:p w14:paraId="1060E4F6"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укладає угоди, видає доручення, відкриває в установах банків поточні та інші рахунки Підприємства;</w:t>
      </w:r>
    </w:p>
    <w:p w14:paraId="703C7C98"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у межах своєї компетенції видає накази, що стосуються діяльності Підприємства;</w:t>
      </w:r>
    </w:p>
    <w:p w14:paraId="5B84BB25"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залучає спеціалістів для роботи за сумісництвом, на умовах </w:t>
      </w:r>
      <w:proofErr w:type="spellStart"/>
      <w:r w:rsidRPr="000E0339">
        <w:rPr>
          <w:color w:val="000000" w:themeColor="text1"/>
        </w:rPr>
        <w:t>підряду</w:t>
      </w:r>
      <w:proofErr w:type="spellEnd"/>
      <w:r w:rsidRPr="000E0339">
        <w:rPr>
          <w:color w:val="000000" w:themeColor="text1"/>
        </w:rPr>
        <w:t>, визначає порядок та розміри оплати їх праці.</w:t>
      </w:r>
    </w:p>
    <w:p w14:paraId="0E0C51E3" w14:textId="77777777" w:rsidR="00AB59D9" w:rsidRPr="000E0339" w:rsidRDefault="00AB59D9" w:rsidP="001F1141">
      <w:pPr>
        <w:pStyle w:val="rtejustify"/>
        <w:shd w:val="clear" w:color="auto" w:fill="FFFFFF"/>
        <w:spacing w:before="0" w:beforeAutospacing="0" w:after="0" w:afterAutospacing="0"/>
        <w:jc w:val="both"/>
        <w:rPr>
          <w:color w:val="000000" w:themeColor="text1"/>
        </w:rPr>
      </w:pPr>
    </w:p>
    <w:p w14:paraId="09AE23F8" w14:textId="77777777" w:rsidR="001E602A" w:rsidRPr="000E0339" w:rsidRDefault="00AB59D9" w:rsidP="000E0339">
      <w:pPr>
        <w:pStyle w:val="rtecenter"/>
        <w:shd w:val="clear" w:color="auto" w:fill="FFFFFF"/>
        <w:spacing w:before="0" w:beforeAutospacing="0" w:after="0" w:afterAutospacing="0"/>
        <w:jc w:val="center"/>
        <w:rPr>
          <w:color w:val="000000" w:themeColor="text1"/>
        </w:rPr>
      </w:pPr>
      <w:r w:rsidRPr="000E0339">
        <w:rPr>
          <w:rStyle w:val="a8"/>
          <w:color w:val="000000" w:themeColor="text1"/>
        </w:rPr>
        <w:t xml:space="preserve">5. </w:t>
      </w:r>
      <w:r w:rsidR="001E602A" w:rsidRPr="000E0339">
        <w:rPr>
          <w:rStyle w:val="a8"/>
          <w:color w:val="000000" w:themeColor="text1"/>
        </w:rPr>
        <w:t>Господарська діяльність Підприємства</w:t>
      </w:r>
    </w:p>
    <w:p w14:paraId="78A6A4E7" w14:textId="4EB04792"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5.1.</w:t>
      </w:r>
      <w:r w:rsidR="000E0339">
        <w:rPr>
          <w:color w:val="000000" w:themeColor="text1"/>
        </w:rPr>
        <w:t xml:space="preserve"> </w:t>
      </w:r>
      <w:r w:rsidRPr="000E0339">
        <w:rPr>
          <w:color w:val="000000" w:themeColor="text1"/>
        </w:rPr>
        <w:t>Основним узагальнюючим показником фінансових результатів господарської діяльності Підприємства є отримання прибутку.</w:t>
      </w:r>
    </w:p>
    <w:p w14:paraId="2C111A85" w14:textId="066B6132"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5.2.</w:t>
      </w:r>
      <w:r w:rsidR="000E0339">
        <w:rPr>
          <w:color w:val="000000" w:themeColor="text1"/>
        </w:rPr>
        <w:t xml:space="preserve"> </w:t>
      </w:r>
      <w:r w:rsidRPr="000E0339">
        <w:rPr>
          <w:color w:val="000000" w:themeColor="text1"/>
        </w:rPr>
        <w:t>Розподіл прибутку проводиться після відрахування відповідних податків і обов’язкових платежів до бюджету.</w:t>
      </w:r>
    </w:p>
    <w:p w14:paraId="273329AC"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5.3. Утримання та ремонт об’єктів благоустрою здійснюється шляхом фінансування з бюджету видатків на виконання заходів цільових програм розвитку, утримання та ремонту об’єктів благоустрою, а саме: вулично-дорожньої мережі, технічних засобів регулювання дорожнього руху та мереж зливової каналізації Хмельницької міської територіальної громади. Використання коштів здійснюється за цільовим призначенням, на підставі плану використання бюджетних коштів та виробничих програм.</w:t>
      </w:r>
    </w:p>
    <w:p w14:paraId="70D27EA7"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5.4. Директор підприємства самостійно встановлює форми, системи та розмір оплати праці, а також інші види доходів працівників згідно із чинним законодавством.</w:t>
      </w:r>
    </w:p>
    <w:p w14:paraId="5651BE55"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p>
    <w:p w14:paraId="18FFB1DA"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5.5. При зміні директора Підприємства обов’язковим є проведення ревізії фінансово-господарської діяльності Підприємства в порядку, передбаченому законом України.</w:t>
      </w:r>
    </w:p>
    <w:p w14:paraId="2456AC0C"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5.6. Підприємство разом з органом, до сфери управління якого воно входить,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14:paraId="2C131683"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5.7. Ціни на товари, які виготовляються Підприємством, та на послуги, які надаються Підприємством, встановлюються відповідно до чинного законодавства України.</w:t>
      </w:r>
    </w:p>
    <w:p w14:paraId="7353645F"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5.8. 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взаємовідносин, що не суперечать чинному законодавству України.</w:t>
      </w:r>
    </w:p>
    <w:p w14:paraId="613E86F9" w14:textId="77777777" w:rsidR="001E602A" w:rsidRPr="000E0339" w:rsidRDefault="001E602A" w:rsidP="001E602A">
      <w:pPr>
        <w:pStyle w:val="rtejustify"/>
        <w:shd w:val="clear" w:color="auto" w:fill="FFFFFF"/>
        <w:tabs>
          <w:tab w:val="left" w:pos="709"/>
        </w:tabs>
        <w:spacing w:before="0" w:beforeAutospacing="0" w:after="0" w:afterAutospacing="0"/>
        <w:ind w:firstLine="567"/>
        <w:jc w:val="both"/>
        <w:rPr>
          <w:color w:val="000000" w:themeColor="text1"/>
        </w:rPr>
      </w:pPr>
      <w:r w:rsidRPr="000E0339">
        <w:rPr>
          <w:color w:val="000000" w:themeColor="text1"/>
        </w:rPr>
        <w:lastRenderedPageBreak/>
        <w:t>5.9. 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14:paraId="36CCDF0A" w14:textId="77777777" w:rsidR="001E602A" w:rsidRPr="000E0339" w:rsidRDefault="001E602A" w:rsidP="001E602A">
      <w:pPr>
        <w:pStyle w:val="rtejustify"/>
        <w:shd w:val="clear" w:color="auto" w:fill="FFFFFF"/>
        <w:tabs>
          <w:tab w:val="left" w:pos="709"/>
        </w:tabs>
        <w:spacing w:before="0" w:beforeAutospacing="0" w:after="0" w:afterAutospacing="0"/>
        <w:ind w:firstLine="567"/>
        <w:jc w:val="both"/>
        <w:rPr>
          <w:color w:val="000000" w:themeColor="text1"/>
        </w:rPr>
      </w:pPr>
      <w:r w:rsidRPr="000E0339">
        <w:rPr>
          <w:color w:val="000000" w:themeColor="text1"/>
        </w:rPr>
        <w:t>5.10. Порядок використання виручки підприємства в іноземній валюті визначається чинним законодавством України.</w:t>
      </w:r>
    </w:p>
    <w:p w14:paraId="6C9561A4" w14:textId="77777777" w:rsidR="001E602A" w:rsidRPr="000E0339" w:rsidRDefault="001E602A" w:rsidP="001E602A">
      <w:pPr>
        <w:pStyle w:val="rtejustify"/>
        <w:shd w:val="clear" w:color="auto" w:fill="FFFFFF"/>
        <w:tabs>
          <w:tab w:val="left" w:pos="709"/>
        </w:tabs>
        <w:spacing w:before="0" w:beforeAutospacing="0" w:after="0" w:afterAutospacing="0"/>
        <w:ind w:firstLine="567"/>
        <w:jc w:val="both"/>
        <w:rPr>
          <w:color w:val="000000" w:themeColor="text1"/>
        </w:rPr>
      </w:pPr>
      <w:r w:rsidRPr="000E0339">
        <w:rPr>
          <w:color w:val="000000" w:themeColor="text1"/>
        </w:rPr>
        <w:t>5.11. По одержаних Підприємством кредитах Власник Підприємства не несе відповідальності, за винятком випадків прийняття Власником на себе відповідних зобов’язань.</w:t>
      </w:r>
    </w:p>
    <w:p w14:paraId="20E9B889" w14:textId="77777777" w:rsidR="000E0339" w:rsidRPr="000F0257" w:rsidRDefault="000E0339" w:rsidP="000E0339">
      <w:pPr>
        <w:pStyle w:val="rtecenter"/>
        <w:shd w:val="clear" w:color="auto" w:fill="FFFFFF"/>
        <w:spacing w:before="0" w:beforeAutospacing="0" w:after="0" w:afterAutospacing="0"/>
        <w:rPr>
          <w:rStyle w:val="a8"/>
          <w:b w:val="0"/>
          <w:bCs w:val="0"/>
          <w:color w:val="000000" w:themeColor="text1"/>
        </w:rPr>
      </w:pPr>
    </w:p>
    <w:p w14:paraId="39CFB6B5" w14:textId="607C7036" w:rsidR="001E602A" w:rsidRPr="000E0339" w:rsidRDefault="00AB59D9" w:rsidP="000E0339">
      <w:pPr>
        <w:pStyle w:val="rtecenter"/>
        <w:shd w:val="clear" w:color="auto" w:fill="FFFFFF"/>
        <w:spacing w:before="0" w:beforeAutospacing="0" w:after="0" w:afterAutospacing="0"/>
        <w:jc w:val="center"/>
        <w:rPr>
          <w:rStyle w:val="a8"/>
          <w:color w:val="000000" w:themeColor="text1"/>
        </w:rPr>
      </w:pPr>
      <w:r w:rsidRPr="000E0339">
        <w:rPr>
          <w:rStyle w:val="a8"/>
          <w:color w:val="000000" w:themeColor="text1"/>
        </w:rPr>
        <w:t xml:space="preserve">6. </w:t>
      </w:r>
      <w:r w:rsidR="001E602A" w:rsidRPr="000E0339">
        <w:rPr>
          <w:rStyle w:val="a8"/>
          <w:color w:val="000000" w:themeColor="text1"/>
        </w:rPr>
        <w:t>Зовнішньоекономічна діяльність підприємства</w:t>
      </w:r>
    </w:p>
    <w:p w14:paraId="70A10768"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6.1. Підприємство здійснює зовнішньоекономічну діяльність згідно з чинним законодавством України, враховуючи мету і напрямки діяльності Підприємства.</w:t>
      </w:r>
    </w:p>
    <w:p w14:paraId="6CA60FD3"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6.2. Підприємство має право самостійно укладати договори (контракти) із іноземними юридичними та фізичними особами.</w:t>
      </w:r>
    </w:p>
    <w:p w14:paraId="39B9F2FC"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6.3. Валютні надходження використовуються Підприємством відповідно до чинного законодавства України.</w:t>
      </w:r>
    </w:p>
    <w:p w14:paraId="157A1910" w14:textId="77777777" w:rsidR="000E0339" w:rsidRPr="000F0257" w:rsidRDefault="000E0339" w:rsidP="000E0339">
      <w:pPr>
        <w:pStyle w:val="rtecenter"/>
        <w:shd w:val="clear" w:color="auto" w:fill="FFFFFF"/>
        <w:spacing w:before="0" w:beforeAutospacing="0" w:after="0" w:afterAutospacing="0"/>
        <w:rPr>
          <w:rStyle w:val="a8"/>
          <w:b w:val="0"/>
          <w:bCs w:val="0"/>
          <w:color w:val="000000" w:themeColor="text1"/>
        </w:rPr>
      </w:pPr>
    </w:p>
    <w:p w14:paraId="2830B5BE" w14:textId="41592F58" w:rsidR="001E602A" w:rsidRPr="000E0339" w:rsidRDefault="001E602A" w:rsidP="000E0339">
      <w:pPr>
        <w:pStyle w:val="rtecenter"/>
        <w:shd w:val="clear" w:color="auto" w:fill="FFFFFF"/>
        <w:spacing w:before="0" w:beforeAutospacing="0" w:after="0" w:afterAutospacing="0"/>
        <w:jc w:val="center"/>
        <w:rPr>
          <w:color w:val="000000" w:themeColor="text1"/>
        </w:rPr>
      </w:pPr>
      <w:r w:rsidRPr="000E0339">
        <w:rPr>
          <w:rStyle w:val="a8"/>
          <w:color w:val="000000" w:themeColor="text1"/>
        </w:rPr>
        <w:t>7. Трудовий колектив та його самоврядування</w:t>
      </w:r>
    </w:p>
    <w:p w14:paraId="6FB9033A"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7.1. Трудовий колектив формується з громадян,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14:paraId="75C6D980" w14:textId="77777777" w:rsidR="000E0339" w:rsidRDefault="001E602A" w:rsidP="000E0339">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7.2. 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розпорядку, а також трудовим договором.</w:t>
      </w:r>
    </w:p>
    <w:p w14:paraId="6C499364" w14:textId="77777777" w:rsidR="000E0339" w:rsidRDefault="000E0339" w:rsidP="000E0339">
      <w:pPr>
        <w:pStyle w:val="rtejustify"/>
        <w:shd w:val="clear" w:color="auto" w:fill="FFFFFF"/>
        <w:spacing w:before="0" w:beforeAutospacing="0" w:after="0" w:afterAutospacing="0"/>
        <w:jc w:val="both"/>
        <w:rPr>
          <w:color w:val="000000" w:themeColor="text1"/>
        </w:rPr>
      </w:pPr>
    </w:p>
    <w:p w14:paraId="33A27AAB" w14:textId="68930C3E" w:rsidR="001E602A" w:rsidRPr="000E0339" w:rsidRDefault="001E602A" w:rsidP="000E0339">
      <w:pPr>
        <w:pStyle w:val="rtejustify"/>
        <w:shd w:val="clear" w:color="auto" w:fill="FFFFFF"/>
        <w:spacing w:before="0" w:beforeAutospacing="0" w:after="0" w:afterAutospacing="0"/>
        <w:jc w:val="center"/>
        <w:rPr>
          <w:color w:val="000000" w:themeColor="text1"/>
        </w:rPr>
      </w:pPr>
      <w:r w:rsidRPr="000E0339">
        <w:rPr>
          <w:rStyle w:val="a8"/>
          <w:color w:val="000000" w:themeColor="text1"/>
        </w:rPr>
        <w:t>8. Облік і звітність</w:t>
      </w:r>
    </w:p>
    <w:p w14:paraId="7B48B9E6"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8.1. 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14:paraId="3010AD35"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8.2. 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14:paraId="0AD19F73"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8.3. Питання організації бухгалтерського обліку на Підприємстві регулюються відповідно до чинного законодавства України та установчих документів.</w:t>
      </w:r>
    </w:p>
    <w:p w14:paraId="26DEC669"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8.4. Для забезпечення ведення бухгалтерського обліку Підприємство самостійно обирає форми його організації.</w:t>
      </w:r>
    </w:p>
    <w:p w14:paraId="4B6E767F"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8.5. 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14:paraId="67C4C37F"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8.6. На основі даних бухгалтерського обліку Підприємства складається фінансова звітність. Відповідно до ст.14 Закону України “Про бухгалтерський облік та фінансову звітність” Підприємство зобов’язане щорічно не пізніше ніж до 01 червня надавати державному реєстратору за місцем знаходження реєстраційної справи фінансову звітність у складі річного балансу та звіту про річні фінансові результати Підприємства за минулий рік.</w:t>
      </w:r>
    </w:p>
    <w:p w14:paraId="028CC56B"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8.7. 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робочою групою по розгляду підсумків фінансово-господарської діяльності підприємств комунальної власності. За результатами засідання робочої групи надаються пропозиції виконавчому комітету міської ради для прийняття рішень.</w:t>
      </w:r>
    </w:p>
    <w:p w14:paraId="1F8F0F20" w14:textId="77777777" w:rsidR="000E0339" w:rsidRDefault="000E0339" w:rsidP="000E0339">
      <w:pPr>
        <w:pStyle w:val="rtecenter"/>
        <w:shd w:val="clear" w:color="auto" w:fill="FFFFFF"/>
        <w:spacing w:before="0" w:beforeAutospacing="0" w:after="0" w:afterAutospacing="0"/>
        <w:rPr>
          <w:rStyle w:val="a8"/>
          <w:color w:val="000000" w:themeColor="text1"/>
        </w:rPr>
      </w:pPr>
    </w:p>
    <w:p w14:paraId="6D7E4B06" w14:textId="5DA8609B" w:rsidR="001E602A" w:rsidRPr="000E0339" w:rsidRDefault="001E602A" w:rsidP="000E0339">
      <w:pPr>
        <w:pStyle w:val="rtecenter"/>
        <w:shd w:val="clear" w:color="auto" w:fill="FFFFFF"/>
        <w:spacing w:before="0" w:beforeAutospacing="0" w:after="0" w:afterAutospacing="0"/>
        <w:jc w:val="center"/>
        <w:rPr>
          <w:color w:val="000000" w:themeColor="text1"/>
        </w:rPr>
      </w:pPr>
      <w:r w:rsidRPr="000E0339">
        <w:rPr>
          <w:rStyle w:val="a8"/>
          <w:color w:val="000000" w:themeColor="text1"/>
        </w:rPr>
        <w:t>9. Порядок внесення змін та доповнень до статуту</w:t>
      </w:r>
    </w:p>
    <w:p w14:paraId="21110504"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9.1. Зміни і доповнення до Статуту Підприємства вносяться за рішенням Хмельницької міської ради за поданням Підприємства або органу, до сфери оперативного управління якого входить Підприємство.</w:t>
      </w:r>
    </w:p>
    <w:p w14:paraId="24FA4126"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9.2. Зміни і доповнення набувають чинності з моменту їх державної реєстрації та внесення відповідного запису про це до Єдиного державного реєстру. Якщо зміни до Статуту оформляються не викладенням його в новій редакції, а шляхом прийняття окремих додатків, </w:t>
      </w:r>
      <w:r w:rsidRPr="000E0339">
        <w:rPr>
          <w:color w:val="000000" w:themeColor="text1"/>
        </w:rPr>
        <w:lastRenderedPageBreak/>
        <w:t>то в такому випадку вони є невід’ємною частиною Статуту Підприємства, про що на титульному аркуші змін робиться відповідна відмітка.</w:t>
      </w:r>
    </w:p>
    <w:p w14:paraId="6233C88F" w14:textId="77777777" w:rsidR="000E0339" w:rsidRDefault="000E0339" w:rsidP="000E0339">
      <w:pPr>
        <w:pStyle w:val="rtejustify"/>
        <w:shd w:val="clear" w:color="auto" w:fill="FFFFFF"/>
        <w:spacing w:before="0" w:beforeAutospacing="0" w:after="0" w:afterAutospacing="0"/>
        <w:jc w:val="both"/>
        <w:rPr>
          <w:color w:val="000000" w:themeColor="text1"/>
        </w:rPr>
      </w:pPr>
    </w:p>
    <w:p w14:paraId="76272B5A" w14:textId="49587957" w:rsidR="001E602A" w:rsidRPr="000E0339" w:rsidRDefault="001E602A" w:rsidP="000E0339">
      <w:pPr>
        <w:pStyle w:val="rtejustify"/>
        <w:shd w:val="clear" w:color="auto" w:fill="FFFFFF"/>
        <w:spacing w:before="0" w:beforeAutospacing="0" w:after="0" w:afterAutospacing="0"/>
        <w:jc w:val="center"/>
        <w:rPr>
          <w:color w:val="000000" w:themeColor="text1"/>
        </w:rPr>
      </w:pPr>
      <w:r w:rsidRPr="000E0339">
        <w:rPr>
          <w:rStyle w:val="a8"/>
          <w:color w:val="000000" w:themeColor="text1"/>
        </w:rPr>
        <w:t>10. Припинення Підприємства</w:t>
      </w:r>
    </w:p>
    <w:p w14:paraId="57B7008C"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10.1. Припинення Підприємства здійснюється шляхом його реорганізації (злиття, приєднання, поділу, перетворення) або шляхом ліквідації за рішенням Власника - Хмельницької міської ради, суду, та в інших випадках, встановлених законодавством.</w:t>
      </w:r>
    </w:p>
    <w:p w14:paraId="229CE795"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10.2. 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14:paraId="786D081B"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10.3. 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14:paraId="09DCF0DE"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10.4. При поділі Підприємства на два або більше підприємств, всі його майнові права та обов’язки переходять за розподільчим балансом у відповідних частках до кожного з нових суб’єктів господарювання, що створилися внаслідок поділу Підприємства.</w:t>
      </w:r>
    </w:p>
    <w:p w14:paraId="7C112E44"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10.5. При виділі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14:paraId="3A28DAB1"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10.6. При перетворенні Підприємства (зміні його організаційно-правової форми) в інший суб’єкт господарювання до новоствореного суб’єкта господарювання за передавальним балансом переходять всі майнові права та обов’язки попереднього Підприємства, що перетворюється.</w:t>
      </w:r>
    </w:p>
    <w:p w14:paraId="4C5A9908"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10.7. Підприємство ліквідується за рішенням Власника у випадках:</w:t>
      </w:r>
    </w:p>
    <w:p w14:paraId="4AADB4DA"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xml:space="preserve">- при досягненні мети, для якої воно створювалося, або зі </w:t>
      </w:r>
      <w:proofErr w:type="spellStart"/>
      <w:r w:rsidRPr="000E0339">
        <w:rPr>
          <w:color w:val="000000" w:themeColor="text1"/>
        </w:rPr>
        <w:t>спливом</w:t>
      </w:r>
      <w:proofErr w:type="spellEnd"/>
      <w:r w:rsidRPr="000E0339">
        <w:rPr>
          <w:color w:val="000000" w:themeColor="text1"/>
        </w:rPr>
        <w:t xml:space="preserve"> терміну, на який воно створювалося (якщо це передбачено установчими документами Підприємства);</w:t>
      </w:r>
    </w:p>
    <w:p w14:paraId="04FFED16"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при збитковості Підприємства та неможливості продовження ним подальшої діяльності;</w:t>
      </w:r>
    </w:p>
    <w:p w14:paraId="693708F5"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при визнанні Підприємства банкрутом, крім випадків, встановлених законом;</w:t>
      </w:r>
    </w:p>
    <w:p w14:paraId="7F5F8008"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за рішенням суду про визнання судом недійсною державної реєстрації Підприємства через допущені при її створенні порушення, які не можна усунути;</w:t>
      </w:r>
    </w:p>
    <w:p w14:paraId="0DBFBBBB"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 в інших випадках, встановлених законом.</w:t>
      </w:r>
    </w:p>
    <w:p w14:paraId="0F919C20"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10.8. 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14:paraId="601F2B06"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10.9. Ліквідація Підприємства здійснюється ліквідаційною комісією, яка створюється Власником або ліквідатором за рішенням суду.</w:t>
      </w:r>
    </w:p>
    <w:p w14:paraId="26C27640"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10.10. Претензії кредиторів до Підприємства, що ліквідується, задовольняються згідно з чинним законодавством України.</w:t>
      </w:r>
    </w:p>
    <w:p w14:paraId="0D3F2C67" w14:textId="77777777" w:rsidR="001E602A" w:rsidRPr="000E0339" w:rsidRDefault="001E602A" w:rsidP="001E602A">
      <w:pPr>
        <w:pStyle w:val="rtejustify"/>
        <w:shd w:val="clear" w:color="auto" w:fill="FFFFFF"/>
        <w:spacing w:before="0" w:beforeAutospacing="0" w:after="0" w:afterAutospacing="0"/>
        <w:ind w:firstLine="567"/>
        <w:jc w:val="both"/>
        <w:rPr>
          <w:color w:val="000000" w:themeColor="text1"/>
        </w:rPr>
      </w:pPr>
      <w:r w:rsidRPr="000E0339">
        <w:rPr>
          <w:color w:val="000000" w:themeColor="text1"/>
        </w:rPr>
        <w:t>10.11. 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Власника.</w:t>
      </w:r>
    </w:p>
    <w:p w14:paraId="4B9712E8" w14:textId="77777777" w:rsidR="001E602A" w:rsidRDefault="001E602A" w:rsidP="000E0339">
      <w:pPr>
        <w:pStyle w:val="rtejustify"/>
        <w:shd w:val="clear" w:color="auto" w:fill="FFFFFF"/>
        <w:spacing w:before="0" w:beforeAutospacing="0" w:after="0" w:afterAutospacing="0"/>
        <w:jc w:val="both"/>
        <w:rPr>
          <w:color w:val="000000" w:themeColor="text1"/>
        </w:rPr>
      </w:pPr>
    </w:p>
    <w:p w14:paraId="68A7005D" w14:textId="77777777" w:rsidR="000E0339" w:rsidRPr="000E0339" w:rsidRDefault="000E0339" w:rsidP="000E0339">
      <w:pPr>
        <w:pStyle w:val="rtejustify"/>
        <w:shd w:val="clear" w:color="auto" w:fill="FFFFFF"/>
        <w:spacing w:before="0" w:beforeAutospacing="0" w:after="0" w:afterAutospacing="0"/>
        <w:jc w:val="both"/>
        <w:rPr>
          <w:color w:val="000000" w:themeColor="text1"/>
        </w:rPr>
      </w:pPr>
    </w:p>
    <w:p w14:paraId="7DBD1D8D" w14:textId="4B05B22F" w:rsidR="001E602A" w:rsidRPr="000E0339" w:rsidRDefault="001E602A" w:rsidP="001E602A">
      <w:pPr>
        <w:rPr>
          <w:color w:val="000000" w:themeColor="text1"/>
          <w:lang w:eastAsia="uk-UA"/>
        </w:rPr>
      </w:pPr>
      <w:r w:rsidRPr="000E0339">
        <w:rPr>
          <w:color w:val="000000" w:themeColor="text1"/>
          <w:lang w:eastAsia="uk-UA"/>
        </w:rPr>
        <w:t>Секретар міської ради</w:t>
      </w:r>
      <w:r w:rsidRPr="000E0339">
        <w:rPr>
          <w:color w:val="000000" w:themeColor="text1"/>
          <w:lang w:eastAsia="uk-UA"/>
        </w:rPr>
        <w:tab/>
      </w:r>
      <w:r w:rsidRPr="000E0339">
        <w:rPr>
          <w:color w:val="000000" w:themeColor="text1"/>
          <w:lang w:eastAsia="uk-UA"/>
        </w:rPr>
        <w:tab/>
      </w:r>
      <w:r w:rsidRPr="000E0339">
        <w:rPr>
          <w:color w:val="000000" w:themeColor="text1"/>
          <w:lang w:eastAsia="uk-UA"/>
        </w:rPr>
        <w:tab/>
      </w:r>
      <w:r w:rsidRPr="000E0339">
        <w:rPr>
          <w:color w:val="000000" w:themeColor="text1"/>
          <w:lang w:eastAsia="uk-UA"/>
        </w:rPr>
        <w:tab/>
      </w:r>
      <w:r w:rsidRPr="000E0339">
        <w:rPr>
          <w:color w:val="000000" w:themeColor="text1"/>
          <w:lang w:eastAsia="uk-UA"/>
        </w:rPr>
        <w:tab/>
      </w:r>
      <w:r w:rsidRPr="000E0339">
        <w:rPr>
          <w:color w:val="000000" w:themeColor="text1"/>
          <w:lang w:eastAsia="uk-UA"/>
        </w:rPr>
        <w:tab/>
      </w:r>
      <w:r w:rsidR="000E0339">
        <w:rPr>
          <w:color w:val="000000" w:themeColor="text1"/>
          <w:lang w:eastAsia="uk-UA"/>
        </w:rPr>
        <w:tab/>
      </w:r>
      <w:r w:rsidRPr="000E0339">
        <w:rPr>
          <w:color w:val="000000" w:themeColor="text1"/>
          <w:lang w:eastAsia="uk-UA"/>
        </w:rPr>
        <w:t>Віталій ДІДЕНКО</w:t>
      </w:r>
    </w:p>
    <w:p w14:paraId="5B23B12B" w14:textId="77777777" w:rsidR="001E602A" w:rsidRDefault="001E602A" w:rsidP="001E602A">
      <w:pPr>
        <w:rPr>
          <w:color w:val="000000" w:themeColor="text1"/>
          <w:lang w:eastAsia="uk-UA"/>
        </w:rPr>
      </w:pPr>
    </w:p>
    <w:p w14:paraId="652521AA" w14:textId="77777777" w:rsidR="000E0339" w:rsidRPr="000E0339" w:rsidRDefault="000E0339" w:rsidP="001E602A">
      <w:pPr>
        <w:rPr>
          <w:color w:val="000000" w:themeColor="text1"/>
          <w:lang w:eastAsia="uk-UA"/>
        </w:rPr>
      </w:pPr>
    </w:p>
    <w:p w14:paraId="03509DB6" w14:textId="1D4FD374" w:rsidR="001E602A" w:rsidRPr="000E0339" w:rsidRDefault="001E602A" w:rsidP="001E602A">
      <w:pPr>
        <w:jc w:val="both"/>
        <w:rPr>
          <w:color w:val="000000" w:themeColor="text1"/>
          <w:lang w:eastAsia="uk-UA"/>
        </w:rPr>
      </w:pPr>
      <w:r w:rsidRPr="000E0339">
        <w:rPr>
          <w:color w:val="000000" w:themeColor="text1"/>
          <w:lang w:eastAsia="uk-UA"/>
        </w:rPr>
        <w:t>Директор комунального підприємства</w:t>
      </w:r>
    </w:p>
    <w:p w14:paraId="46BEEF7C" w14:textId="1A6FB87F" w:rsidR="001E602A" w:rsidRPr="000E0339" w:rsidRDefault="001E602A" w:rsidP="001E602A">
      <w:pPr>
        <w:jc w:val="both"/>
        <w:rPr>
          <w:color w:val="000000" w:themeColor="text1"/>
          <w:lang w:eastAsia="uk-UA"/>
        </w:rPr>
      </w:pPr>
      <w:r w:rsidRPr="000E0339">
        <w:rPr>
          <w:color w:val="000000" w:themeColor="text1"/>
          <w:lang w:eastAsia="uk-UA"/>
        </w:rPr>
        <w:t>по ремонту та експлуатації доріг</w:t>
      </w:r>
      <w:r w:rsidRPr="000E0339">
        <w:rPr>
          <w:color w:val="000000" w:themeColor="text1"/>
          <w:lang w:eastAsia="uk-UA"/>
        </w:rPr>
        <w:tab/>
      </w:r>
      <w:r w:rsidRPr="000E0339">
        <w:rPr>
          <w:color w:val="000000" w:themeColor="text1"/>
          <w:lang w:eastAsia="uk-UA"/>
        </w:rPr>
        <w:tab/>
      </w:r>
      <w:r w:rsidRPr="000E0339">
        <w:rPr>
          <w:color w:val="000000" w:themeColor="text1"/>
          <w:lang w:eastAsia="uk-UA"/>
        </w:rPr>
        <w:tab/>
      </w:r>
      <w:r w:rsidRPr="000E0339">
        <w:rPr>
          <w:color w:val="000000" w:themeColor="text1"/>
          <w:lang w:eastAsia="uk-UA"/>
        </w:rPr>
        <w:tab/>
      </w:r>
      <w:r w:rsidRPr="000E0339">
        <w:rPr>
          <w:color w:val="000000" w:themeColor="text1"/>
          <w:lang w:eastAsia="uk-UA"/>
        </w:rPr>
        <w:tab/>
      </w:r>
      <w:r w:rsidR="000E0339">
        <w:rPr>
          <w:color w:val="000000" w:themeColor="text1"/>
          <w:lang w:eastAsia="uk-UA"/>
        </w:rPr>
        <w:tab/>
      </w:r>
      <w:r w:rsidRPr="000E0339">
        <w:rPr>
          <w:color w:val="000000" w:themeColor="text1"/>
          <w:lang w:eastAsia="uk-UA"/>
        </w:rPr>
        <w:t>Володимир ШВАЄНКО</w:t>
      </w:r>
    </w:p>
    <w:sectPr w:rsidR="001E602A" w:rsidRPr="000E0339" w:rsidSect="000E0339">
      <w:pgSz w:w="11906" w:h="16838"/>
      <w:pgMar w:top="993" w:right="849"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nv_rubik-regular">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6B22"/>
    <w:multiLevelType w:val="multilevel"/>
    <w:tmpl w:val="6FAA46D0"/>
    <w:lvl w:ilvl="0">
      <w:start w:val="1"/>
      <w:numFmt w:val="decimal"/>
      <w:lvlText w:val="%1."/>
      <w:lvlJc w:val="left"/>
      <w:pPr>
        <w:ind w:left="927" w:hanging="360"/>
      </w:pPr>
      <w:rPr>
        <w:rFonts w:hint="default"/>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4A4841"/>
    <w:multiLevelType w:val="multilevel"/>
    <w:tmpl w:val="F25C362E"/>
    <w:lvl w:ilvl="0">
      <w:start w:val="5"/>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80" w:hanging="420"/>
      </w:pPr>
      <w:rPr>
        <w:rFonts w:ascii="conv_rubik-regular" w:hAnsi="conv_rubik-regular" w:hint="default"/>
      </w:rPr>
    </w:lvl>
    <w:lvl w:ilvl="2">
      <w:start w:val="1"/>
      <w:numFmt w:val="decimal"/>
      <w:isLgl/>
      <w:lvlText w:val="%1.%2.%3."/>
      <w:lvlJc w:val="left"/>
      <w:pPr>
        <w:ind w:left="1080" w:hanging="720"/>
      </w:pPr>
      <w:rPr>
        <w:rFonts w:ascii="conv_rubik-regular" w:hAnsi="conv_rubik-regular" w:hint="default"/>
      </w:rPr>
    </w:lvl>
    <w:lvl w:ilvl="3">
      <w:start w:val="1"/>
      <w:numFmt w:val="decimal"/>
      <w:isLgl/>
      <w:lvlText w:val="%1.%2.%3.%4."/>
      <w:lvlJc w:val="left"/>
      <w:pPr>
        <w:ind w:left="1080" w:hanging="720"/>
      </w:pPr>
      <w:rPr>
        <w:rFonts w:ascii="conv_rubik-regular" w:hAnsi="conv_rubik-regular" w:hint="default"/>
      </w:rPr>
    </w:lvl>
    <w:lvl w:ilvl="4">
      <w:start w:val="1"/>
      <w:numFmt w:val="decimal"/>
      <w:isLgl/>
      <w:lvlText w:val="%1.%2.%3.%4.%5."/>
      <w:lvlJc w:val="left"/>
      <w:pPr>
        <w:ind w:left="1440" w:hanging="1080"/>
      </w:pPr>
      <w:rPr>
        <w:rFonts w:ascii="conv_rubik-regular" w:hAnsi="conv_rubik-regular" w:hint="default"/>
      </w:rPr>
    </w:lvl>
    <w:lvl w:ilvl="5">
      <w:start w:val="1"/>
      <w:numFmt w:val="decimal"/>
      <w:isLgl/>
      <w:lvlText w:val="%1.%2.%3.%4.%5.%6."/>
      <w:lvlJc w:val="left"/>
      <w:pPr>
        <w:ind w:left="1440" w:hanging="1080"/>
      </w:pPr>
      <w:rPr>
        <w:rFonts w:ascii="conv_rubik-regular" w:hAnsi="conv_rubik-regular" w:hint="default"/>
      </w:rPr>
    </w:lvl>
    <w:lvl w:ilvl="6">
      <w:start w:val="1"/>
      <w:numFmt w:val="decimal"/>
      <w:isLgl/>
      <w:lvlText w:val="%1.%2.%3.%4.%5.%6.%7."/>
      <w:lvlJc w:val="left"/>
      <w:pPr>
        <w:ind w:left="1800" w:hanging="1440"/>
      </w:pPr>
      <w:rPr>
        <w:rFonts w:ascii="conv_rubik-regular" w:hAnsi="conv_rubik-regular" w:hint="default"/>
      </w:rPr>
    </w:lvl>
    <w:lvl w:ilvl="7">
      <w:start w:val="1"/>
      <w:numFmt w:val="decimal"/>
      <w:isLgl/>
      <w:lvlText w:val="%1.%2.%3.%4.%5.%6.%7.%8."/>
      <w:lvlJc w:val="left"/>
      <w:pPr>
        <w:ind w:left="1800" w:hanging="1440"/>
      </w:pPr>
      <w:rPr>
        <w:rFonts w:ascii="conv_rubik-regular" w:hAnsi="conv_rubik-regular" w:hint="default"/>
      </w:rPr>
    </w:lvl>
    <w:lvl w:ilvl="8">
      <w:start w:val="1"/>
      <w:numFmt w:val="decimal"/>
      <w:isLgl/>
      <w:lvlText w:val="%1.%2.%3.%4.%5.%6.%7.%8.%9."/>
      <w:lvlJc w:val="left"/>
      <w:pPr>
        <w:ind w:left="2160" w:hanging="1800"/>
      </w:pPr>
      <w:rPr>
        <w:rFonts w:ascii="conv_rubik-regular" w:hAnsi="conv_rubik-regular" w:hint="default"/>
      </w:rPr>
    </w:lvl>
  </w:abstractNum>
  <w:abstractNum w:abstractNumId="2" w15:restartNumberingAfterBreak="0">
    <w:nsid w:val="23802E0F"/>
    <w:multiLevelType w:val="hybridMultilevel"/>
    <w:tmpl w:val="F0A6A534"/>
    <w:lvl w:ilvl="0" w:tplc="E3781DFE">
      <w:start w:val="1"/>
      <w:numFmt w:val="decimal"/>
      <w:lvlText w:val="%1."/>
      <w:lvlJc w:val="left"/>
      <w:pPr>
        <w:ind w:left="1069" w:hanging="360"/>
      </w:pPr>
      <w:rPr>
        <w:rFonts w:hint="default"/>
        <w:color w:val="252B33"/>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355243B7"/>
    <w:multiLevelType w:val="multilevel"/>
    <w:tmpl w:val="67ACC9DE"/>
    <w:lvl w:ilvl="0">
      <w:start w:val="1"/>
      <w:numFmt w:val="decimal"/>
      <w:lvlText w:val="%1"/>
      <w:lvlJc w:val="left"/>
      <w:pPr>
        <w:ind w:left="552" w:hanging="552"/>
      </w:pPr>
    </w:lvl>
    <w:lvl w:ilvl="1">
      <w:start w:val="1"/>
      <w:numFmt w:val="decimal"/>
      <w:lvlText w:val="%1.%2"/>
      <w:lvlJc w:val="left"/>
      <w:pPr>
        <w:ind w:left="1332" w:hanging="552"/>
      </w:pPr>
    </w:lvl>
    <w:lvl w:ilvl="2">
      <w:start w:val="1"/>
      <w:numFmt w:val="decimal"/>
      <w:lvlText w:val="%1.%2.%3"/>
      <w:lvlJc w:val="left"/>
      <w:pPr>
        <w:ind w:left="2280" w:hanging="720"/>
      </w:pPr>
    </w:lvl>
    <w:lvl w:ilvl="3">
      <w:start w:val="1"/>
      <w:numFmt w:val="decimal"/>
      <w:lvlText w:val="%1.%2.%3.%4"/>
      <w:lvlJc w:val="left"/>
      <w:pPr>
        <w:ind w:left="3060" w:hanging="720"/>
      </w:pPr>
    </w:lvl>
    <w:lvl w:ilvl="4">
      <w:start w:val="1"/>
      <w:numFmt w:val="decimal"/>
      <w:lvlText w:val="%1.%2.%3.%4.%5"/>
      <w:lvlJc w:val="left"/>
      <w:pPr>
        <w:ind w:left="4200" w:hanging="1080"/>
      </w:pPr>
    </w:lvl>
    <w:lvl w:ilvl="5">
      <w:start w:val="1"/>
      <w:numFmt w:val="decimal"/>
      <w:lvlText w:val="%1.%2.%3.%4.%5.%6"/>
      <w:lvlJc w:val="left"/>
      <w:pPr>
        <w:ind w:left="4980" w:hanging="1080"/>
      </w:pPr>
    </w:lvl>
    <w:lvl w:ilvl="6">
      <w:start w:val="1"/>
      <w:numFmt w:val="decimal"/>
      <w:lvlText w:val="%1.%2.%3.%4.%5.%6.%7"/>
      <w:lvlJc w:val="left"/>
      <w:pPr>
        <w:ind w:left="6120" w:hanging="1440"/>
      </w:pPr>
    </w:lvl>
    <w:lvl w:ilvl="7">
      <w:start w:val="1"/>
      <w:numFmt w:val="decimal"/>
      <w:lvlText w:val="%1.%2.%3.%4.%5.%6.%7.%8"/>
      <w:lvlJc w:val="left"/>
      <w:pPr>
        <w:ind w:left="6900" w:hanging="1440"/>
      </w:pPr>
    </w:lvl>
    <w:lvl w:ilvl="8">
      <w:start w:val="1"/>
      <w:numFmt w:val="decimal"/>
      <w:lvlText w:val="%1.%2.%3.%4.%5.%6.%7.%8.%9"/>
      <w:lvlJc w:val="left"/>
      <w:pPr>
        <w:ind w:left="8040" w:hanging="1800"/>
      </w:pPr>
    </w:lvl>
  </w:abstractNum>
  <w:abstractNum w:abstractNumId="4" w15:restartNumberingAfterBreak="0">
    <w:nsid w:val="56A96835"/>
    <w:multiLevelType w:val="hybridMultilevel"/>
    <w:tmpl w:val="1FCE8C08"/>
    <w:lvl w:ilvl="0" w:tplc="1B5C153E">
      <w:start w:val="4"/>
      <w:numFmt w:val="bullet"/>
      <w:lvlText w:val="-"/>
      <w:lvlJc w:val="left"/>
      <w:pPr>
        <w:ind w:left="786" w:hanging="360"/>
      </w:pPr>
      <w:rPr>
        <w:rFonts w:ascii="Times New Roman" w:eastAsia="Calibri"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5" w15:restartNumberingAfterBreak="0">
    <w:nsid w:val="6CED128E"/>
    <w:multiLevelType w:val="hybridMultilevel"/>
    <w:tmpl w:val="66705E18"/>
    <w:lvl w:ilvl="0" w:tplc="3010212E">
      <w:start w:val="1"/>
      <w:numFmt w:val="decimal"/>
      <w:lvlText w:val="%1."/>
      <w:lvlJc w:val="left"/>
      <w:pPr>
        <w:ind w:left="720" w:hanging="360"/>
      </w:pPr>
      <w:rPr>
        <w:rFonts w:ascii="conv_rubik-regular" w:hAnsi="conv_rubik-regular"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06973794">
    <w:abstractNumId w:val="0"/>
  </w:num>
  <w:num w:numId="2" w16cid:durableId="10761718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6407768">
    <w:abstractNumId w:val="2"/>
  </w:num>
  <w:num w:numId="4" w16cid:durableId="205603806">
    <w:abstractNumId w:val="4"/>
  </w:num>
  <w:num w:numId="5" w16cid:durableId="1877500535">
    <w:abstractNumId w:val="5"/>
  </w:num>
  <w:num w:numId="6" w16cid:durableId="191919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58A"/>
    <w:rsid w:val="000117BF"/>
    <w:rsid w:val="00044264"/>
    <w:rsid w:val="00045914"/>
    <w:rsid w:val="00050FB7"/>
    <w:rsid w:val="00093FC0"/>
    <w:rsid w:val="000B71CF"/>
    <w:rsid w:val="000D2F51"/>
    <w:rsid w:val="000E0339"/>
    <w:rsid w:val="000E6A47"/>
    <w:rsid w:val="000F0257"/>
    <w:rsid w:val="00106E25"/>
    <w:rsid w:val="0011520B"/>
    <w:rsid w:val="0013255C"/>
    <w:rsid w:val="001860D0"/>
    <w:rsid w:val="001A3887"/>
    <w:rsid w:val="001A5B91"/>
    <w:rsid w:val="001B4538"/>
    <w:rsid w:val="001D00CC"/>
    <w:rsid w:val="001D2758"/>
    <w:rsid w:val="001E1E73"/>
    <w:rsid w:val="001E602A"/>
    <w:rsid w:val="001F1141"/>
    <w:rsid w:val="001F6078"/>
    <w:rsid w:val="00241914"/>
    <w:rsid w:val="0024688E"/>
    <w:rsid w:val="002646F8"/>
    <w:rsid w:val="0029470C"/>
    <w:rsid w:val="002947CE"/>
    <w:rsid w:val="002C7B99"/>
    <w:rsid w:val="002F12E1"/>
    <w:rsid w:val="002F3997"/>
    <w:rsid w:val="0031200E"/>
    <w:rsid w:val="00314446"/>
    <w:rsid w:val="0035231C"/>
    <w:rsid w:val="00356C0A"/>
    <w:rsid w:val="003670B5"/>
    <w:rsid w:val="003A58A3"/>
    <w:rsid w:val="003B44C9"/>
    <w:rsid w:val="00412FE5"/>
    <w:rsid w:val="00423539"/>
    <w:rsid w:val="00444CB0"/>
    <w:rsid w:val="00476C79"/>
    <w:rsid w:val="004A5CFA"/>
    <w:rsid w:val="004B1776"/>
    <w:rsid w:val="004D3FD8"/>
    <w:rsid w:val="005127A6"/>
    <w:rsid w:val="00537060"/>
    <w:rsid w:val="006621A7"/>
    <w:rsid w:val="00692E33"/>
    <w:rsid w:val="00694AAB"/>
    <w:rsid w:val="006B4B9B"/>
    <w:rsid w:val="00712225"/>
    <w:rsid w:val="00714BC9"/>
    <w:rsid w:val="0075249D"/>
    <w:rsid w:val="007538C3"/>
    <w:rsid w:val="00764E5B"/>
    <w:rsid w:val="00780C11"/>
    <w:rsid w:val="00791E32"/>
    <w:rsid w:val="00796339"/>
    <w:rsid w:val="00797894"/>
    <w:rsid w:val="007A2A7D"/>
    <w:rsid w:val="007C1166"/>
    <w:rsid w:val="007D652F"/>
    <w:rsid w:val="008035C7"/>
    <w:rsid w:val="008D4764"/>
    <w:rsid w:val="0090393D"/>
    <w:rsid w:val="009939D6"/>
    <w:rsid w:val="009F1A2B"/>
    <w:rsid w:val="00A20DA1"/>
    <w:rsid w:val="00A304AE"/>
    <w:rsid w:val="00A40783"/>
    <w:rsid w:val="00A8558A"/>
    <w:rsid w:val="00AB59D9"/>
    <w:rsid w:val="00AF68AE"/>
    <w:rsid w:val="00B1300C"/>
    <w:rsid w:val="00B605F5"/>
    <w:rsid w:val="00B81D38"/>
    <w:rsid w:val="00B93421"/>
    <w:rsid w:val="00BA73CB"/>
    <w:rsid w:val="00BB5689"/>
    <w:rsid w:val="00BF1978"/>
    <w:rsid w:val="00C16708"/>
    <w:rsid w:val="00C622C4"/>
    <w:rsid w:val="00C815E0"/>
    <w:rsid w:val="00C901D9"/>
    <w:rsid w:val="00CD3A01"/>
    <w:rsid w:val="00CE3C21"/>
    <w:rsid w:val="00D0548A"/>
    <w:rsid w:val="00D26309"/>
    <w:rsid w:val="00D46C99"/>
    <w:rsid w:val="00D51C44"/>
    <w:rsid w:val="00E158A4"/>
    <w:rsid w:val="00E50F65"/>
    <w:rsid w:val="00E55B5D"/>
    <w:rsid w:val="00E760BD"/>
    <w:rsid w:val="00E807CB"/>
    <w:rsid w:val="00E95AF6"/>
    <w:rsid w:val="00EA7119"/>
    <w:rsid w:val="00ED0F38"/>
    <w:rsid w:val="00EE151B"/>
    <w:rsid w:val="00EE3F25"/>
    <w:rsid w:val="00EF1FC0"/>
    <w:rsid w:val="00F07083"/>
    <w:rsid w:val="00F129CC"/>
    <w:rsid w:val="00F414C2"/>
    <w:rsid w:val="00F669D9"/>
    <w:rsid w:val="00F90025"/>
    <w:rsid w:val="00FA4ABD"/>
    <w:rsid w:val="00FB7F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3B2A7"/>
  <w15:docId w15:val="{ADB7C66D-4964-46A4-BFEA-74366B7EE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558A"/>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link w:val="20"/>
    <w:uiPriority w:val="9"/>
    <w:qFormat/>
    <w:rsid w:val="0090393D"/>
    <w:pPr>
      <w:suppressAutoHyphens w:val="0"/>
      <w:spacing w:before="100" w:beforeAutospacing="1" w:after="100" w:afterAutospacing="1"/>
      <w:outlineLvl w:val="1"/>
    </w:pPr>
    <w:rPr>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A8558A"/>
    <w:pPr>
      <w:tabs>
        <w:tab w:val="left" w:pos="3960"/>
      </w:tabs>
      <w:ind w:right="5394"/>
      <w:jc w:val="both"/>
    </w:pPr>
  </w:style>
  <w:style w:type="character" w:customStyle="1" w:styleId="21">
    <w:name w:val="Основной текст (2)"/>
    <w:rsid w:val="00A8558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paragraph" w:styleId="a3">
    <w:name w:val="Balloon Text"/>
    <w:basedOn w:val="a"/>
    <w:link w:val="a4"/>
    <w:uiPriority w:val="99"/>
    <w:semiHidden/>
    <w:unhideWhenUsed/>
    <w:rsid w:val="0029470C"/>
    <w:rPr>
      <w:rFonts w:ascii="Tahoma" w:hAnsi="Tahoma" w:cs="Tahoma"/>
      <w:sz w:val="16"/>
      <w:szCs w:val="16"/>
    </w:rPr>
  </w:style>
  <w:style w:type="character" w:customStyle="1" w:styleId="a4">
    <w:name w:val="Текст у виносці Знак"/>
    <w:basedOn w:val="a0"/>
    <w:link w:val="a3"/>
    <w:uiPriority w:val="99"/>
    <w:semiHidden/>
    <w:rsid w:val="0029470C"/>
    <w:rPr>
      <w:rFonts w:ascii="Tahoma" w:eastAsia="Times New Roman" w:hAnsi="Tahoma" w:cs="Tahoma"/>
      <w:sz w:val="16"/>
      <w:szCs w:val="16"/>
      <w:lang w:eastAsia="ar-SA"/>
    </w:rPr>
  </w:style>
  <w:style w:type="paragraph" w:styleId="a5">
    <w:name w:val="List Paragraph"/>
    <w:basedOn w:val="a"/>
    <w:uiPriority w:val="34"/>
    <w:qFormat/>
    <w:rsid w:val="001A3887"/>
    <w:pPr>
      <w:ind w:left="720"/>
      <w:contextualSpacing/>
    </w:pPr>
  </w:style>
  <w:style w:type="character" w:customStyle="1" w:styleId="20">
    <w:name w:val="Заголовок 2 Знак"/>
    <w:basedOn w:val="a0"/>
    <w:link w:val="2"/>
    <w:uiPriority w:val="9"/>
    <w:rsid w:val="0090393D"/>
    <w:rPr>
      <w:rFonts w:ascii="Times New Roman" w:eastAsia="Times New Roman" w:hAnsi="Times New Roman" w:cs="Times New Roman"/>
      <w:b/>
      <w:bCs/>
      <w:sz w:val="36"/>
      <w:szCs w:val="36"/>
      <w:lang w:eastAsia="uk-UA"/>
    </w:rPr>
  </w:style>
  <w:style w:type="paragraph" w:styleId="a6">
    <w:name w:val="Normal (Web)"/>
    <w:basedOn w:val="a"/>
    <w:uiPriority w:val="99"/>
    <w:rsid w:val="0090393D"/>
    <w:pPr>
      <w:suppressAutoHyphens w:val="0"/>
      <w:spacing w:before="100" w:beforeAutospacing="1" w:after="119"/>
    </w:pPr>
    <w:rPr>
      <w:lang w:eastAsia="ru-RU"/>
    </w:rPr>
  </w:style>
  <w:style w:type="paragraph" w:customStyle="1" w:styleId="docdata">
    <w:name w:val="docdata"/>
    <w:aliases w:val="docy,v5,3605,baiaagaaboqcaaad5akaaaxycqaaaaaaaaaaaaaaaaaaaaaaaaaaaaaaaaaaaaaaaaaaaaaaaaaaaaaaaaaaaaaaaaaaaaaaaaaaaaaaaaaaaaaaaaaaaaaaaaaaaaaaaaaaaaaaaaaaaaaaaaaaaaaaaaaaaaaaaaaaaaaaaaaaaaaaaaaaaaaaaaaaaaaaaaaaaaaaaaaaaaaaaaaaaaaaaaaaaaaaaaaaaaaa"/>
    <w:basedOn w:val="a"/>
    <w:rsid w:val="0090393D"/>
    <w:pPr>
      <w:suppressAutoHyphens w:val="0"/>
      <w:spacing w:before="100" w:beforeAutospacing="1" w:after="100" w:afterAutospacing="1"/>
    </w:pPr>
    <w:rPr>
      <w:lang w:eastAsia="uk-UA"/>
    </w:rPr>
  </w:style>
  <w:style w:type="paragraph" w:customStyle="1" w:styleId="rtejustify">
    <w:name w:val="rtejustify"/>
    <w:basedOn w:val="a"/>
    <w:rsid w:val="00764E5B"/>
    <w:pPr>
      <w:suppressAutoHyphens w:val="0"/>
      <w:spacing w:before="100" w:beforeAutospacing="1" w:after="100" w:afterAutospacing="1"/>
    </w:pPr>
    <w:rPr>
      <w:lang w:eastAsia="uk-UA"/>
    </w:rPr>
  </w:style>
  <w:style w:type="paragraph" w:customStyle="1" w:styleId="rteright">
    <w:name w:val="rteright"/>
    <w:basedOn w:val="a"/>
    <w:rsid w:val="001E602A"/>
    <w:pPr>
      <w:suppressAutoHyphens w:val="0"/>
      <w:spacing w:before="100" w:beforeAutospacing="1" w:after="100" w:afterAutospacing="1"/>
    </w:pPr>
    <w:rPr>
      <w:lang w:eastAsia="uk-UA"/>
    </w:rPr>
  </w:style>
  <w:style w:type="character" w:styleId="a7">
    <w:name w:val="Emphasis"/>
    <w:basedOn w:val="a0"/>
    <w:uiPriority w:val="20"/>
    <w:qFormat/>
    <w:rsid w:val="001E602A"/>
    <w:rPr>
      <w:i/>
      <w:iCs/>
    </w:rPr>
  </w:style>
  <w:style w:type="paragraph" w:customStyle="1" w:styleId="rtecenter">
    <w:name w:val="rtecenter"/>
    <w:basedOn w:val="a"/>
    <w:rsid w:val="001E602A"/>
    <w:pPr>
      <w:suppressAutoHyphens w:val="0"/>
      <w:spacing w:before="100" w:beforeAutospacing="1" w:after="100" w:afterAutospacing="1"/>
    </w:pPr>
    <w:rPr>
      <w:lang w:eastAsia="uk-UA"/>
    </w:rPr>
  </w:style>
  <w:style w:type="character" w:styleId="a8">
    <w:name w:val="Strong"/>
    <w:basedOn w:val="a0"/>
    <w:uiPriority w:val="22"/>
    <w:qFormat/>
    <w:rsid w:val="001E60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83828">
      <w:bodyDiv w:val="1"/>
      <w:marLeft w:val="0"/>
      <w:marRight w:val="0"/>
      <w:marTop w:val="0"/>
      <w:marBottom w:val="0"/>
      <w:divBdr>
        <w:top w:val="none" w:sz="0" w:space="0" w:color="auto"/>
        <w:left w:val="none" w:sz="0" w:space="0" w:color="auto"/>
        <w:bottom w:val="none" w:sz="0" w:space="0" w:color="auto"/>
        <w:right w:val="none" w:sz="0" w:space="0" w:color="auto"/>
      </w:divBdr>
    </w:div>
    <w:div w:id="873538382">
      <w:bodyDiv w:val="1"/>
      <w:marLeft w:val="0"/>
      <w:marRight w:val="0"/>
      <w:marTop w:val="0"/>
      <w:marBottom w:val="0"/>
      <w:divBdr>
        <w:top w:val="none" w:sz="0" w:space="0" w:color="auto"/>
        <w:left w:val="none" w:sz="0" w:space="0" w:color="auto"/>
        <w:bottom w:val="none" w:sz="0" w:space="0" w:color="auto"/>
        <w:right w:val="none" w:sz="0" w:space="0" w:color="auto"/>
      </w:divBdr>
    </w:div>
    <w:div w:id="1689720475">
      <w:bodyDiv w:val="1"/>
      <w:marLeft w:val="0"/>
      <w:marRight w:val="0"/>
      <w:marTop w:val="0"/>
      <w:marBottom w:val="0"/>
      <w:divBdr>
        <w:top w:val="none" w:sz="0" w:space="0" w:color="auto"/>
        <w:left w:val="none" w:sz="0" w:space="0" w:color="auto"/>
        <w:bottom w:val="none" w:sz="0" w:space="0" w:color="auto"/>
        <w:right w:val="none" w:sz="0" w:space="0" w:color="auto"/>
      </w:divBdr>
    </w:div>
    <w:div w:id="1744176210">
      <w:bodyDiv w:val="1"/>
      <w:marLeft w:val="0"/>
      <w:marRight w:val="0"/>
      <w:marTop w:val="0"/>
      <w:marBottom w:val="0"/>
      <w:divBdr>
        <w:top w:val="none" w:sz="0" w:space="0" w:color="auto"/>
        <w:left w:val="none" w:sz="0" w:space="0" w:color="auto"/>
        <w:bottom w:val="none" w:sz="0" w:space="0" w:color="auto"/>
        <w:right w:val="none" w:sz="0" w:space="0" w:color="auto"/>
      </w:divBdr>
    </w:div>
    <w:div w:id="1756704045">
      <w:bodyDiv w:val="1"/>
      <w:marLeft w:val="0"/>
      <w:marRight w:val="0"/>
      <w:marTop w:val="0"/>
      <w:marBottom w:val="0"/>
      <w:divBdr>
        <w:top w:val="none" w:sz="0" w:space="0" w:color="auto"/>
        <w:left w:val="none" w:sz="0" w:space="0" w:color="auto"/>
        <w:bottom w:val="none" w:sz="0" w:space="0" w:color="auto"/>
        <w:right w:val="none" w:sz="0" w:space="0" w:color="auto"/>
      </w:divBdr>
    </w:div>
    <w:div w:id="192460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8</Pages>
  <Words>2454</Words>
  <Characters>19395</Characters>
  <Application>Microsoft Office Word</Application>
  <DocSecurity>0</DocSecurity>
  <Lines>1077</Lines>
  <Paragraphs>346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Савицька Альона Віталіївна</dc:creator>
  <cp:keywords/>
  <dc:description/>
  <cp:lastModifiedBy>Олександр Шарлай</cp:lastModifiedBy>
  <cp:revision>5</cp:revision>
  <cp:lastPrinted>2026-05-06T06:02:00Z</cp:lastPrinted>
  <dcterms:created xsi:type="dcterms:W3CDTF">2026-07-22T07:46:00Z</dcterms:created>
  <dcterms:modified xsi:type="dcterms:W3CDTF">2026-07-22T10:48:00Z</dcterms:modified>
</cp:coreProperties>
</file>