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A2A6F" w14:textId="77777777" w:rsidR="00B86586" w:rsidRPr="00B86586" w:rsidRDefault="00B86586" w:rsidP="00B86586">
      <w:pPr>
        <w:widowControl w:val="0"/>
        <w:autoSpaceDE w:val="0"/>
        <w:autoSpaceDN w:val="0"/>
        <w:adjustRightInd w:val="0"/>
        <w:spacing w:after="0" w:line="240" w:lineRule="auto"/>
        <w:jc w:val="center"/>
        <w:rPr>
          <w:rFonts w:ascii="Times New Roman CYR" w:eastAsia="SimSun" w:hAnsi="Times New Roman CYR" w:cs="Times New Roman CYR"/>
          <w:kern w:val="1"/>
          <w:sz w:val="24"/>
          <w:szCs w:val="24"/>
          <w:lang w:val="uk-UA" w:eastAsia="hi-IN" w:bidi="hi-IN"/>
        </w:rPr>
      </w:pPr>
      <w:r w:rsidRPr="00B86586">
        <w:rPr>
          <w:rFonts w:ascii="Arial CYR" w:eastAsia="SimSun" w:hAnsi="Arial CYR" w:cs="Arial CYR"/>
          <w:kern w:val="1"/>
          <w:sz w:val="20"/>
          <w:szCs w:val="20"/>
          <w:lang w:val="uk-UA" w:eastAsia="uk-UA"/>
        </w:rPr>
        <w:drawing>
          <wp:inline distT="0" distB="0" distL="0" distR="0" wp14:anchorId="242A8F4E" wp14:editId="0FC8577D">
            <wp:extent cx="457200" cy="609600"/>
            <wp:effectExtent l="0" t="0" r="0" b="0"/>
            <wp:docPr id="1356210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inline>
        </w:drawing>
      </w:r>
    </w:p>
    <w:p w14:paraId="038AC356" w14:textId="77777777" w:rsidR="00B86586" w:rsidRPr="00B86586" w:rsidRDefault="00B86586" w:rsidP="00B86586">
      <w:pPr>
        <w:widowControl w:val="0"/>
        <w:autoSpaceDE w:val="0"/>
        <w:autoSpaceDN w:val="0"/>
        <w:adjustRightInd w:val="0"/>
        <w:spacing w:after="0" w:line="240" w:lineRule="auto"/>
        <w:jc w:val="center"/>
        <w:rPr>
          <w:rFonts w:ascii="Times New Roman CYR" w:eastAsia="SimSun" w:hAnsi="Times New Roman CYR" w:cs="Times New Roman CYR"/>
          <w:b/>
          <w:bCs/>
          <w:kern w:val="1"/>
          <w:sz w:val="32"/>
          <w:szCs w:val="32"/>
          <w:lang w:val="uk-UA" w:eastAsia="hi-IN" w:bidi="hi-IN"/>
        </w:rPr>
      </w:pPr>
      <w:r w:rsidRPr="00B86586">
        <w:rPr>
          <w:rFonts w:ascii="Times New Roman CYR" w:eastAsia="SimSun" w:hAnsi="Times New Roman CYR" w:cs="Times New Roman CYR"/>
          <w:b/>
          <w:bCs/>
          <w:kern w:val="1"/>
          <w:sz w:val="32"/>
          <w:szCs w:val="32"/>
          <w:lang w:val="uk-UA" w:eastAsia="hi-IN" w:bidi="hi-IN"/>
        </w:rPr>
        <w:t>ХМЕЛЬНИЦЬКА МІСЬКА РАДА</w:t>
      </w:r>
    </w:p>
    <w:p w14:paraId="7D747A01" w14:textId="77777777" w:rsidR="00B86586" w:rsidRPr="00B86586" w:rsidRDefault="00B86586" w:rsidP="00B86586">
      <w:pPr>
        <w:widowControl w:val="0"/>
        <w:autoSpaceDE w:val="0"/>
        <w:autoSpaceDN w:val="0"/>
        <w:adjustRightInd w:val="0"/>
        <w:spacing w:after="0" w:line="240" w:lineRule="auto"/>
        <w:jc w:val="center"/>
        <w:rPr>
          <w:rFonts w:ascii="Times New Roman CYR" w:eastAsia="SimSun" w:hAnsi="Times New Roman CYR" w:cs="Times New Roman CYR"/>
          <w:b/>
          <w:bCs/>
          <w:kern w:val="1"/>
          <w:sz w:val="40"/>
          <w:szCs w:val="40"/>
          <w:lang w:val="uk-UA" w:eastAsia="hi-IN" w:bidi="hi-IN"/>
        </w:rPr>
      </w:pPr>
      <w:r w:rsidRPr="00B86586">
        <w:rPr>
          <w:rFonts w:ascii="Liberation Serif" w:eastAsia="SimSun" w:hAnsi="Liberation Serif" w:cs="Mangal"/>
          <w:kern w:val="1"/>
          <w:sz w:val="24"/>
          <w:szCs w:val="24"/>
          <w:lang w:val="uk-UA" w:eastAsia="uk-UA"/>
        </w:rPr>
        <mc:AlternateContent>
          <mc:Choice Requires="wps">
            <w:drawing>
              <wp:anchor distT="0" distB="0" distL="114300" distR="114300" simplePos="0" relativeHeight="251661312" behindDoc="0" locked="0" layoutInCell="1" allowOverlap="1" wp14:anchorId="13D11A13" wp14:editId="57E1FF33">
                <wp:simplePos x="0" y="0"/>
                <wp:positionH relativeFrom="column">
                  <wp:posOffset>1371600</wp:posOffset>
                </wp:positionH>
                <wp:positionV relativeFrom="paragraph">
                  <wp:posOffset>293370</wp:posOffset>
                </wp:positionV>
                <wp:extent cx="3409950" cy="342900"/>
                <wp:effectExtent l="0" t="0" r="0" b="0"/>
                <wp:wrapNone/>
                <wp:docPr id="631848009" name="Прямокут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342900"/>
                        </a:xfrm>
                        <a:prstGeom prst="rect">
                          <a:avLst/>
                        </a:prstGeom>
                        <a:noFill/>
                        <a:ln>
                          <a:noFill/>
                        </a:ln>
                      </wps:spPr>
                      <wps:txbx>
                        <w:txbxContent>
                          <w:p w14:paraId="13696DF9" w14:textId="77777777" w:rsidR="00B86586" w:rsidRPr="009B0D59" w:rsidRDefault="00B86586" w:rsidP="00B86586">
                            <w:pPr>
                              <w:jc w:val="center"/>
                              <w:rPr>
                                <w:rFonts w:ascii="Times New Roman" w:hAnsi="Times New Roman"/>
                                <w:b/>
                                <w:bCs/>
                                <w:lang w:val="uk-UA"/>
                              </w:rPr>
                            </w:pPr>
                            <w:r w:rsidRPr="009B0D59">
                              <w:rPr>
                                <w:rFonts w:ascii="Times New Roman" w:hAnsi="Times New Roman"/>
                                <w:b/>
                                <w:bCs/>
                                <w:lang w:val="uk-UA"/>
                              </w:rPr>
                              <w:t xml:space="preserve">шістдесят </w:t>
                            </w:r>
                            <w:r>
                              <w:rPr>
                                <w:rFonts w:ascii="Times New Roman" w:hAnsi="Times New Roman"/>
                                <w:b/>
                                <w:bCs/>
                                <w:lang w:val="uk-UA"/>
                              </w:rPr>
                              <w:t>четвертої</w:t>
                            </w:r>
                            <w:r w:rsidRPr="009B0D59">
                              <w:rPr>
                                <w:rFonts w:ascii="Times New Roman" w:hAnsi="Times New Roman"/>
                                <w:b/>
                                <w:bCs/>
                                <w:lang w:val="uk-UA"/>
                              </w:rPr>
                              <w:t xml:space="preserve"> сесії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11A13" id="Прямокутник 6" o:spid="_x0000_s1026" style="position:absolute;left:0;text-align:left;margin-left:108pt;margin-top:23.1pt;width:268.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" filled="f" stroked="f">
                <v:textbox>
                  <w:txbxContent>
                    <w:p w14:paraId="13696DF9" w14:textId="77777777" w:rsidR="00B86586" w:rsidRPr="009B0D59" w:rsidRDefault="00B86586" w:rsidP="00B86586">
                      <w:pPr>
                        <w:jc w:val="center"/>
                        <w:rPr>
                          <w:rFonts w:ascii="Times New Roman" w:hAnsi="Times New Roman"/>
                          <w:b/>
                          <w:bCs/>
                          <w:lang w:val="uk-UA"/>
                        </w:rPr>
                      </w:pPr>
                      <w:r w:rsidRPr="009B0D59">
                        <w:rPr>
                          <w:rFonts w:ascii="Times New Roman" w:hAnsi="Times New Roman"/>
                          <w:b/>
                          <w:bCs/>
                          <w:lang w:val="uk-UA"/>
                        </w:rPr>
                        <w:t xml:space="preserve">шістдесят </w:t>
                      </w:r>
                      <w:r>
                        <w:rPr>
                          <w:rFonts w:ascii="Times New Roman" w:hAnsi="Times New Roman"/>
                          <w:b/>
                          <w:bCs/>
                          <w:lang w:val="uk-UA"/>
                        </w:rPr>
                        <w:t>четвертої</w:t>
                      </w:r>
                      <w:r w:rsidRPr="009B0D59">
                        <w:rPr>
                          <w:rFonts w:ascii="Times New Roman" w:hAnsi="Times New Roman"/>
                          <w:b/>
                          <w:bCs/>
                          <w:lang w:val="uk-UA"/>
                        </w:rPr>
                        <w:t xml:space="preserve"> сесії</w:t>
                      </w:r>
                    </w:p>
                  </w:txbxContent>
                </v:textbox>
              </v:rect>
            </w:pict>
          </mc:Fallback>
        </mc:AlternateContent>
      </w:r>
      <w:r w:rsidRPr="00B86586">
        <w:rPr>
          <w:rFonts w:ascii="Times New Roman CYR" w:eastAsia="SimSun" w:hAnsi="Times New Roman CYR" w:cs="Times New Roman CYR"/>
          <w:b/>
          <w:bCs/>
          <w:kern w:val="1"/>
          <w:sz w:val="40"/>
          <w:szCs w:val="40"/>
          <w:lang w:val="uk-UA" w:eastAsia="hi-IN" w:bidi="hi-IN"/>
        </w:rPr>
        <w:t>РІШЕННЯ</w:t>
      </w:r>
    </w:p>
    <w:p w14:paraId="7879684E" w14:textId="77777777" w:rsidR="00B86586" w:rsidRPr="00B86586" w:rsidRDefault="00B86586" w:rsidP="00B86586">
      <w:pPr>
        <w:widowControl w:val="0"/>
        <w:autoSpaceDE w:val="0"/>
        <w:autoSpaceDN w:val="0"/>
        <w:adjustRightInd w:val="0"/>
        <w:spacing w:after="0" w:line="240" w:lineRule="auto"/>
        <w:jc w:val="center"/>
        <w:rPr>
          <w:rFonts w:ascii="Times New Roman CYR" w:eastAsia="SimSun" w:hAnsi="Times New Roman CYR" w:cs="Times New Roman CYR"/>
          <w:b/>
          <w:bCs/>
          <w:kern w:val="1"/>
          <w:sz w:val="40"/>
          <w:szCs w:val="40"/>
          <w:lang w:val="uk-UA" w:eastAsia="hi-IN" w:bidi="hi-IN"/>
        </w:rPr>
      </w:pPr>
      <w:r w:rsidRPr="00B86586">
        <w:rPr>
          <w:rFonts w:ascii="Times New Roman CYR" w:eastAsia="SimSun" w:hAnsi="Times New Roman CYR" w:cs="Times New Roman CYR"/>
          <w:b/>
          <w:bCs/>
          <w:kern w:val="1"/>
          <w:sz w:val="40"/>
          <w:szCs w:val="40"/>
          <w:lang w:val="uk-UA" w:eastAsia="hi-IN" w:bidi="hi-IN"/>
        </w:rPr>
        <w:t>_________________________</w:t>
      </w:r>
    </w:p>
    <w:p w14:paraId="64A3608F" w14:textId="77777777" w:rsidR="00B86586" w:rsidRPr="00B86586" w:rsidRDefault="00B86586" w:rsidP="00B86586">
      <w:pPr>
        <w:widowControl w:val="0"/>
        <w:tabs>
          <w:tab w:val="left" w:pos="2835"/>
          <w:tab w:val="left" w:pos="3402"/>
          <w:tab w:val="left" w:pos="3969"/>
          <w:tab w:val="left" w:pos="6237"/>
          <w:tab w:val="left" w:pos="6804"/>
          <w:tab w:val="left" w:pos="7371"/>
        </w:tabs>
        <w:autoSpaceDE w:val="0"/>
        <w:autoSpaceDN w:val="0"/>
        <w:adjustRightInd w:val="0"/>
        <w:spacing w:after="0" w:line="240" w:lineRule="auto"/>
        <w:rPr>
          <w:rFonts w:ascii="Times New Roman CYR" w:eastAsia="SimSun" w:hAnsi="Times New Roman CYR" w:cs="Times New Roman CYR"/>
          <w:b/>
          <w:bCs/>
          <w:kern w:val="1"/>
          <w:sz w:val="16"/>
          <w:szCs w:val="16"/>
          <w:lang w:val="uk-UA" w:eastAsia="hi-IN" w:bidi="hi-IN"/>
        </w:rPr>
      </w:pPr>
      <w:r w:rsidRPr="00B86586">
        <w:rPr>
          <w:rFonts w:ascii="Times New Roman" w:eastAsia="SimSun" w:hAnsi="Times New Roman"/>
          <w:kern w:val="1"/>
          <w:sz w:val="16"/>
          <w:szCs w:val="16"/>
          <w:lang w:val="uk-UA" w:eastAsia="uk-UA"/>
        </w:rPr>
        <mc:AlternateContent>
          <mc:Choice Requires="wps">
            <w:drawing>
              <wp:anchor distT="0" distB="0" distL="114300" distR="114300" simplePos="0" relativeHeight="251660288" behindDoc="0" locked="0" layoutInCell="1" allowOverlap="1" wp14:anchorId="14083F7E" wp14:editId="1B7870D5">
                <wp:simplePos x="0" y="0"/>
                <wp:positionH relativeFrom="column">
                  <wp:posOffset>4867275</wp:posOffset>
                </wp:positionH>
                <wp:positionV relativeFrom="paragraph">
                  <wp:posOffset>52070</wp:posOffset>
                </wp:positionV>
                <wp:extent cx="1023620" cy="276225"/>
                <wp:effectExtent l="0" t="0" r="0" b="0"/>
                <wp:wrapNone/>
                <wp:docPr id="671380370"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6225"/>
                        </a:xfrm>
                        <a:prstGeom prst="rect">
                          <a:avLst/>
                        </a:prstGeom>
                        <a:noFill/>
                        <a:ln>
                          <a:noFill/>
                        </a:ln>
                      </wps:spPr>
                      <wps:txbx>
                        <w:txbxContent>
                          <w:p w14:paraId="516EB314" w14:textId="11C5FC4D" w:rsidR="00B86586" w:rsidRPr="00B86586" w:rsidRDefault="00B86586" w:rsidP="00B86586">
                            <w:pPr>
                              <w:jc w:val="center"/>
                              <w:rPr>
                                <w:rFonts w:ascii="Times New Roman" w:hAnsi="Times New Roman"/>
                                <w:sz w:val="24"/>
                                <w:szCs w:val="24"/>
                                <w:lang w:val="uk-UA"/>
                              </w:rPr>
                            </w:pPr>
                            <w:r>
                              <w:rPr>
                                <w:rFonts w:ascii="Times New Roman" w:hAnsi="Times New Roman"/>
                                <w:sz w:val="24"/>
                                <w:szCs w:val="24"/>
                                <w:lang w:val="uk-UA"/>
                              </w:rPr>
                              <w:t>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83F7E" id="Прямокутник 4" o:spid="_x0000_s1027" style="position:absolute;margin-left:383.25pt;margin-top:4.1pt;width:80.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" filled="f" stroked="f">
                <v:textbox>
                  <w:txbxContent>
                    <w:p w14:paraId="516EB314" w14:textId="11C5FC4D" w:rsidR="00B86586" w:rsidRPr="00B86586" w:rsidRDefault="00B86586" w:rsidP="00B86586">
                      <w:pPr>
                        <w:jc w:val="center"/>
                        <w:rPr>
                          <w:rFonts w:ascii="Times New Roman" w:hAnsi="Times New Roman"/>
                          <w:sz w:val="24"/>
                          <w:szCs w:val="24"/>
                          <w:lang w:val="uk-UA"/>
                        </w:rPr>
                      </w:pPr>
                      <w:r>
                        <w:rPr>
                          <w:rFonts w:ascii="Times New Roman" w:hAnsi="Times New Roman"/>
                          <w:sz w:val="24"/>
                          <w:szCs w:val="24"/>
                          <w:lang w:val="uk-UA"/>
                        </w:rPr>
                        <w:t>44</w:t>
                      </w:r>
                    </w:p>
                  </w:txbxContent>
                </v:textbox>
              </v:rect>
            </w:pict>
          </mc:Fallback>
        </mc:AlternateContent>
      </w:r>
      <w:r w:rsidRPr="00B86586">
        <w:rPr>
          <w:rFonts w:ascii="Liberation Serif" w:eastAsia="SimSun" w:hAnsi="Liberation Serif" w:cs="Mangal"/>
          <w:kern w:val="1"/>
          <w:sz w:val="16"/>
          <w:szCs w:val="16"/>
          <w:lang w:val="uk-UA" w:eastAsia="uk-UA"/>
        </w:rPr>
        <mc:AlternateContent>
          <mc:Choice Requires="wps">
            <w:drawing>
              <wp:anchor distT="0" distB="0" distL="114300" distR="114300" simplePos="0" relativeHeight="251659264" behindDoc="0" locked="0" layoutInCell="1" allowOverlap="1" wp14:anchorId="768D6DB9" wp14:editId="2AB743F3">
                <wp:simplePos x="0" y="0"/>
                <wp:positionH relativeFrom="column">
                  <wp:posOffset>4445</wp:posOffset>
                </wp:positionH>
                <wp:positionV relativeFrom="paragraph">
                  <wp:posOffset>52070</wp:posOffset>
                </wp:positionV>
                <wp:extent cx="1438275" cy="276225"/>
                <wp:effectExtent l="0" t="0" r="0" b="0"/>
                <wp:wrapNone/>
                <wp:docPr id="11416979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76225"/>
                        </a:xfrm>
                        <a:prstGeom prst="rect">
                          <a:avLst/>
                        </a:prstGeom>
                        <a:noFill/>
                        <a:ln>
                          <a:noFill/>
                        </a:ln>
                      </wps:spPr>
                      <wps:txbx>
                        <w:txbxContent>
                          <w:p w14:paraId="02566F42" w14:textId="77777777" w:rsidR="00B86586" w:rsidRPr="00567C7D" w:rsidRDefault="00B86586" w:rsidP="00B86586">
                            <w:pPr>
                              <w:jc w:val="center"/>
                              <w:rPr>
                                <w:rFonts w:ascii="Times New Roman" w:hAnsi="Times New Roman"/>
                                <w:sz w:val="24"/>
                                <w:szCs w:val="24"/>
                              </w:rPr>
                            </w:pPr>
                            <w:r>
                              <w:rPr>
                                <w:rFonts w:ascii="Times New Roman" w:hAnsi="Times New Roman"/>
                                <w:sz w:val="24"/>
                                <w:szCs w:val="24"/>
                                <w:lang w:val="uk-UA"/>
                              </w:rPr>
                              <w:t>16</w:t>
                            </w:r>
                            <w:r w:rsidRPr="00567C7D">
                              <w:rPr>
                                <w:rFonts w:ascii="Times New Roman" w:hAnsi="Times New Roman"/>
                                <w:sz w:val="24"/>
                                <w:szCs w:val="24"/>
                              </w:rPr>
                              <w:t>.0</w:t>
                            </w:r>
                            <w:r>
                              <w:rPr>
                                <w:rFonts w:ascii="Times New Roman" w:hAnsi="Times New Roman"/>
                                <w:sz w:val="24"/>
                                <w:szCs w:val="24"/>
                                <w:lang w:val="uk-UA"/>
                              </w:rPr>
                              <w:t>7</w:t>
                            </w:r>
                            <w:r w:rsidRPr="00567C7D">
                              <w:rPr>
                                <w:rFonts w:ascii="Times New Roman" w:hAnsi="Times New Roman"/>
                                <w:sz w:val="24"/>
                                <w:szCs w:val="24"/>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D6DB9" id="Прямокутник 2" o:spid="_x0000_s1028" style="position:absolute;margin-left:.35pt;margin-top:4.1pt;width:11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" filled="f" stroked="f">
                <v:textbox>
                  <w:txbxContent>
                    <w:p w14:paraId="02566F42" w14:textId="77777777" w:rsidR="00B86586" w:rsidRPr="00567C7D" w:rsidRDefault="00B86586" w:rsidP="00B86586">
                      <w:pPr>
                        <w:jc w:val="center"/>
                        <w:rPr>
                          <w:rFonts w:ascii="Times New Roman" w:hAnsi="Times New Roman"/>
                          <w:sz w:val="24"/>
                          <w:szCs w:val="24"/>
                        </w:rPr>
                      </w:pPr>
                      <w:r>
                        <w:rPr>
                          <w:rFonts w:ascii="Times New Roman" w:hAnsi="Times New Roman"/>
                          <w:sz w:val="24"/>
                          <w:szCs w:val="24"/>
                          <w:lang w:val="uk-UA"/>
                        </w:rPr>
                        <w:t>16</w:t>
                      </w:r>
                      <w:r w:rsidRPr="00567C7D">
                        <w:rPr>
                          <w:rFonts w:ascii="Times New Roman" w:hAnsi="Times New Roman"/>
                          <w:sz w:val="24"/>
                          <w:szCs w:val="24"/>
                        </w:rPr>
                        <w:t>.0</w:t>
                      </w:r>
                      <w:r>
                        <w:rPr>
                          <w:rFonts w:ascii="Times New Roman" w:hAnsi="Times New Roman"/>
                          <w:sz w:val="24"/>
                          <w:szCs w:val="24"/>
                          <w:lang w:val="uk-UA"/>
                        </w:rPr>
                        <w:t>7</w:t>
                      </w:r>
                      <w:r w:rsidRPr="00567C7D">
                        <w:rPr>
                          <w:rFonts w:ascii="Times New Roman" w:hAnsi="Times New Roman"/>
                          <w:sz w:val="24"/>
                          <w:szCs w:val="24"/>
                        </w:rPr>
                        <w:t>.2026</w:t>
                      </w:r>
                    </w:p>
                  </w:txbxContent>
                </v:textbox>
              </v:rect>
            </w:pict>
          </mc:Fallback>
        </mc:AlternateContent>
      </w:r>
    </w:p>
    <w:p w14:paraId="6ABC4143" w14:textId="77777777" w:rsidR="00B86586" w:rsidRPr="00B86586" w:rsidRDefault="00B86586" w:rsidP="00B86586">
      <w:pPr>
        <w:widowControl w:val="0"/>
        <w:tabs>
          <w:tab w:val="left" w:pos="2835"/>
          <w:tab w:val="left" w:pos="3402"/>
          <w:tab w:val="left" w:pos="3969"/>
          <w:tab w:val="left" w:pos="6237"/>
          <w:tab w:val="left" w:pos="6804"/>
          <w:tab w:val="left" w:pos="7371"/>
        </w:tabs>
        <w:autoSpaceDE w:val="0"/>
        <w:autoSpaceDN w:val="0"/>
        <w:adjustRightInd w:val="0"/>
        <w:spacing w:after="0" w:line="240" w:lineRule="auto"/>
        <w:rPr>
          <w:rFonts w:ascii="Times New Roman CYR" w:eastAsia="SimSun" w:hAnsi="Times New Roman CYR" w:cs="Times New Roman CYR"/>
          <w:b/>
          <w:bCs/>
          <w:kern w:val="1"/>
          <w:sz w:val="24"/>
          <w:szCs w:val="24"/>
          <w:lang w:val="uk-UA" w:eastAsia="hi-IN" w:bidi="hi-IN"/>
        </w:rPr>
      </w:pPr>
      <w:r w:rsidRPr="00B86586">
        <w:rPr>
          <w:rFonts w:ascii="Times New Roman CYR" w:eastAsia="SimSun" w:hAnsi="Times New Roman CYR" w:cs="Times New Roman CYR"/>
          <w:b/>
          <w:bCs/>
          <w:kern w:val="1"/>
          <w:sz w:val="24"/>
          <w:szCs w:val="24"/>
          <w:lang w:val="uk-UA" w:eastAsia="hi-IN" w:bidi="hi-IN"/>
        </w:rPr>
        <w:t>___________________</w:t>
      </w:r>
      <w:r w:rsidRPr="00B86586">
        <w:rPr>
          <w:rFonts w:ascii="Times New Roman CYR" w:eastAsia="SimSun" w:hAnsi="Times New Roman CYR" w:cs="Times New Roman CYR"/>
          <w:b/>
          <w:bCs/>
          <w:kern w:val="1"/>
          <w:sz w:val="24"/>
          <w:szCs w:val="24"/>
          <w:lang w:val="uk-UA" w:eastAsia="hi-IN" w:bidi="hi-IN"/>
        </w:rPr>
        <w:tab/>
      </w:r>
      <w:r w:rsidRPr="00B86586">
        <w:rPr>
          <w:rFonts w:ascii="Times New Roman CYR" w:eastAsia="SimSun" w:hAnsi="Times New Roman CYR" w:cs="Times New Roman CYR"/>
          <w:b/>
          <w:bCs/>
          <w:kern w:val="1"/>
          <w:sz w:val="24"/>
          <w:szCs w:val="24"/>
          <w:lang w:val="uk-UA" w:eastAsia="hi-IN" w:bidi="hi-IN"/>
        </w:rPr>
        <w:tab/>
      </w:r>
      <w:r w:rsidRPr="00B86586">
        <w:rPr>
          <w:rFonts w:ascii="Times New Roman CYR" w:eastAsia="SimSun" w:hAnsi="Times New Roman CYR" w:cs="Times New Roman CYR"/>
          <w:b/>
          <w:bCs/>
          <w:kern w:val="1"/>
          <w:sz w:val="24"/>
          <w:szCs w:val="24"/>
          <w:lang w:val="uk-UA" w:eastAsia="hi-IN" w:bidi="hi-IN"/>
        </w:rPr>
        <w:tab/>
      </w:r>
      <w:r w:rsidRPr="00B86586">
        <w:rPr>
          <w:rFonts w:ascii="Times New Roman CYR" w:eastAsia="SimSun" w:hAnsi="Times New Roman CYR" w:cs="Times New Roman CYR"/>
          <w:bCs/>
          <w:kern w:val="1"/>
          <w:sz w:val="24"/>
          <w:szCs w:val="24"/>
          <w:lang w:val="uk-UA" w:eastAsia="hi-IN" w:bidi="hi-IN"/>
        </w:rPr>
        <w:t>м. Хмельницький</w:t>
      </w:r>
      <w:r w:rsidRPr="00B86586">
        <w:rPr>
          <w:rFonts w:ascii="Times New Roman CYR" w:eastAsia="SimSun" w:hAnsi="Times New Roman CYR" w:cs="Times New Roman CYR"/>
          <w:bCs/>
          <w:kern w:val="1"/>
          <w:sz w:val="24"/>
          <w:szCs w:val="24"/>
          <w:lang w:val="uk-UA" w:eastAsia="hi-IN" w:bidi="hi-IN"/>
        </w:rPr>
        <w:tab/>
      </w:r>
      <w:r w:rsidRPr="00B86586">
        <w:rPr>
          <w:rFonts w:ascii="Times New Roman CYR" w:eastAsia="SimSun" w:hAnsi="Times New Roman CYR" w:cs="Times New Roman CYR"/>
          <w:bCs/>
          <w:kern w:val="1"/>
          <w:sz w:val="24"/>
          <w:szCs w:val="24"/>
          <w:lang w:val="uk-UA" w:eastAsia="hi-IN" w:bidi="hi-IN"/>
        </w:rPr>
        <w:tab/>
      </w:r>
      <w:r w:rsidRPr="00B86586">
        <w:rPr>
          <w:rFonts w:ascii="Times New Roman CYR" w:eastAsia="SimSun" w:hAnsi="Times New Roman CYR" w:cs="Times New Roman CYR"/>
          <w:bCs/>
          <w:kern w:val="1"/>
          <w:sz w:val="24"/>
          <w:szCs w:val="24"/>
          <w:lang w:val="uk-UA" w:eastAsia="hi-IN" w:bidi="hi-IN"/>
        </w:rPr>
        <w:tab/>
        <w:t>№ _____________</w:t>
      </w:r>
    </w:p>
    <w:p w14:paraId="53209615" w14:textId="77777777" w:rsidR="00B86586" w:rsidRPr="00B86586" w:rsidRDefault="00B86586" w:rsidP="00B86586">
      <w:pPr>
        <w:spacing w:after="0" w:line="259" w:lineRule="auto"/>
        <w:jc w:val="both"/>
        <w:rPr>
          <w:rFonts w:ascii="Times New Roman" w:eastAsia="Calibri" w:hAnsi="Times New Roman"/>
          <w:sz w:val="24"/>
          <w:szCs w:val="24"/>
          <w:lang w:val="uk-UA"/>
        </w:rPr>
      </w:pPr>
    </w:p>
    <w:p w14:paraId="38ED9B54" w14:textId="10BC71DE" w:rsidR="00AD3999" w:rsidRPr="00B86586" w:rsidRDefault="00A562BA" w:rsidP="00A562BA">
      <w:pPr>
        <w:pStyle w:val="Standard"/>
        <w:ind w:right="5387"/>
        <w:jc w:val="both"/>
        <w:rPr>
          <w:lang w:val="uk-UA"/>
        </w:rPr>
      </w:pPr>
      <w:r w:rsidRPr="00B86586">
        <w:rPr>
          <w:rStyle w:val="a4"/>
          <w:rFonts w:eastAsia="Tahoma" w:cs="Times New Roman"/>
          <w:b w:val="0"/>
          <w:bCs w:val="0"/>
          <w:color w:val="000000"/>
          <w:spacing w:val="-3"/>
          <w:lang w:val="uk-UA" w:eastAsia="uk-UA"/>
        </w:rPr>
        <w:t xml:space="preserve">Про надання дозволу на </w:t>
      </w:r>
      <w:r w:rsidRPr="00B86586">
        <w:rPr>
          <w:lang w:val="uk-UA"/>
        </w:rPr>
        <w:t xml:space="preserve">отримання кредиту міським комунальним </w:t>
      </w:r>
      <w:r w:rsidRPr="00B86586">
        <w:rPr>
          <w:rStyle w:val="a4"/>
          <w:rFonts w:eastAsia="Tahoma" w:cs="Times New Roman"/>
          <w:b w:val="0"/>
          <w:bCs w:val="0"/>
          <w:color w:val="000000"/>
          <w:spacing w:val="-3"/>
          <w:lang w:val="uk-UA" w:eastAsia="uk-UA"/>
        </w:rPr>
        <w:t xml:space="preserve">підприємством </w:t>
      </w:r>
      <w:r w:rsidRPr="00B86586">
        <w:rPr>
          <w:rStyle w:val="a4"/>
          <w:rFonts w:eastAsia="Tahoma" w:cs="Times New Roman"/>
          <w:b w:val="0"/>
          <w:bCs w:val="0"/>
          <w:color w:val="000000"/>
          <w:spacing w:val="-3"/>
          <w:lang w:val="uk-UA" w:eastAsia="ru-RU"/>
        </w:rPr>
        <w:t>«Хмельницькводоканал» у формі овердрафту</w:t>
      </w:r>
    </w:p>
    <w:p w14:paraId="0E6CB23F" w14:textId="77777777" w:rsidR="00AD3999" w:rsidRPr="00B86586" w:rsidRDefault="00AD3999" w:rsidP="00A562BA">
      <w:pPr>
        <w:pStyle w:val="Standard"/>
        <w:tabs>
          <w:tab w:val="left" w:pos="4253"/>
        </w:tabs>
        <w:ind w:right="5103"/>
        <w:jc w:val="both"/>
        <w:rPr>
          <w:rFonts w:cs="Times New Roman CYR"/>
          <w:bCs/>
          <w:lang w:val="uk-UA"/>
        </w:rPr>
      </w:pPr>
    </w:p>
    <w:p w14:paraId="30258AB1" w14:textId="77777777" w:rsidR="00B86586" w:rsidRPr="00B86586" w:rsidRDefault="00B86586" w:rsidP="00A562BA">
      <w:pPr>
        <w:pStyle w:val="Standard"/>
        <w:tabs>
          <w:tab w:val="left" w:pos="4253"/>
        </w:tabs>
        <w:ind w:right="5103"/>
        <w:jc w:val="both"/>
        <w:rPr>
          <w:rFonts w:cs="Times New Roman CYR"/>
          <w:bCs/>
          <w:lang w:val="uk-UA"/>
        </w:rPr>
      </w:pPr>
    </w:p>
    <w:p w14:paraId="1C3F9776" w14:textId="6871FBAC" w:rsidR="00AD3999" w:rsidRPr="00B86586" w:rsidRDefault="00A562BA" w:rsidP="00B86586">
      <w:pPr>
        <w:pStyle w:val="a6"/>
        <w:spacing w:after="0" w:line="240" w:lineRule="auto"/>
        <w:ind w:firstLine="567"/>
        <w:jc w:val="both"/>
        <w:rPr>
          <w:rFonts w:ascii="Times New Roman" w:hAnsi="Times New Roman"/>
          <w:sz w:val="24"/>
          <w:szCs w:val="24"/>
          <w:lang w:val="uk-UA"/>
        </w:rPr>
      </w:pPr>
      <w:r w:rsidRPr="00B86586">
        <w:rPr>
          <w:rFonts w:ascii="Times New Roman" w:hAnsi="Times New Roman"/>
          <w:sz w:val="24"/>
          <w:szCs w:val="24"/>
          <w:lang w:val="uk-UA"/>
        </w:rPr>
        <w:t xml:space="preserve">Розглянувши </w:t>
      </w:r>
      <w:r w:rsidRPr="00B86586">
        <w:rPr>
          <w:rFonts w:ascii="Times New Roman" w:hAnsi="Times New Roman"/>
          <w:color w:val="000000"/>
          <w:sz w:val="24"/>
          <w:szCs w:val="24"/>
          <w:lang w:val="uk-UA"/>
        </w:rPr>
        <w:t>пропозицію виконавчого комітету</w:t>
      </w:r>
      <w:r w:rsidRPr="00B86586">
        <w:rPr>
          <w:rFonts w:ascii="Times New Roman" w:hAnsi="Times New Roman"/>
          <w:sz w:val="24"/>
          <w:szCs w:val="24"/>
          <w:lang w:val="uk-UA"/>
        </w:rPr>
        <w:t xml:space="preserve"> про необхідність </w:t>
      </w:r>
      <w:r w:rsidRPr="00B86586">
        <w:rPr>
          <w:rStyle w:val="a4"/>
          <w:rFonts w:ascii="Times New Roman" w:eastAsia="Tahoma" w:hAnsi="Times New Roman"/>
          <w:b w:val="0"/>
          <w:bCs w:val="0"/>
          <w:color w:val="000000"/>
          <w:spacing w:val="-3"/>
          <w:sz w:val="24"/>
          <w:szCs w:val="24"/>
          <w:lang w:val="uk-UA" w:eastAsia="uk-UA"/>
        </w:rPr>
        <w:t xml:space="preserve">надання дозволу на </w:t>
      </w:r>
      <w:r w:rsidRPr="00B86586">
        <w:rPr>
          <w:rFonts w:ascii="Times New Roman" w:hAnsi="Times New Roman"/>
          <w:sz w:val="24"/>
          <w:szCs w:val="24"/>
          <w:lang w:val="uk-UA"/>
        </w:rPr>
        <w:t xml:space="preserve">отримання кредиту міським комунальним </w:t>
      </w:r>
      <w:r w:rsidRPr="00B86586">
        <w:rPr>
          <w:rStyle w:val="a4"/>
          <w:rFonts w:ascii="Times New Roman" w:eastAsia="Tahoma" w:hAnsi="Times New Roman"/>
          <w:b w:val="0"/>
          <w:bCs w:val="0"/>
          <w:color w:val="000000"/>
          <w:spacing w:val="-3"/>
          <w:sz w:val="24"/>
          <w:szCs w:val="24"/>
          <w:lang w:val="uk-UA" w:eastAsia="uk-UA"/>
        </w:rPr>
        <w:t xml:space="preserve">підприємством </w:t>
      </w:r>
      <w:r w:rsidRPr="00B86586">
        <w:rPr>
          <w:rStyle w:val="a4"/>
          <w:rFonts w:ascii="Times New Roman" w:eastAsia="Tahoma" w:hAnsi="Times New Roman"/>
          <w:b w:val="0"/>
          <w:bCs w:val="0"/>
          <w:color w:val="000000"/>
          <w:spacing w:val="-3"/>
          <w:sz w:val="24"/>
          <w:szCs w:val="24"/>
          <w:lang w:val="uk-UA"/>
        </w:rPr>
        <w:t>«Хмельницькводоканал» у формі овердрафту</w:t>
      </w:r>
      <w:r w:rsidRPr="00B86586">
        <w:rPr>
          <w:rFonts w:ascii="Times New Roman" w:hAnsi="Times New Roman"/>
          <w:sz w:val="24"/>
          <w:szCs w:val="24"/>
          <w:lang w:val="uk-UA"/>
        </w:rPr>
        <w:t xml:space="preserve">, керуючись Законом України </w:t>
      </w:r>
      <w:r w:rsidRPr="00B86586">
        <w:rPr>
          <w:rFonts w:ascii="Times New Roman" w:hAnsi="Times New Roman"/>
          <w:color w:val="000000"/>
          <w:sz w:val="24"/>
          <w:szCs w:val="24"/>
          <w:lang w:val="uk-UA"/>
        </w:rPr>
        <w:t>«</w:t>
      </w:r>
      <w:r w:rsidRPr="00B86586">
        <w:rPr>
          <w:rFonts w:ascii="Times New Roman" w:hAnsi="Times New Roman"/>
          <w:sz w:val="24"/>
          <w:szCs w:val="24"/>
          <w:lang w:val="uk-UA"/>
        </w:rPr>
        <w:t>Про місцеве самоврядування в Україні</w:t>
      </w:r>
      <w:r w:rsidRPr="00B86586">
        <w:rPr>
          <w:rFonts w:ascii="Times New Roman" w:hAnsi="Times New Roman"/>
          <w:color w:val="000000"/>
          <w:sz w:val="24"/>
          <w:szCs w:val="24"/>
          <w:lang w:val="uk-UA"/>
        </w:rPr>
        <w:t>»</w:t>
      </w:r>
      <w:r w:rsidRPr="00B86586">
        <w:rPr>
          <w:rFonts w:ascii="Times New Roman" w:hAnsi="Times New Roman"/>
          <w:sz w:val="24"/>
          <w:szCs w:val="24"/>
          <w:lang w:val="uk-UA"/>
        </w:rPr>
        <w:t>, міська рада</w:t>
      </w:r>
    </w:p>
    <w:p w14:paraId="192EA52B" w14:textId="77777777" w:rsidR="00B86586" w:rsidRPr="00B86586" w:rsidRDefault="00B86586" w:rsidP="00B86586">
      <w:pPr>
        <w:pStyle w:val="a6"/>
        <w:spacing w:after="0" w:line="240" w:lineRule="auto"/>
        <w:jc w:val="both"/>
        <w:rPr>
          <w:rFonts w:ascii="Times New Roman" w:hAnsi="Times New Roman"/>
          <w:sz w:val="24"/>
          <w:szCs w:val="24"/>
          <w:lang w:val="uk-UA"/>
        </w:rPr>
      </w:pPr>
    </w:p>
    <w:p w14:paraId="3ABD3743" w14:textId="77777777" w:rsidR="00B86586" w:rsidRPr="00B86586" w:rsidRDefault="00A562BA" w:rsidP="00B86586">
      <w:pPr>
        <w:pStyle w:val="a6"/>
        <w:widowControl w:val="0"/>
        <w:tabs>
          <w:tab w:val="left" w:pos="4253"/>
        </w:tabs>
        <w:spacing w:after="0" w:line="240" w:lineRule="auto"/>
        <w:rPr>
          <w:rStyle w:val="a4"/>
          <w:rFonts w:ascii="Times New Roman" w:eastAsia="Tahoma" w:hAnsi="Times New Roman"/>
          <w:b w:val="0"/>
          <w:bCs w:val="0"/>
          <w:color w:val="000000"/>
          <w:spacing w:val="-3"/>
          <w:sz w:val="24"/>
          <w:szCs w:val="24"/>
          <w:lang w:val="uk-UA" w:eastAsia="uk-UA" w:bidi="ru-RU"/>
        </w:rPr>
      </w:pPr>
      <w:r w:rsidRPr="00B86586">
        <w:rPr>
          <w:rStyle w:val="a4"/>
          <w:rFonts w:ascii="Times New Roman" w:eastAsia="Tahoma" w:hAnsi="Times New Roman"/>
          <w:b w:val="0"/>
          <w:bCs w:val="0"/>
          <w:color w:val="000000"/>
          <w:spacing w:val="-3"/>
          <w:sz w:val="24"/>
          <w:szCs w:val="24"/>
          <w:lang w:val="uk-UA" w:eastAsia="uk-UA" w:bidi="ru-RU"/>
        </w:rPr>
        <w:t>ВИРІШИЛА:</w:t>
      </w:r>
    </w:p>
    <w:p w14:paraId="31003E0A" w14:textId="77777777" w:rsidR="00B86586" w:rsidRPr="00B86586" w:rsidRDefault="00B86586" w:rsidP="00B86586">
      <w:pPr>
        <w:pStyle w:val="a6"/>
        <w:widowControl w:val="0"/>
        <w:tabs>
          <w:tab w:val="left" w:pos="4253"/>
        </w:tabs>
        <w:spacing w:after="0" w:line="240" w:lineRule="auto"/>
        <w:rPr>
          <w:rStyle w:val="a4"/>
          <w:rFonts w:ascii="Times New Roman" w:eastAsia="Tahoma" w:hAnsi="Times New Roman"/>
          <w:b w:val="0"/>
          <w:bCs w:val="0"/>
          <w:color w:val="000000"/>
          <w:spacing w:val="-3"/>
          <w:sz w:val="24"/>
          <w:szCs w:val="24"/>
          <w:lang w:val="uk-UA" w:eastAsia="uk-UA" w:bidi="ru-RU"/>
        </w:rPr>
      </w:pPr>
    </w:p>
    <w:p w14:paraId="4E67BBAA" w14:textId="77777777" w:rsidR="00B86586" w:rsidRDefault="00A562BA" w:rsidP="00B86586">
      <w:pPr>
        <w:pStyle w:val="a6"/>
        <w:widowControl w:val="0"/>
        <w:tabs>
          <w:tab w:val="left" w:pos="4253"/>
        </w:tabs>
        <w:spacing w:after="0" w:line="240" w:lineRule="auto"/>
        <w:ind w:firstLine="567"/>
        <w:jc w:val="both"/>
        <w:rPr>
          <w:rFonts w:ascii="Times New Roman" w:hAnsi="Times New Roman"/>
          <w:color w:val="000000"/>
          <w:sz w:val="24"/>
          <w:szCs w:val="24"/>
          <w:lang w:val="uk-UA"/>
        </w:rPr>
      </w:pPr>
      <w:r w:rsidRPr="00B86586">
        <w:rPr>
          <w:rFonts w:ascii="Times New Roman" w:hAnsi="Times New Roman"/>
          <w:sz w:val="24"/>
          <w:szCs w:val="24"/>
          <w:lang w:val="uk-UA"/>
        </w:rPr>
        <w:t xml:space="preserve">1. Надати </w:t>
      </w:r>
      <w:r w:rsidRPr="00B86586">
        <w:rPr>
          <w:rFonts w:ascii="Times New Roman" w:hAnsi="Times New Roman"/>
          <w:color w:val="000000"/>
          <w:sz w:val="24"/>
          <w:szCs w:val="24"/>
          <w:lang w:val="uk-UA"/>
        </w:rPr>
        <w:t>дозвіл міському комунальному підприємству «Хмельницькводоканал» на отримання кредиту</w:t>
      </w:r>
      <w:r w:rsidRPr="00B86586">
        <w:rPr>
          <w:rFonts w:ascii="Times New Roman" w:hAnsi="Times New Roman"/>
          <w:sz w:val="24"/>
          <w:szCs w:val="24"/>
          <w:lang w:val="uk-UA"/>
        </w:rPr>
        <w:t xml:space="preserve"> у формі овердрафту в </w:t>
      </w:r>
      <w:r w:rsidRPr="00B86586">
        <w:rPr>
          <w:rFonts w:ascii="Times New Roman" w:hAnsi="Times New Roman"/>
          <w:color w:val="000000"/>
          <w:sz w:val="24"/>
          <w:szCs w:val="24"/>
          <w:lang w:val="uk-UA"/>
        </w:rPr>
        <w:t>ПАТ АБ «УКРГАЗБАНК» (код за ЄДРПОУ 23697280) на наступних умовах:</w:t>
      </w:r>
    </w:p>
    <w:p w14:paraId="4FB0145B" w14:textId="273C4675" w:rsidR="00B86586" w:rsidRPr="00B86586" w:rsidRDefault="00A562BA" w:rsidP="00B86586">
      <w:pPr>
        <w:pStyle w:val="a6"/>
        <w:widowControl w:val="0"/>
        <w:tabs>
          <w:tab w:val="left" w:pos="4253"/>
        </w:tabs>
        <w:spacing w:after="0" w:line="240" w:lineRule="auto"/>
        <w:ind w:firstLine="567"/>
        <w:jc w:val="both"/>
        <w:rPr>
          <w:rFonts w:ascii="Times New Roman" w:hAnsi="Times New Roman"/>
          <w:color w:val="000000"/>
          <w:sz w:val="24"/>
          <w:szCs w:val="24"/>
          <w:lang w:val="uk-UA"/>
        </w:rPr>
      </w:pPr>
      <w:r w:rsidRPr="00B86586">
        <w:rPr>
          <w:rFonts w:ascii="Times New Roman" w:hAnsi="Times New Roman"/>
          <w:sz w:val="24"/>
          <w:szCs w:val="24"/>
          <w:lang w:val="uk-UA"/>
        </w:rPr>
        <w:t>1) Мета залучення кредиту – покриття касових розривів – поповнення обігових коштів;</w:t>
      </w:r>
    </w:p>
    <w:p w14:paraId="583A7905" w14:textId="3065E287" w:rsidR="00B86586" w:rsidRPr="00B86586" w:rsidRDefault="00A562BA" w:rsidP="00B86586">
      <w:pPr>
        <w:pStyle w:val="ab"/>
        <w:ind w:firstLine="567"/>
        <w:jc w:val="both"/>
        <w:rPr>
          <w:rFonts w:ascii="Times New Roman" w:hAnsi="Times New Roman"/>
          <w:sz w:val="24"/>
          <w:szCs w:val="24"/>
        </w:rPr>
      </w:pPr>
      <w:r w:rsidRPr="00B86586">
        <w:rPr>
          <w:rFonts w:ascii="Times New Roman" w:hAnsi="Times New Roman"/>
          <w:sz w:val="24"/>
          <w:szCs w:val="24"/>
        </w:rPr>
        <w:t>2) Вид кредитування – овердрафт;</w:t>
      </w:r>
    </w:p>
    <w:p w14:paraId="2B951816" w14:textId="04EECCFB" w:rsidR="00B86586" w:rsidRPr="00B86586" w:rsidRDefault="00A562BA" w:rsidP="00B86586">
      <w:pPr>
        <w:pStyle w:val="ab"/>
        <w:ind w:firstLine="567"/>
        <w:jc w:val="both"/>
        <w:rPr>
          <w:rFonts w:ascii="Times New Roman" w:hAnsi="Times New Roman"/>
          <w:sz w:val="24"/>
          <w:szCs w:val="24"/>
        </w:rPr>
      </w:pPr>
      <w:r w:rsidRPr="00B86586">
        <w:rPr>
          <w:rFonts w:ascii="Times New Roman" w:hAnsi="Times New Roman"/>
          <w:sz w:val="24"/>
          <w:szCs w:val="24"/>
        </w:rPr>
        <w:t>3) Сума кредитування – не більше 10000000,00 грн. (десять мільйонів гривень нуль копійок);</w:t>
      </w:r>
    </w:p>
    <w:p w14:paraId="5E59FB5C" w14:textId="330A420F" w:rsidR="00B86586" w:rsidRPr="00B86586" w:rsidRDefault="00A562BA" w:rsidP="00B86586">
      <w:pPr>
        <w:pStyle w:val="ab"/>
        <w:ind w:firstLine="567"/>
        <w:jc w:val="both"/>
        <w:rPr>
          <w:rFonts w:ascii="Times New Roman" w:hAnsi="Times New Roman"/>
          <w:sz w:val="24"/>
          <w:szCs w:val="24"/>
        </w:rPr>
      </w:pPr>
      <w:r w:rsidRPr="00B86586">
        <w:rPr>
          <w:rFonts w:ascii="Times New Roman" w:hAnsi="Times New Roman"/>
          <w:sz w:val="24"/>
          <w:szCs w:val="24"/>
        </w:rPr>
        <w:t>4) Строк кредитування – не більше 12 (дванадцяти) місяців від дати підписання кредитного договору;</w:t>
      </w:r>
    </w:p>
    <w:p w14:paraId="725FF278" w14:textId="3C0D1E8E" w:rsidR="00B86586" w:rsidRPr="00B86586" w:rsidRDefault="00A562BA" w:rsidP="00B86586">
      <w:pPr>
        <w:pStyle w:val="ab"/>
        <w:ind w:firstLine="567"/>
        <w:jc w:val="both"/>
        <w:rPr>
          <w:rFonts w:ascii="Times New Roman" w:hAnsi="Times New Roman"/>
          <w:sz w:val="24"/>
          <w:szCs w:val="24"/>
        </w:rPr>
      </w:pPr>
      <w:r w:rsidRPr="00B86586">
        <w:rPr>
          <w:rFonts w:ascii="Times New Roman" w:hAnsi="Times New Roman"/>
          <w:sz w:val="24"/>
          <w:szCs w:val="24"/>
        </w:rPr>
        <w:t>5) Забезпечення овердрафту - відсутнє;</w:t>
      </w:r>
    </w:p>
    <w:p w14:paraId="12AAD530" w14:textId="161D0545" w:rsidR="00B86586" w:rsidRPr="00B86586" w:rsidRDefault="00A562BA" w:rsidP="00B86586">
      <w:pPr>
        <w:pStyle w:val="ab"/>
        <w:ind w:firstLine="567"/>
        <w:jc w:val="both"/>
        <w:rPr>
          <w:rFonts w:ascii="Times New Roman" w:hAnsi="Times New Roman"/>
          <w:sz w:val="24"/>
          <w:szCs w:val="24"/>
        </w:rPr>
      </w:pPr>
      <w:r w:rsidRPr="00B86586">
        <w:rPr>
          <w:rFonts w:ascii="Times New Roman" w:hAnsi="Times New Roman"/>
          <w:sz w:val="24"/>
          <w:szCs w:val="24"/>
        </w:rPr>
        <w:t xml:space="preserve">6) Процентна ставка – </w:t>
      </w:r>
      <w:r w:rsidRPr="00B86586">
        <w:rPr>
          <w:rFonts w:ascii="Times New Roman" w:hAnsi="Times New Roman"/>
          <w:sz w:val="24"/>
          <w:szCs w:val="24"/>
          <w:shd w:val="clear" w:color="auto" w:fill="FFFFFF"/>
        </w:rPr>
        <w:t>не більше 16,5% річних</w:t>
      </w:r>
      <w:r w:rsidRPr="00B86586">
        <w:rPr>
          <w:rFonts w:ascii="Times New Roman" w:hAnsi="Times New Roman"/>
          <w:sz w:val="24"/>
          <w:szCs w:val="24"/>
        </w:rPr>
        <w:t>;</w:t>
      </w:r>
    </w:p>
    <w:p w14:paraId="0275E630" w14:textId="7600AAF1" w:rsidR="00B86586" w:rsidRPr="00B86586" w:rsidRDefault="00A562BA" w:rsidP="00B86586">
      <w:pPr>
        <w:pStyle w:val="ab"/>
        <w:ind w:firstLine="567"/>
        <w:jc w:val="both"/>
        <w:rPr>
          <w:rFonts w:ascii="Times New Roman" w:hAnsi="Times New Roman"/>
          <w:color w:val="000000"/>
          <w:sz w:val="24"/>
          <w:szCs w:val="24"/>
        </w:rPr>
      </w:pPr>
      <w:r w:rsidRPr="00B86586">
        <w:rPr>
          <w:rFonts w:ascii="Times New Roman" w:hAnsi="Times New Roman"/>
          <w:sz w:val="24"/>
          <w:szCs w:val="24"/>
        </w:rPr>
        <w:t xml:space="preserve">7) </w:t>
      </w:r>
      <w:r w:rsidRPr="00B86586">
        <w:rPr>
          <w:rFonts w:ascii="Times New Roman" w:hAnsi="Times New Roman"/>
          <w:color w:val="000000"/>
          <w:sz w:val="24"/>
          <w:szCs w:val="24"/>
        </w:rPr>
        <w:t>К</w:t>
      </w:r>
      <w:r w:rsidRPr="00B86586">
        <w:rPr>
          <w:rFonts w:ascii="Times New Roman" w:hAnsi="Times New Roman"/>
          <w:color w:val="000000"/>
          <w:sz w:val="24"/>
          <w:szCs w:val="24"/>
          <w:shd w:val="clear" w:color="auto" w:fill="FFFFFF"/>
        </w:rPr>
        <w:t xml:space="preserve">омісійна винагорода (разова) за </w:t>
      </w:r>
      <w:r w:rsidRPr="00B86586">
        <w:rPr>
          <w:rFonts w:ascii="Times New Roman" w:hAnsi="Times New Roman"/>
          <w:color w:val="000000"/>
          <w:sz w:val="24"/>
          <w:szCs w:val="24"/>
        </w:rPr>
        <w:t>надання фінансування у розмірі – не більше 0,5% від суми кредиту;</w:t>
      </w:r>
    </w:p>
    <w:p w14:paraId="3E30368A" w14:textId="77777777" w:rsidR="00B86586" w:rsidRPr="00B86586" w:rsidRDefault="00A562BA" w:rsidP="00B86586">
      <w:pPr>
        <w:pStyle w:val="ab"/>
        <w:ind w:firstLine="567"/>
        <w:jc w:val="both"/>
        <w:rPr>
          <w:rFonts w:ascii="Times New Roman" w:hAnsi="Times New Roman"/>
          <w:color w:val="000000"/>
          <w:sz w:val="24"/>
          <w:szCs w:val="24"/>
        </w:rPr>
      </w:pPr>
      <w:r w:rsidRPr="00B86586">
        <w:rPr>
          <w:rFonts w:ascii="Times New Roman" w:hAnsi="Times New Roman"/>
          <w:color w:val="000000"/>
          <w:sz w:val="24"/>
          <w:szCs w:val="24"/>
        </w:rPr>
        <w:t>8) Суми і строки платежів визначаються умовами кредитного договору.</w:t>
      </w:r>
    </w:p>
    <w:p w14:paraId="53D09441" w14:textId="191B0F8C" w:rsidR="00B86586" w:rsidRPr="00B86586" w:rsidRDefault="00A562BA" w:rsidP="00B86586">
      <w:pPr>
        <w:pStyle w:val="ab"/>
        <w:ind w:firstLine="567"/>
        <w:jc w:val="both"/>
        <w:rPr>
          <w:rFonts w:ascii="Times New Roman" w:hAnsi="Times New Roman"/>
          <w:color w:val="000000"/>
          <w:sz w:val="24"/>
          <w:szCs w:val="24"/>
        </w:rPr>
      </w:pPr>
      <w:r w:rsidRPr="00B86586">
        <w:rPr>
          <w:rFonts w:ascii="Times New Roman" w:hAnsi="Times New Roman"/>
          <w:sz w:val="24"/>
          <w:szCs w:val="24"/>
        </w:rPr>
        <w:t>2. Уповноважити директора міського комунального підприємства «Хмельницькводоканал» Олександра НАДОЛЬНОГО на підписання договорів, додаткових угод до договорів, необхідних для проведення кредитної операції (в тому числі кредитного договору, заяв, довідок, клопотань та інших необхідних документів), що укладатимуться з ПАТ АБ «УКРГАЗБАНК».</w:t>
      </w:r>
    </w:p>
    <w:p w14:paraId="344060F3" w14:textId="7915C918" w:rsidR="00B86586" w:rsidRPr="00B86586" w:rsidRDefault="00A562BA" w:rsidP="00B86586">
      <w:pPr>
        <w:pStyle w:val="ab"/>
        <w:ind w:firstLine="567"/>
        <w:contextualSpacing/>
        <w:jc w:val="both"/>
        <w:rPr>
          <w:rStyle w:val="1"/>
          <w:rFonts w:ascii="Times New Roman" w:hAnsi="Times New Roman"/>
          <w:color w:val="000000"/>
          <w:sz w:val="24"/>
          <w:szCs w:val="24"/>
        </w:rPr>
      </w:pPr>
      <w:r w:rsidRPr="00B86586">
        <w:rPr>
          <w:rFonts w:ascii="Times New Roman" w:hAnsi="Times New Roman"/>
          <w:sz w:val="24"/>
          <w:szCs w:val="24"/>
        </w:rPr>
        <w:t xml:space="preserve">3. </w:t>
      </w:r>
      <w:r w:rsidRPr="00B86586">
        <w:rPr>
          <w:rStyle w:val="1"/>
          <w:rFonts w:ascii="Times New Roman" w:hAnsi="Times New Roman"/>
          <w:color w:val="000000"/>
          <w:sz w:val="24"/>
          <w:szCs w:val="24"/>
        </w:rPr>
        <w:t>Відповідальність за виконання рішення покласти на заступника міського голови - директора департаменту інфраструктури міста Василя НОВАЧКА та міське комунальне підприємство «Хмельницькводоканал».</w:t>
      </w:r>
    </w:p>
    <w:p w14:paraId="06710259" w14:textId="17AF1EE1" w:rsidR="00AD3999" w:rsidRPr="00B86586" w:rsidRDefault="00A562BA" w:rsidP="00B86586">
      <w:pPr>
        <w:pStyle w:val="ab"/>
        <w:ind w:firstLine="567"/>
        <w:contextualSpacing/>
        <w:jc w:val="both"/>
        <w:rPr>
          <w:rStyle w:val="1"/>
          <w:rFonts w:ascii="Times New Roman" w:hAnsi="Times New Roman"/>
          <w:sz w:val="24"/>
          <w:szCs w:val="24"/>
        </w:rPr>
      </w:pPr>
      <w:r w:rsidRPr="00B86586">
        <w:rPr>
          <w:rStyle w:val="1"/>
          <w:rFonts w:ascii="Times New Roman" w:hAnsi="Times New Roman"/>
          <w:sz w:val="24"/>
          <w:szCs w:val="24"/>
        </w:rPr>
        <w:t>4. Контроль за виконанням рішення покласти на постійну комісію з питань роботи житлово-комунального господарства, приватизації і використання майна територіальної громади.</w:t>
      </w:r>
    </w:p>
    <w:p w14:paraId="4399149E" w14:textId="77777777" w:rsidR="00B86586" w:rsidRPr="00B86586" w:rsidRDefault="00B86586" w:rsidP="00B86586">
      <w:pPr>
        <w:pStyle w:val="ab"/>
        <w:contextualSpacing/>
        <w:jc w:val="both"/>
        <w:rPr>
          <w:rFonts w:ascii="Times New Roman" w:hAnsi="Times New Roman"/>
          <w:sz w:val="24"/>
          <w:szCs w:val="24"/>
        </w:rPr>
      </w:pPr>
    </w:p>
    <w:p w14:paraId="3873D5CB" w14:textId="77777777" w:rsidR="00AD3999" w:rsidRPr="00B86586" w:rsidRDefault="00AD3999">
      <w:pPr>
        <w:pStyle w:val="a6"/>
        <w:spacing w:after="0"/>
        <w:rPr>
          <w:rFonts w:ascii="Times New Roman" w:hAnsi="Times New Roman"/>
          <w:sz w:val="24"/>
          <w:szCs w:val="24"/>
          <w:lang w:val="uk-UA"/>
        </w:rPr>
      </w:pPr>
    </w:p>
    <w:p w14:paraId="4EDD8ED5" w14:textId="77777777" w:rsidR="00AD3999" w:rsidRPr="00B86586" w:rsidRDefault="00AD3999">
      <w:pPr>
        <w:pStyle w:val="a6"/>
        <w:spacing w:after="0"/>
        <w:rPr>
          <w:rFonts w:ascii="Times New Roman" w:hAnsi="Times New Roman"/>
          <w:sz w:val="24"/>
          <w:szCs w:val="24"/>
          <w:lang w:val="uk-UA"/>
        </w:rPr>
      </w:pPr>
    </w:p>
    <w:p w14:paraId="24BD632A" w14:textId="38D7B394" w:rsidR="00AD3999" w:rsidRPr="00B86586" w:rsidRDefault="00A562BA" w:rsidP="00B86586">
      <w:pPr>
        <w:pStyle w:val="a6"/>
        <w:widowControl w:val="0"/>
        <w:spacing w:after="0" w:line="240" w:lineRule="auto"/>
        <w:jc w:val="both"/>
        <w:rPr>
          <w:rFonts w:ascii="Times New Roman CYR" w:hAnsi="Times New Roman CYR" w:cs="Times New Roman CYR"/>
          <w:b/>
          <w:bCs/>
          <w:lang w:val="uk-UA"/>
        </w:rPr>
      </w:pPr>
      <w:r w:rsidRPr="00B86586">
        <w:rPr>
          <w:rFonts w:ascii="Times New Roman" w:hAnsi="Times New Roman" w:cs="Times New Roman CYR"/>
          <w:sz w:val="24"/>
          <w:szCs w:val="24"/>
          <w:lang w:val="uk-UA"/>
        </w:rPr>
        <w:t>Міський голова</w:t>
      </w:r>
      <w:r w:rsidRPr="00B86586">
        <w:rPr>
          <w:rFonts w:ascii="Times New Roman" w:hAnsi="Times New Roman" w:cs="Times New Roman CYR"/>
          <w:sz w:val="24"/>
          <w:szCs w:val="24"/>
          <w:lang w:val="uk-UA"/>
        </w:rPr>
        <w:tab/>
      </w:r>
      <w:r w:rsidR="00B86586" w:rsidRPr="00B86586">
        <w:rPr>
          <w:rFonts w:ascii="Times New Roman" w:hAnsi="Times New Roman" w:cs="Times New Roman CYR"/>
          <w:sz w:val="24"/>
          <w:szCs w:val="24"/>
          <w:lang w:val="uk-UA"/>
        </w:rPr>
        <w:tab/>
      </w:r>
      <w:r w:rsidR="00B86586" w:rsidRPr="00B86586">
        <w:rPr>
          <w:rFonts w:ascii="Times New Roman" w:hAnsi="Times New Roman" w:cs="Times New Roman CYR"/>
          <w:sz w:val="24"/>
          <w:szCs w:val="24"/>
          <w:lang w:val="uk-UA"/>
        </w:rPr>
        <w:tab/>
      </w:r>
      <w:r w:rsidR="00B86586" w:rsidRPr="00B86586">
        <w:rPr>
          <w:rFonts w:ascii="Times New Roman" w:hAnsi="Times New Roman" w:cs="Times New Roman CYR"/>
          <w:sz w:val="24"/>
          <w:szCs w:val="24"/>
          <w:lang w:val="uk-UA"/>
        </w:rPr>
        <w:tab/>
      </w:r>
      <w:r w:rsidR="00B86586" w:rsidRPr="00B86586">
        <w:rPr>
          <w:rFonts w:ascii="Times New Roman" w:hAnsi="Times New Roman" w:cs="Times New Roman CYR"/>
          <w:sz w:val="24"/>
          <w:szCs w:val="24"/>
          <w:lang w:val="uk-UA"/>
        </w:rPr>
        <w:tab/>
      </w:r>
      <w:r w:rsidR="00B86586" w:rsidRPr="00B86586">
        <w:rPr>
          <w:rFonts w:ascii="Times New Roman" w:hAnsi="Times New Roman" w:cs="Times New Roman CYR"/>
          <w:sz w:val="24"/>
          <w:szCs w:val="24"/>
          <w:lang w:val="uk-UA"/>
        </w:rPr>
        <w:tab/>
      </w:r>
      <w:r w:rsidR="00B86586" w:rsidRPr="00B86586">
        <w:rPr>
          <w:rFonts w:ascii="Times New Roman" w:hAnsi="Times New Roman" w:cs="Times New Roman CYR"/>
          <w:sz w:val="24"/>
          <w:szCs w:val="24"/>
          <w:lang w:val="uk-UA"/>
        </w:rPr>
        <w:tab/>
      </w:r>
      <w:r w:rsidRPr="00B86586">
        <w:rPr>
          <w:rFonts w:ascii="Times New Roman" w:hAnsi="Times New Roman" w:cs="Times New Roman CYR"/>
          <w:sz w:val="24"/>
          <w:szCs w:val="24"/>
          <w:lang w:val="uk-UA"/>
        </w:rPr>
        <w:t>Олександр СИМЧИШИН</w:t>
      </w:r>
    </w:p>
    <w:sectPr w:rsidR="00AD3999" w:rsidRPr="00B86586" w:rsidSect="00B86586">
      <w:pgSz w:w="11906" w:h="16838"/>
      <w:pgMar w:top="850" w:right="849" w:bottom="850"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999"/>
    <w:rsid w:val="00A562BA"/>
    <w:rsid w:val="00AD3999"/>
    <w:rsid w:val="00B86586"/>
    <w:rsid w:val="00E158A4"/>
    <w:rsid w:val="00EE729B"/>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E0117"/>
  <w15:docId w15:val="{6D83A7F8-CB4D-44C8-9F94-ADDB16D17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318"/>
    <w:pPr>
      <w:spacing w:after="200" w:line="276" w:lineRule="auto"/>
    </w:pPr>
    <w:rPr>
      <w:rFonts w:eastAsia="Times New Roman"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1D22"/>
    <w:rPr>
      <w:color w:val="0563C1" w:themeColor="hyperlink"/>
      <w:u w:val="single"/>
    </w:rPr>
  </w:style>
  <w:style w:type="character" w:customStyle="1" w:styleId="a4">
    <w:name w:val="Виділення жирним"/>
    <w:qFormat/>
    <w:rPr>
      <w:b/>
      <w:bCs/>
    </w:rPr>
  </w:style>
  <w:style w:type="character" w:customStyle="1" w:styleId="1">
    <w:name w:val="Шрифт абзацу за замовчуванням1"/>
    <w:qFormat/>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a9">
    <w:name w:val="Покажчик"/>
    <w:basedOn w:val="a"/>
    <w:qFormat/>
    <w:pPr>
      <w:suppressLineNumbers/>
    </w:pPr>
    <w:rPr>
      <w:rFonts w:cs="Arial"/>
    </w:rPr>
  </w:style>
  <w:style w:type="paragraph" w:customStyle="1" w:styleId="Default">
    <w:name w:val="Default"/>
    <w:qFormat/>
    <w:rsid w:val="007D6616"/>
    <w:rPr>
      <w:rFonts w:ascii="Times New Roman" w:eastAsia="Calibri" w:hAnsi="Times New Roman" w:cs="Times New Roman"/>
      <w:color w:val="000000"/>
      <w:sz w:val="24"/>
      <w:szCs w:val="24"/>
    </w:rPr>
  </w:style>
  <w:style w:type="paragraph" w:customStyle="1" w:styleId="Standard">
    <w:name w:val="Standard"/>
    <w:qFormat/>
    <w:pPr>
      <w:widowControl w:val="0"/>
      <w:textAlignment w:val="baseline"/>
    </w:pPr>
    <w:rPr>
      <w:rFonts w:ascii="Times New Roman" w:eastAsia="SimSun" w:hAnsi="Times New Roman" w:cs="Mangal"/>
      <w:kern w:val="2"/>
      <w:sz w:val="24"/>
      <w:szCs w:val="24"/>
      <w:lang w:val="ru-RU" w:eastAsia="zh-CN" w:bidi="hi-IN"/>
    </w:rPr>
  </w:style>
  <w:style w:type="paragraph" w:styleId="aa">
    <w:name w:val="List Paragraph"/>
    <w:basedOn w:val="a"/>
    <w:qFormat/>
    <w:pPr>
      <w:ind w:left="720"/>
      <w:contextualSpacing/>
    </w:pPr>
    <w:rPr>
      <w:rFonts w:eastAsiaTheme="minorEastAsia"/>
      <w:lang w:eastAsia="uk-UA"/>
    </w:rPr>
  </w:style>
  <w:style w:type="paragraph" w:styleId="ab">
    <w:name w:val="No Spacing"/>
    <w:qFormat/>
    <w:rPr>
      <w:rFonts w:eastAsia="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1759</Characters>
  <Application>Microsoft Office Word</Application>
  <DocSecurity>0</DocSecurity>
  <Lines>48</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Отрощенко Сергій Володимирович</dc:creator>
  <dc:description/>
  <cp:lastModifiedBy>Олександр Шарлай</cp:lastModifiedBy>
  <cp:revision>2</cp:revision>
  <cp:lastPrinted>2026-06-24T12:58:00Z</cp:lastPrinted>
  <dcterms:created xsi:type="dcterms:W3CDTF">2026-07-22T12:22:00Z</dcterms:created>
  <dcterms:modified xsi:type="dcterms:W3CDTF">2026-07-22T12:22:00Z</dcterms:modified>
  <dc:language>uk-UA</dc:language>
</cp:coreProperties>
</file>