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36" w:rsidRDefault="00463136" w:rsidP="0046313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36" w:rsidRDefault="00463136" w:rsidP="0046313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463136" w:rsidRDefault="00463136" w:rsidP="0046313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463136" w:rsidRDefault="00463136" w:rsidP="0046313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463136" w:rsidRDefault="00463136" w:rsidP="0046313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463136" w:rsidRDefault="00463136" w:rsidP="00463136">
      <w:pPr>
        <w:jc w:val="both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63136" w:rsidRPr="00FE0592" w:rsidTr="00502A37">
        <w:tc>
          <w:tcPr>
            <w:tcW w:w="4503" w:type="dxa"/>
          </w:tcPr>
          <w:p w:rsidR="00463136" w:rsidRPr="00B04391" w:rsidRDefault="00463136" w:rsidP="00463136">
            <w:r w:rsidRPr="006C28EF">
              <w:t xml:space="preserve">Про внесення на розгляд сесії міської ради </w:t>
            </w:r>
            <w:r>
              <w:t>пропозиції</w:t>
            </w:r>
            <w:r w:rsidRPr="00C04AAD">
              <w:rPr>
                <w:color w:val="000000"/>
              </w:rPr>
              <w:t xml:space="preserve"> </w:t>
            </w:r>
            <w:r>
              <w:t>п</w:t>
            </w:r>
            <w:r w:rsidRPr="00B04391">
              <w:t xml:space="preserve">ро </w:t>
            </w:r>
            <w:r>
              <w:t>внесення змін в рішення Хмельницької міської ради від 08.12.2020 № 13 «Про затвердження Положення про старосту Хмельницької міської територіальної громади» із внесеними змінами</w:t>
            </w:r>
          </w:p>
        </w:tc>
      </w:tr>
    </w:tbl>
    <w:p w:rsidR="00463136" w:rsidRPr="002B3C29" w:rsidRDefault="00463136" w:rsidP="00463136">
      <w:pPr>
        <w:ind w:left="-456"/>
      </w:pPr>
    </w:p>
    <w:p w:rsidR="00463136" w:rsidRDefault="00463136" w:rsidP="00463136">
      <w:pPr>
        <w:ind w:left="-456"/>
      </w:pPr>
    </w:p>
    <w:p w:rsidR="00463136" w:rsidRPr="00DA465E" w:rsidRDefault="00463136" w:rsidP="00463136">
      <w:pPr>
        <w:tabs>
          <w:tab w:val="left" w:pos="4111"/>
          <w:tab w:val="left" w:pos="4253"/>
        </w:tabs>
        <w:ind w:right="5102"/>
        <w:jc w:val="both"/>
        <w:rPr>
          <w:color w:val="000000"/>
          <w:shd w:val="clear" w:color="auto" w:fill="FFFFFF"/>
        </w:rPr>
      </w:pPr>
    </w:p>
    <w:p w:rsidR="00463136" w:rsidRPr="00B04391" w:rsidRDefault="00463136" w:rsidP="00463136">
      <w:pPr>
        <w:jc w:val="both"/>
      </w:pPr>
      <w:r>
        <w:tab/>
      </w:r>
      <w:r w:rsidRPr="00B04391">
        <w:t>Розглянувши клопотання управління праці та соціальног</w:t>
      </w:r>
      <w:r w:rsidR="0075204D">
        <w:t>о захисту населення, керуючись З</w:t>
      </w:r>
      <w:r w:rsidRPr="00B04391">
        <w:t>акон</w:t>
      </w:r>
      <w:r>
        <w:t>ом</w:t>
      </w:r>
      <w:r w:rsidRPr="00B04391">
        <w:t xml:space="preserve"> України «Про місцеве самоврядування в Україні», </w:t>
      </w:r>
      <w:r w:rsidRPr="00B04391">
        <w:rPr>
          <w:bdr w:val="none" w:sz="0" w:space="0" w:color="auto" w:frame="1"/>
          <w:shd w:val="clear" w:color="auto" w:fill="FFFFFF"/>
        </w:rPr>
        <w:t xml:space="preserve">з метою впорядкування складання актів про місце проживання/не проживання </w:t>
      </w:r>
      <w:r w:rsidRPr="00B04391">
        <w:t>громадян на території Хмельницької міської територіальної громади, виконавчий комітет міської ради</w:t>
      </w:r>
    </w:p>
    <w:p w:rsidR="00463136" w:rsidRPr="00851304" w:rsidRDefault="00463136" w:rsidP="00463136">
      <w:pPr>
        <w:ind w:left="-57" w:firstLine="765"/>
        <w:jc w:val="both"/>
        <w:rPr>
          <w:color w:val="000000"/>
          <w:shd w:val="clear" w:color="auto" w:fill="FFFFFF"/>
        </w:rPr>
      </w:pPr>
    </w:p>
    <w:p w:rsidR="00463136" w:rsidRDefault="00463136" w:rsidP="00463136">
      <w:pPr>
        <w:tabs>
          <w:tab w:val="left" w:pos="567"/>
        </w:tabs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ВИРІШИВ</w:t>
      </w:r>
      <w:r w:rsidRPr="00E44133">
        <w:rPr>
          <w:color w:val="000000"/>
          <w:shd w:val="clear" w:color="auto" w:fill="FFFFFF"/>
        </w:rPr>
        <w:t>:</w:t>
      </w:r>
    </w:p>
    <w:p w:rsidR="00463136" w:rsidRPr="00D72FF2" w:rsidRDefault="00463136" w:rsidP="00463136">
      <w:pPr>
        <w:tabs>
          <w:tab w:val="left" w:pos="567"/>
        </w:tabs>
        <w:jc w:val="both"/>
        <w:rPr>
          <w:color w:val="000000"/>
          <w:shd w:val="clear" w:color="auto" w:fill="FFFFFF"/>
          <w:lang w:val="en-US"/>
        </w:rPr>
      </w:pPr>
    </w:p>
    <w:p w:rsidR="00463136" w:rsidRDefault="00463136" w:rsidP="00463136">
      <w:pPr>
        <w:tabs>
          <w:tab w:val="left" w:pos="567"/>
        </w:tabs>
        <w:ind w:firstLine="567"/>
        <w:jc w:val="both"/>
      </w:pPr>
      <w:r w:rsidRPr="00851304">
        <w:t xml:space="preserve">1. </w:t>
      </w:r>
      <w:proofErr w:type="spellStart"/>
      <w:r w:rsidRPr="00B64262">
        <w:t>Внести</w:t>
      </w:r>
      <w:proofErr w:type="spellEnd"/>
      <w:r w:rsidRPr="00B64262">
        <w:t xml:space="preserve"> на розгляд сесії міської ради пропозицію про </w:t>
      </w:r>
      <w:r>
        <w:t>внесення змін в рішення Хмельницької міської ради від 08.12.2020 № 13 «Про затвердження Положення про старосту Хмельницької міської територіальної громади» із внесеними змінами, а саме:</w:t>
      </w:r>
    </w:p>
    <w:p w:rsidR="00463136" w:rsidRDefault="00463136" w:rsidP="00463136">
      <w:pPr>
        <w:tabs>
          <w:tab w:val="left" w:pos="567"/>
        </w:tabs>
        <w:ind w:firstLine="567"/>
        <w:jc w:val="both"/>
      </w:pPr>
      <w:r>
        <w:t>1.1. викласти пункт</w:t>
      </w:r>
      <w:r w:rsidR="007B6DBE">
        <w:t>и</w:t>
      </w:r>
      <w:r>
        <w:t xml:space="preserve"> 5.19</w:t>
      </w:r>
      <w:r w:rsidR="007B6DBE">
        <w:t>, 5.20</w:t>
      </w:r>
      <w:r>
        <w:t xml:space="preserve"> додатку </w:t>
      </w:r>
      <w:r w:rsidR="007B6DBE">
        <w:t xml:space="preserve">до рішення </w:t>
      </w:r>
      <w:r>
        <w:t>в наступній редакції: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>
        <w:t>«</w:t>
      </w:r>
      <w:r w:rsidRPr="00022686">
        <w:t>5.19. складати акти, надавати довідки, характеристики відповідно до переліку фізичним та юридичним особам, які проживають та/або мають у власності (користуванні) земельні ділянки/майно на території відповідного старостинського округу, а саме:</w:t>
      </w:r>
    </w:p>
    <w:p w:rsid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акт</w:t>
      </w:r>
      <w:r w:rsidR="00036D47">
        <w:t>и</w:t>
      </w:r>
      <w:r w:rsidRPr="00022686">
        <w:t xml:space="preserve"> обстеження матеріально-побутових умов домогосподарства/фактичного місця проживання</w:t>
      </w:r>
      <w:r w:rsidR="003D0A62">
        <w:t xml:space="preserve"> особи</w:t>
      </w:r>
      <w:r w:rsidR="00843DF9">
        <w:t xml:space="preserve"> </w:t>
      </w:r>
      <w:r w:rsidRPr="00022686">
        <w:t xml:space="preserve"> (додаток 1);</w:t>
      </w:r>
    </w:p>
    <w:p w:rsidR="00036D47" w:rsidRPr="00022686" w:rsidRDefault="00036D47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>
        <w:t xml:space="preserve">-   </w:t>
      </w:r>
      <w:r w:rsidRPr="00B04391">
        <w:t>акт</w:t>
      </w:r>
      <w:r>
        <w:t>и</w:t>
      </w:r>
      <w:r w:rsidRPr="00B04391">
        <w:t xml:space="preserve"> про фактичне проживання/не проживання громадян на території </w:t>
      </w:r>
      <w:r>
        <w:t>Хмельницької</w:t>
      </w:r>
      <w:r w:rsidRPr="00B04391">
        <w:t xml:space="preserve"> міської територіальної громад</w:t>
      </w:r>
      <w:r>
        <w:t>и за формою, затвердженою рішенням Хмельницької міської ради;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акти обстеження матеріально - побутових умов особи, яка направляється до інтернатної установи - складаються на підставі обстеження, проведеного з виходом на місце (додаток 2);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місце проживання дитини (підопічного) без реєстрації - видаються за результатами обстеження, проведеного з виходом на міс</w:t>
      </w:r>
      <w:r w:rsidR="003D6065">
        <w:t>це, за участю сусідів (додаток 3</w:t>
      </w:r>
      <w:r w:rsidRPr="00022686">
        <w:t>);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наявність у житловому приміщенні пічного опалення та/або кухонного вогнища на твердому паливі, видаються за результатами обстеження, проведено</w:t>
      </w:r>
      <w:r w:rsidR="003D6065">
        <w:t>го з виходом на місце (додаток 4</w:t>
      </w:r>
      <w:r w:rsidRPr="00022686">
        <w:t>);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з місця проживання про перебування членів сім’ї на утриманні померлого (за</w:t>
      </w:r>
      <w:r w:rsidR="003D6065">
        <w:t>гиблого) годувальника (додаток 5</w:t>
      </w:r>
      <w:r w:rsidRPr="00022686">
        <w:t>);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з місця проживання про перебування непрацездатних батьків, вітчима або мачухи на утриманні п</w:t>
      </w:r>
      <w:r w:rsidR="003D6065">
        <w:t>омерлого годувальника (додаток 6</w:t>
      </w:r>
      <w:r w:rsidRPr="00022686">
        <w:t>);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довідки про проживання особи без реєстрації разом із померлою особою безпосередньо перед її смертю - видаються при наявності підтверджуючих документів;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 xml:space="preserve">- довідки про фактичне місце проживання особи </w:t>
      </w:r>
      <w:r w:rsidR="00586C7F">
        <w:t xml:space="preserve"> на момент смерті</w:t>
      </w:r>
      <w:r w:rsidRPr="00022686">
        <w:t xml:space="preserve"> - видаються при наявності підтверджуючих документів;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lastRenderedPageBreak/>
        <w:t>- довідки про те, що особа здійснила поховання померлого за власний рахунок - видаються при наявності підтверджуючих документів;</w:t>
      </w:r>
    </w:p>
    <w:p w:rsidR="00022686" w:rsidRPr="00022686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 xml:space="preserve">- довідки з </w:t>
      </w:r>
      <w:proofErr w:type="spellStart"/>
      <w:r w:rsidRPr="00022686">
        <w:t>погосподарських</w:t>
      </w:r>
      <w:proofErr w:type="spellEnd"/>
      <w:r w:rsidRPr="00022686">
        <w:t xml:space="preserve"> книг, поземельних книг, земельно - шнурових книг, реєстраційних книг сільських, селищних рад;</w:t>
      </w:r>
    </w:p>
    <w:p w:rsidR="007B6DBE" w:rsidRDefault="00022686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22686">
        <w:t>- характеристики на осіб, що проживають на даній території.</w:t>
      </w:r>
    </w:p>
    <w:p w:rsidR="00022686" w:rsidRDefault="007B6DBE" w:rsidP="00022686">
      <w:pPr>
        <w:pStyle w:val="rtejustify"/>
        <w:shd w:val="clear" w:color="auto" w:fill="FFFFFF"/>
        <w:spacing w:before="0" w:beforeAutospacing="0" w:after="0" w:afterAutospacing="0"/>
        <w:jc w:val="both"/>
      </w:pPr>
      <w:r>
        <w:t>5.20.вести списки пільговиків, у житловому приміщенні яких є пічне опалення та/або кухонне вогнище на твердому паливі (додаток 7).</w:t>
      </w:r>
      <w:r w:rsidR="003D6065">
        <w:t>»</w:t>
      </w:r>
    </w:p>
    <w:p w:rsidR="003D6065" w:rsidRPr="00022686" w:rsidRDefault="003D6065" w:rsidP="00036D47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>
        <w:t>1.2.</w:t>
      </w:r>
      <w:r w:rsidR="00036D47">
        <w:t xml:space="preserve"> </w:t>
      </w:r>
      <w:r>
        <w:t xml:space="preserve">додатки 3, 4, 7 </w:t>
      </w:r>
      <w:r w:rsidR="007B6DBE">
        <w:t>до Положення виключити, додатки 5, 6, 8, 10</w:t>
      </w:r>
      <w:r>
        <w:t xml:space="preserve"> </w:t>
      </w:r>
      <w:r w:rsidR="007B6DBE">
        <w:t>до Положення вважати відповідно додатками 3-7</w:t>
      </w:r>
      <w:r>
        <w:t>.</w:t>
      </w:r>
    </w:p>
    <w:p w:rsidR="00463136" w:rsidRPr="00851304" w:rsidRDefault="00036D47" w:rsidP="00463136">
      <w:pPr>
        <w:ind w:firstLine="567"/>
        <w:jc w:val="both"/>
      </w:pPr>
      <w:r>
        <w:t>2</w:t>
      </w:r>
      <w:r w:rsidR="00463136" w:rsidRPr="00851304">
        <w:t>. Контроль за виконанням рішення покласти на заступник</w:t>
      </w:r>
      <w:r w:rsidR="00463136">
        <w:t>а</w:t>
      </w:r>
      <w:r w:rsidR="00463136" w:rsidRPr="00851304">
        <w:t xml:space="preserve"> міського голови</w:t>
      </w:r>
      <w:r w:rsidR="00463136">
        <w:t xml:space="preserve"> </w:t>
      </w:r>
      <w:r>
        <w:t xml:space="preserve">М. </w:t>
      </w:r>
      <w:proofErr w:type="spellStart"/>
      <w:r>
        <w:t>Кривака</w:t>
      </w:r>
      <w:proofErr w:type="spellEnd"/>
      <w:r>
        <w:t>.</w:t>
      </w:r>
    </w:p>
    <w:p w:rsidR="00463136" w:rsidRPr="0038485B" w:rsidRDefault="00463136" w:rsidP="00463136">
      <w:pPr>
        <w:shd w:val="clear" w:color="auto" w:fill="FFFFFF"/>
        <w:tabs>
          <w:tab w:val="left" w:pos="-1701"/>
        </w:tabs>
        <w:spacing w:before="100" w:beforeAutospacing="1" w:after="100" w:afterAutospacing="1" w:line="276" w:lineRule="atLeast"/>
        <w:contextualSpacing/>
        <w:jc w:val="both"/>
      </w:pPr>
    </w:p>
    <w:p w:rsidR="00463136" w:rsidRPr="009239DB" w:rsidRDefault="00463136" w:rsidP="00463136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</w:rPr>
      </w:pPr>
    </w:p>
    <w:p w:rsidR="00463136" w:rsidRPr="009239DB" w:rsidRDefault="00463136" w:rsidP="00463136">
      <w:pPr>
        <w:shd w:val="clear" w:color="auto" w:fill="FFFFFF"/>
        <w:tabs>
          <w:tab w:val="left" w:pos="567"/>
        </w:tabs>
        <w:spacing w:before="100" w:beforeAutospacing="1" w:after="100" w:afterAutospacing="1" w:line="276" w:lineRule="atLeast"/>
        <w:contextualSpacing/>
        <w:jc w:val="both"/>
        <w:rPr>
          <w:color w:val="000000"/>
        </w:rPr>
      </w:pPr>
    </w:p>
    <w:p w:rsidR="00463136" w:rsidRDefault="0075204D" w:rsidP="00463136">
      <w:pPr>
        <w:tabs>
          <w:tab w:val="left" w:pos="7371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="00463136">
        <w:rPr>
          <w:color w:val="000000"/>
        </w:rPr>
        <w:t xml:space="preserve">Міський голова                                                      </w:t>
      </w:r>
      <w:r>
        <w:rPr>
          <w:color w:val="000000"/>
        </w:rPr>
        <w:t xml:space="preserve">                               </w:t>
      </w:r>
      <w:r w:rsidR="00463136">
        <w:rPr>
          <w:color w:val="000000"/>
        </w:rPr>
        <w:t>Олександр СИМЧИШИН</w:t>
      </w:r>
    </w:p>
    <w:p w:rsidR="00463136" w:rsidRDefault="00463136" w:rsidP="00463136">
      <w:pPr>
        <w:tabs>
          <w:tab w:val="left" w:pos="7371"/>
        </w:tabs>
        <w:jc w:val="both"/>
        <w:rPr>
          <w:color w:val="000000"/>
        </w:rPr>
      </w:pPr>
    </w:p>
    <w:p w:rsidR="00463136" w:rsidRDefault="00463136" w:rsidP="00463136">
      <w:pPr>
        <w:tabs>
          <w:tab w:val="left" w:pos="7371"/>
        </w:tabs>
        <w:jc w:val="both"/>
        <w:rPr>
          <w:color w:val="000000"/>
        </w:rPr>
      </w:pPr>
      <w:bookmarkStart w:id="0" w:name="_GoBack"/>
      <w:bookmarkEnd w:id="0"/>
    </w:p>
    <w:sectPr w:rsidR="00463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36"/>
    <w:rsid w:val="00022686"/>
    <w:rsid w:val="00036D47"/>
    <w:rsid w:val="000E2BC2"/>
    <w:rsid w:val="003D0A62"/>
    <w:rsid w:val="003D6065"/>
    <w:rsid w:val="00463136"/>
    <w:rsid w:val="00586C7F"/>
    <w:rsid w:val="006E2768"/>
    <w:rsid w:val="0075204D"/>
    <w:rsid w:val="007642B8"/>
    <w:rsid w:val="007B6DBE"/>
    <w:rsid w:val="00843DF9"/>
    <w:rsid w:val="00AA4C08"/>
    <w:rsid w:val="00E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A0981-1CCF-435B-9684-D8C054D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6313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63136"/>
    <w:pPr>
      <w:ind w:left="720"/>
      <w:contextualSpacing/>
    </w:pPr>
  </w:style>
  <w:style w:type="paragraph" w:customStyle="1" w:styleId="rtejustify">
    <w:name w:val="rtejustify"/>
    <w:basedOn w:val="a"/>
    <w:rsid w:val="00022686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A4C0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4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9122-474D-4C07-96D9-AA3888F8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cp:lastPrinted>2025-08-19T05:38:00Z</cp:lastPrinted>
  <dcterms:created xsi:type="dcterms:W3CDTF">2025-08-18T05:43:00Z</dcterms:created>
  <dcterms:modified xsi:type="dcterms:W3CDTF">2025-08-27T08:18:00Z</dcterms:modified>
</cp:coreProperties>
</file>