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B2F74" w14:textId="2CA9C939" w:rsidR="0093773D" w:rsidRDefault="006820B3" w:rsidP="00057E80">
      <w:pPr>
        <w:ind w:left="5245" w:firstLine="0"/>
        <w:jc w:val="left"/>
      </w:pPr>
      <w:r>
        <w:t>Додаток до рішення виконавчого комітету</w:t>
      </w:r>
      <w:r>
        <w:br/>
        <w:t>міської ради</w:t>
      </w:r>
      <w:r>
        <w:br/>
        <w:t>від_</w:t>
      </w:r>
      <w:r w:rsidR="002D454A">
        <w:t>13.11.2025</w:t>
      </w:r>
      <w:r>
        <w:t>__№_</w:t>
      </w:r>
      <w:r w:rsidR="002D454A">
        <w:t>1542</w:t>
      </w:r>
    </w:p>
    <w:p w14:paraId="5418422A" w14:textId="77777777" w:rsidR="0093773D" w:rsidRDefault="0093773D">
      <w:pPr>
        <w:jc w:val="right"/>
      </w:pPr>
    </w:p>
    <w:p w14:paraId="41AF3AF8" w14:textId="77777777" w:rsidR="0093773D" w:rsidRDefault="006820B3">
      <w:pPr>
        <w:jc w:val="center"/>
        <w:rPr>
          <w:b/>
        </w:rPr>
      </w:pPr>
      <w:r>
        <w:rPr>
          <w:b/>
        </w:rPr>
        <w:t>Середньостроковий план</w:t>
      </w:r>
      <w:r>
        <w:rPr>
          <w:b/>
        </w:rPr>
        <w:br/>
        <w:t>пріоритетних публічних інвестицій Хмельницької міської територіальної</w:t>
      </w:r>
      <w:r>
        <w:rPr>
          <w:b/>
        </w:rPr>
        <w:br/>
        <w:t>громади на</w:t>
      </w:r>
      <w:r>
        <w:rPr>
          <w:b/>
        </w:rPr>
        <w:br/>
        <w:t>2026-2028 роки</w:t>
      </w:r>
    </w:p>
    <w:p w14:paraId="7A7623A4" w14:textId="77777777" w:rsidR="0093773D" w:rsidRDefault="0093773D"/>
    <w:p w14:paraId="21424BD5" w14:textId="77777777" w:rsidR="0093773D" w:rsidRDefault="006820B3">
      <w:pPr>
        <w:ind w:firstLine="0"/>
        <w:jc w:val="center"/>
        <w:rPr>
          <w:b/>
        </w:rPr>
      </w:pPr>
      <w:r>
        <w:rPr>
          <w:b/>
        </w:rPr>
        <w:t>Загальна частина</w:t>
      </w:r>
    </w:p>
    <w:p w14:paraId="0763EA99" w14:textId="25FA6ABE" w:rsidR="0093773D" w:rsidRDefault="006820B3">
      <w:r>
        <w:t xml:space="preserve">Середньостроковий план пріоритетних публічних інвестицій Хмельницької міської територіальної громади на 2026-2028 роки (далі – Середньостроковий план) розроблено відповідно до абзацу другого частини третьої статті </w:t>
      </w:r>
      <w:r w:rsidR="002F0092">
        <w:rPr>
          <w:rFonts w:cs="Times New Roman"/>
          <w:szCs w:val="24"/>
        </w:rPr>
        <w:t>75</w:t>
      </w:r>
      <w:r w:rsidR="002F0092">
        <w:rPr>
          <w:rFonts w:cs="Times New Roman"/>
          <w:szCs w:val="24"/>
          <w:vertAlign w:val="superscript"/>
        </w:rPr>
        <w:t xml:space="preserve">2 </w:t>
      </w:r>
      <w:r>
        <w:t>Бюджетного кодексу України, з урахуванням положень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№294, та листа Міністерства економіки, довкілля та сільського господарства України від 25 липня 2025 року № 3502-05/50244-06 «Щодо формування середньострокового плану пріоритетних публічних інвестицій регіону (територіальної громади)».</w:t>
      </w:r>
    </w:p>
    <w:p w14:paraId="1F2B963F" w14:textId="77777777" w:rsidR="0093773D" w:rsidRDefault="006820B3">
      <w:r>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w:t>
      </w:r>
      <w:proofErr w:type="spellStart"/>
      <w:r>
        <w:t>проєктах</w:t>
      </w:r>
      <w:proofErr w:type="spellEnd"/>
      <w:r>
        <w:t xml:space="preserve"> (далі – проєкт) та програмах публічних інвестицій (далі – Програма).</w:t>
      </w:r>
    </w:p>
    <w:p w14:paraId="662FBE3C" w14:textId="77777777" w:rsidR="0093773D" w:rsidRDefault="006820B3">
      <w:r>
        <w:t>Середньостроковий план визначає:</w:t>
      </w:r>
    </w:p>
    <w:p w14:paraId="50A1EB59" w14:textId="77777777" w:rsidR="0093773D" w:rsidRDefault="006820B3">
      <w:pPr>
        <w:pStyle w:val="af0"/>
        <w:numPr>
          <w:ilvl w:val="0"/>
          <w:numId w:val="1"/>
        </w:numPr>
      </w:pPr>
      <w:r>
        <w:t>наскрізні стратегічні цілі;</w:t>
      </w:r>
    </w:p>
    <w:p w14:paraId="6ECE9038" w14:textId="77777777" w:rsidR="0093773D" w:rsidRDefault="006820B3">
      <w:pPr>
        <w:pStyle w:val="af0"/>
        <w:numPr>
          <w:ilvl w:val="0"/>
          <w:numId w:val="1"/>
        </w:numPr>
      </w:pPr>
      <w:r>
        <w:t>пріоритетні галузі (сектори) для публічного інвестування;</w:t>
      </w:r>
    </w:p>
    <w:p w14:paraId="057F9AD9" w14:textId="77777777" w:rsidR="0093773D" w:rsidRDefault="006820B3">
      <w:pPr>
        <w:pStyle w:val="af0"/>
        <w:numPr>
          <w:ilvl w:val="0"/>
          <w:numId w:val="1"/>
        </w:numPr>
      </w:pPr>
      <w:r>
        <w:t>основні напрями публічного інвестування, у тому числі за діючими проєктами та програмами, цільові показники напрямів і відповідний орієнтовний розподіл коштів за рахунок різних джерел фінансування;</w:t>
      </w:r>
    </w:p>
    <w:p w14:paraId="0B643CE5" w14:textId="77777777" w:rsidR="0093773D" w:rsidRDefault="006820B3">
      <w:pPr>
        <w:pStyle w:val="af0"/>
        <w:numPr>
          <w:ilvl w:val="0"/>
          <w:numId w:val="1"/>
        </w:numPr>
      </w:pPr>
      <w:proofErr w:type="spellStart"/>
      <w:r>
        <w:t>підсектори</w:t>
      </w:r>
      <w:proofErr w:type="spellEnd"/>
      <w:r>
        <w:t xml:space="preserve"> галузей (секторів) для публічного інвестування;</w:t>
      </w:r>
    </w:p>
    <w:p w14:paraId="1F80CA4D" w14:textId="77777777" w:rsidR="0093773D" w:rsidRDefault="006820B3">
      <w:r>
        <w:t>Сфера дії середньострокового плану охоплює публічні інвестиції, що спрямовані на реалізацію проєктів та програм в Хмельницькій міській територіальній громаді.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російською збройною агресією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2ADDACCA" w14:textId="77777777" w:rsidR="0093773D" w:rsidRDefault="006820B3">
      <w:pPr>
        <w:ind w:firstLine="0"/>
        <w:jc w:val="center"/>
        <w:rPr>
          <w:b/>
        </w:rPr>
      </w:pPr>
      <w:r>
        <w:rPr>
          <w:b/>
        </w:rPr>
        <w:t>Описова частина</w:t>
      </w:r>
    </w:p>
    <w:p w14:paraId="153A796F" w14:textId="4EA2C772" w:rsidR="0093773D" w:rsidRDefault="006820B3">
      <w:r>
        <w:t>Середньостроковий план розроблено відділом інвестиційної політики та міжнародного співробітництва Хмельницької міської ради на підставі пр</w:t>
      </w:r>
      <w:r w:rsidR="002F0092">
        <w:t>опозицій виконавчих органів</w:t>
      </w:r>
      <w:r>
        <w:t xml:space="preserve"> Хмельницької міської ради відповідно до цілей і завдань, визначених документами стратегічного планування, у межах орієнтовного граничного сукупного обсягу публічних інвестицій на середньостроковий період, доведеного фінансовим управлінням Хмельницької міської ради, та схвалений Місцевою інвестиційною радою.</w:t>
      </w:r>
    </w:p>
    <w:p w14:paraId="7F5145B4" w14:textId="77777777" w:rsidR="0093773D" w:rsidRDefault="006820B3">
      <w:pPr>
        <w:ind w:firstLine="0"/>
        <w:jc w:val="center"/>
        <w:rPr>
          <w:b/>
        </w:rPr>
      </w:pPr>
      <w:r>
        <w:rPr>
          <w:b/>
        </w:rPr>
        <w:lastRenderedPageBreak/>
        <w:t>Наскрізні стратегічні цілі здійснення публічних інвестицій</w:t>
      </w:r>
    </w:p>
    <w:p w14:paraId="6BEBF4F0" w14:textId="77777777" w:rsidR="0093773D" w:rsidRDefault="006820B3">
      <w:r>
        <w:t>Наскрізними стратегічними цілями здійснення публічних інвестицій (далі – наскрізні стратегічні цілі) є цілі, що мають міжгалузевий (</w:t>
      </w:r>
      <w:proofErr w:type="spellStart"/>
      <w:r>
        <w:t>міжсекторальний</w:t>
      </w:r>
      <w:proofErr w:type="spellEnd"/>
      <w:r>
        <w:t>) характер, відповідають пріоритетам розвитку громади, 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які можуть вплинути їх результати.</w:t>
      </w:r>
    </w:p>
    <w:p w14:paraId="5620806A" w14:textId="77777777" w:rsidR="0093773D" w:rsidRDefault="006820B3">
      <w:r>
        <w:t>На 2026-2028 роки наскрізними стратегічними цілями Хмельницької міської територіальної громади є:</w:t>
      </w:r>
    </w:p>
    <w:p w14:paraId="37EB4BA2" w14:textId="77777777" w:rsidR="0093773D" w:rsidRDefault="006820B3">
      <w:r>
        <w:t>- Безпечний та сучасний простір для життя і розвитку;</w:t>
      </w:r>
    </w:p>
    <w:p w14:paraId="58C1599F" w14:textId="77777777" w:rsidR="0093773D" w:rsidRDefault="006820B3">
      <w:r>
        <w:t>- Соціальна інтеграція та якість життя;</w:t>
      </w:r>
    </w:p>
    <w:p w14:paraId="0C980574" w14:textId="77777777" w:rsidR="0093773D" w:rsidRDefault="006820B3">
      <w:r>
        <w:t xml:space="preserve">- Економічне зростання та </w:t>
      </w:r>
      <w:proofErr w:type="spellStart"/>
      <w:r>
        <w:t>інноваційність</w:t>
      </w:r>
      <w:proofErr w:type="spellEnd"/>
      <w:r>
        <w:t>;</w:t>
      </w:r>
    </w:p>
    <w:p w14:paraId="3F15DAB4" w14:textId="77777777" w:rsidR="0093773D" w:rsidRDefault="006820B3">
      <w:r>
        <w:t>- Екологічна безпека і кліматична стійкість;</w:t>
      </w:r>
    </w:p>
    <w:p w14:paraId="447401A2" w14:textId="77777777" w:rsidR="0093773D" w:rsidRDefault="006820B3">
      <w:r>
        <w:t xml:space="preserve">Наскрізні стратегічні цілі мають ключове значення для досягнення сталого розвитку Хмельницької міської територіальної громади. Їх реалізація передбачає забезпечення населення громади укриттями, якісними послугами, зокрема освітніми, з охорони здоров’я, адміністративними, комунальними, транспортними, соціальними тощо,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t>безбар’єрності</w:t>
      </w:r>
      <w:proofErr w:type="spellEnd"/>
      <w:r>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14:paraId="316F8050" w14:textId="77777777" w:rsidR="0093773D" w:rsidRDefault="006820B3">
      <w:pPr>
        <w:ind w:firstLine="0"/>
        <w:jc w:val="center"/>
        <w:rPr>
          <w:b/>
        </w:rPr>
      </w:pPr>
      <w:r>
        <w:rPr>
          <w:b/>
        </w:rPr>
        <w:t>Пріоритетні галузі (сектори) для публічного інвестування</w:t>
      </w:r>
    </w:p>
    <w:p w14:paraId="1D9A5C73" w14:textId="77777777" w:rsidR="0093773D" w:rsidRDefault="006820B3">
      <w:r>
        <w:t>Пріоритетні галузі (сектори) для публічного інвестування, що містяться у середньостроковому плані є ключовими для громади та саме на них спрямовуватимуться публічні інвестиції на середньостроковий період.</w:t>
      </w:r>
    </w:p>
    <w:p w14:paraId="45D96405" w14:textId="77777777" w:rsidR="0093773D" w:rsidRDefault="006820B3">
      <w:r>
        <w:t>Перелік галузей (секторів) для публічного інвестування включених до цього плану з 11 галузей (секторів):</w:t>
      </w:r>
    </w:p>
    <w:p w14:paraId="3FDEEF28" w14:textId="77777777" w:rsidR="0093773D" w:rsidRDefault="006820B3">
      <w:pPr>
        <w:pStyle w:val="af0"/>
        <w:numPr>
          <w:ilvl w:val="0"/>
          <w:numId w:val="2"/>
        </w:numPr>
        <w:ind w:left="1134"/>
      </w:pPr>
      <w:r>
        <w:t>Освіта і наука;</w:t>
      </w:r>
    </w:p>
    <w:p w14:paraId="6689951D" w14:textId="77777777" w:rsidR="0093773D" w:rsidRDefault="006820B3">
      <w:pPr>
        <w:pStyle w:val="af0"/>
        <w:numPr>
          <w:ilvl w:val="0"/>
          <w:numId w:val="2"/>
        </w:numPr>
        <w:ind w:left="1134"/>
      </w:pPr>
      <w:r>
        <w:t>Громадська безпека;</w:t>
      </w:r>
    </w:p>
    <w:p w14:paraId="472A7398" w14:textId="77777777" w:rsidR="0093773D" w:rsidRDefault="006820B3">
      <w:pPr>
        <w:pStyle w:val="af0"/>
        <w:numPr>
          <w:ilvl w:val="0"/>
          <w:numId w:val="2"/>
        </w:numPr>
        <w:ind w:left="1134"/>
      </w:pPr>
      <w:r>
        <w:t>Охорона здоров’я;</w:t>
      </w:r>
    </w:p>
    <w:p w14:paraId="42A163F0" w14:textId="77777777" w:rsidR="0093773D" w:rsidRDefault="006820B3">
      <w:pPr>
        <w:pStyle w:val="af0"/>
        <w:numPr>
          <w:ilvl w:val="0"/>
          <w:numId w:val="2"/>
        </w:numPr>
        <w:ind w:left="1134"/>
      </w:pPr>
      <w:r>
        <w:t>Культура та інформація;</w:t>
      </w:r>
    </w:p>
    <w:p w14:paraId="4483C03C" w14:textId="77777777" w:rsidR="0093773D" w:rsidRDefault="006820B3">
      <w:pPr>
        <w:pStyle w:val="af0"/>
        <w:numPr>
          <w:ilvl w:val="0"/>
          <w:numId w:val="2"/>
        </w:numPr>
        <w:ind w:left="1134"/>
      </w:pPr>
      <w:r>
        <w:t>Фізична культура і спорт;</w:t>
      </w:r>
    </w:p>
    <w:p w14:paraId="0D7293AB" w14:textId="77777777" w:rsidR="0093773D" w:rsidRDefault="006820B3">
      <w:pPr>
        <w:pStyle w:val="af0"/>
        <w:numPr>
          <w:ilvl w:val="0"/>
          <w:numId w:val="2"/>
        </w:numPr>
        <w:ind w:left="1134"/>
      </w:pPr>
      <w:r>
        <w:t>Економічна діяльність;</w:t>
      </w:r>
    </w:p>
    <w:p w14:paraId="7F97C0BD" w14:textId="77777777" w:rsidR="0093773D" w:rsidRDefault="006820B3">
      <w:pPr>
        <w:pStyle w:val="af0"/>
        <w:numPr>
          <w:ilvl w:val="0"/>
          <w:numId w:val="2"/>
        </w:numPr>
        <w:ind w:left="1134"/>
      </w:pPr>
      <w:r>
        <w:t>Соціальна сфера;</w:t>
      </w:r>
    </w:p>
    <w:p w14:paraId="7BCA06A5" w14:textId="77777777" w:rsidR="0093773D" w:rsidRDefault="006820B3">
      <w:pPr>
        <w:pStyle w:val="af0"/>
        <w:numPr>
          <w:ilvl w:val="0"/>
          <w:numId w:val="2"/>
        </w:numPr>
        <w:ind w:left="1134"/>
      </w:pPr>
      <w:r>
        <w:t>Транспорт;</w:t>
      </w:r>
    </w:p>
    <w:p w14:paraId="106DEF0A" w14:textId="77777777" w:rsidR="0093773D" w:rsidRDefault="006820B3">
      <w:pPr>
        <w:pStyle w:val="af0"/>
        <w:numPr>
          <w:ilvl w:val="0"/>
          <w:numId w:val="2"/>
        </w:numPr>
        <w:ind w:left="1134"/>
      </w:pPr>
      <w:r>
        <w:t>Муніципальна інфраструктура та послуги;</w:t>
      </w:r>
    </w:p>
    <w:p w14:paraId="6478194A" w14:textId="77777777" w:rsidR="0093773D" w:rsidRDefault="006820B3">
      <w:pPr>
        <w:pStyle w:val="af0"/>
        <w:numPr>
          <w:ilvl w:val="0"/>
          <w:numId w:val="2"/>
        </w:numPr>
        <w:ind w:left="1134"/>
      </w:pPr>
      <w:r>
        <w:t xml:space="preserve">Публічні послуги та пов’язана з ними </w:t>
      </w:r>
      <w:proofErr w:type="spellStart"/>
      <w:r>
        <w:t>цифровізація</w:t>
      </w:r>
      <w:proofErr w:type="spellEnd"/>
      <w:r>
        <w:t>;</w:t>
      </w:r>
    </w:p>
    <w:p w14:paraId="6E6F10BC" w14:textId="77777777" w:rsidR="0093773D" w:rsidRDefault="006820B3">
      <w:pPr>
        <w:pStyle w:val="af0"/>
        <w:numPr>
          <w:ilvl w:val="0"/>
          <w:numId w:val="2"/>
        </w:numPr>
        <w:ind w:left="1134"/>
      </w:pPr>
      <w:r>
        <w:t>Довкілля;</w:t>
      </w:r>
    </w:p>
    <w:p w14:paraId="35E1E8DE" w14:textId="77777777" w:rsidR="0093773D" w:rsidRDefault="006820B3">
      <w:r>
        <w:t>Галузі (сектори) для публічного інвестування були відібрані та впорядковані на період дії середньострокового плану, враховуючи потреби, пріоритети та спроможності громади.</w:t>
      </w:r>
    </w:p>
    <w:p w14:paraId="36AF6E22" w14:textId="77777777" w:rsidR="0093773D" w:rsidRDefault="006820B3">
      <w:pPr>
        <w:rPr>
          <w:color w:val="000000" w:themeColor="text1"/>
        </w:rPr>
      </w:pPr>
      <w:r>
        <w:rPr>
          <w:color w:val="000000" w:themeColor="text1"/>
        </w:rPr>
        <w:t>Сектор (галузь) «Освіта і наука» спрямований на модернізацію закладів  освіти, покращення їх безпеки, забезпечення якості та доступності освіти та забезпечення доступу до якісного та безпечного харчування у закладах освіти.</w:t>
      </w:r>
    </w:p>
    <w:p w14:paraId="0320CDE5" w14:textId="77777777" w:rsidR="0093773D" w:rsidRDefault="006820B3">
      <w:pPr>
        <w:rPr>
          <w:color w:val="000000" w:themeColor="text1"/>
        </w:rPr>
      </w:pPr>
      <w:r>
        <w:rPr>
          <w:color w:val="000000" w:themeColor="text1"/>
        </w:rPr>
        <w:t>Сектор (галузь) «Громадська безпека» спрямований на розвиток мережі захисних споруд цивільного захисту.</w:t>
      </w:r>
    </w:p>
    <w:p w14:paraId="1C877EDE" w14:textId="77777777" w:rsidR="0093773D" w:rsidRDefault="006820B3">
      <w:pPr>
        <w:rPr>
          <w:color w:val="000000" w:themeColor="text1"/>
        </w:rPr>
      </w:pPr>
      <w:r>
        <w:rPr>
          <w:color w:val="000000" w:themeColor="text1"/>
        </w:rPr>
        <w:lastRenderedPageBreak/>
        <w:t>Сектор (галузь) «Охорона здоров’я» спрямований на забезпечення доступу до якісної медичної допомоги, розбудову й модернізацію медичної інфраструктури та забезпечення медичних закладів сучасним обладнанням.</w:t>
      </w:r>
    </w:p>
    <w:p w14:paraId="151AD8BB" w14:textId="77777777" w:rsidR="0093773D" w:rsidRDefault="006820B3">
      <w:pPr>
        <w:rPr>
          <w:color w:val="000000" w:themeColor="text1"/>
        </w:rPr>
      </w:pPr>
      <w:r>
        <w:rPr>
          <w:color w:val="000000" w:themeColor="text1"/>
        </w:rPr>
        <w:t>Сектор (галузь) «Культура та інформація» спрямований на відновлення доступу громадян до якісних культурних послуг та збереження об’єктів культурної спадщини шляхом створення сучасних культурних просторів.</w:t>
      </w:r>
    </w:p>
    <w:p w14:paraId="41F92C64" w14:textId="77777777" w:rsidR="0093773D" w:rsidRDefault="006820B3">
      <w:pPr>
        <w:rPr>
          <w:color w:val="000000" w:themeColor="text1"/>
        </w:rPr>
      </w:pPr>
      <w:r>
        <w:rPr>
          <w:color w:val="000000" w:themeColor="text1"/>
        </w:rPr>
        <w:t>Сектор (галузь) «Фізична культура і спорт» спрямований на розвиток спортивної інфраструктури міста та забезпечення доступу до якісних та безпечних занять спортом.</w:t>
      </w:r>
    </w:p>
    <w:p w14:paraId="0F28C37C" w14:textId="77777777" w:rsidR="0093773D" w:rsidRDefault="006820B3">
      <w:pPr>
        <w:rPr>
          <w:color w:val="000000" w:themeColor="text1"/>
        </w:rPr>
      </w:pPr>
      <w:r>
        <w:rPr>
          <w:color w:val="000000" w:themeColor="text1"/>
        </w:rPr>
        <w:t>Сектор (галузь) «Економічна діяльність» спрямований на розвиток інфраструктури індустріального парку.</w:t>
      </w:r>
    </w:p>
    <w:p w14:paraId="29E026A4" w14:textId="77777777" w:rsidR="0093773D" w:rsidRDefault="006820B3">
      <w:pPr>
        <w:rPr>
          <w:color w:val="000000" w:themeColor="text1"/>
        </w:rPr>
      </w:pPr>
      <w:r>
        <w:rPr>
          <w:color w:val="000000" w:themeColor="text1"/>
        </w:rPr>
        <w:t>Сектор (галузь) «Соціальна сфера» спрямований на розвиток забезпечення соціальних послуг для мешканців громади, в тому числі для дітей, ветеранів війни, внутрішньо переміщених осіб, забезпечення реабілітаційних послуг для окремих груп населення.</w:t>
      </w:r>
    </w:p>
    <w:p w14:paraId="17373D12" w14:textId="77777777" w:rsidR="0093773D" w:rsidRDefault="006820B3">
      <w:pPr>
        <w:rPr>
          <w:color w:val="000000" w:themeColor="text1"/>
        </w:rPr>
      </w:pPr>
      <w:r>
        <w:rPr>
          <w:color w:val="000000" w:themeColor="text1"/>
        </w:rPr>
        <w:t>Сектор (галузь) «Транспорт» спрямований на розвиток та модернізацію міської транспортної інфраструктури, модернізацію систем міського електротранспорту та ремонт інфраструктури автомобільних доріг.</w:t>
      </w:r>
    </w:p>
    <w:p w14:paraId="3D2E86B3" w14:textId="77777777" w:rsidR="0093773D" w:rsidRDefault="006820B3">
      <w:pPr>
        <w:rPr>
          <w:color w:val="000000" w:themeColor="text1"/>
        </w:rPr>
      </w:pPr>
      <w:r>
        <w:rPr>
          <w:color w:val="000000" w:themeColor="text1"/>
        </w:rPr>
        <w:t xml:space="preserve">Сектор (галузь) «Муніципальна інфраструктура та послуги» спрямований на створення </w:t>
      </w:r>
      <w:proofErr w:type="spellStart"/>
      <w:r>
        <w:rPr>
          <w:color w:val="000000" w:themeColor="text1"/>
        </w:rPr>
        <w:t>безбар’єрного</w:t>
      </w:r>
      <w:proofErr w:type="spellEnd"/>
      <w:r>
        <w:rPr>
          <w:color w:val="000000" w:themeColor="text1"/>
        </w:rPr>
        <w:t xml:space="preserve"> середовища, розроблення комплексного плану просторового розвитку території, розвиток об’єктів благоустрою, модернізацію систем водопостачання і водовідведення, теплопостачання та управління побутовими відходами.</w:t>
      </w:r>
    </w:p>
    <w:p w14:paraId="3CF24C7B" w14:textId="77777777" w:rsidR="0093773D" w:rsidRDefault="006820B3">
      <w:pPr>
        <w:rPr>
          <w:color w:val="000000" w:themeColor="text1"/>
        </w:rPr>
      </w:pPr>
      <w:r>
        <w:rPr>
          <w:color w:val="000000" w:themeColor="text1"/>
        </w:rPr>
        <w:t xml:space="preserve">Сектор (галузь) «Публічні послуги та пов’язана з ними </w:t>
      </w:r>
      <w:proofErr w:type="spellStart"/>
      <w:r>
        <w:rPr>
          <w:color w:val="000000" w:themeColor="text1"/>
        </w:rPr>
        <w:t>цифровізація</w:t>
      </w:r>
      <w:proofErr w:type="spellEnd"/>
      <w:r>
        <w:rPr>
          <w:color w:val="000000" w:themeColor="text1"/>
        </w:rPr>
        <w:t>» спрямований на розвиток центрів надання адміністративних послуг.</w:t>
      </w:r>
    </w:p>
    <w:p w14:paraId="1FC011DC" w14:textId="77777777" w:rsidR="002F0092" w:rsidRDefault="006820B3" w:rsidP="002F0092">
      <w:pPr>
        <w:rPr>
          <w:color w:val="000000" w:themeColor="text1"/>
        </w:rPr>
      </w:pPr>
      <w:r>
        <w:rPr>
          <w:color w:val="000000" w:themeColor="text1"/>
        </w:rPr>
        <w:t xml:space="preserve">Сектор (галузь) «Довкілля» спрямований </w:t>
      </w:r>
      <w:r w:rsidR="002F0092">
        <w:rPr>
          <w:color w:val="000000" w:themeColor="text1"/>
        </w:rPr>
        <w:t>на управління водними ресурсами та спостереження за якістю атмосферного повітря.</w:t>
      </w:r>
    </w:p>
    <w:p w14:paraId="366CE127" w14:textId="638833E7" w:rsidR="0093773D" w:rsidRDefault="0093773D">
      <w:pPr>
        <w:rPr>
          <w:color w:val="000000" w:themeColor="text1"/>
        </w:rPr>
      </w:pPr>
    </w:p>
    <w:p w14:paraId="0A06602D" w14:textId="77777777" w:rsidR="0093773D" w:rsidRDefault="006820B3">
      <w:pPr>
        <w:ind w:firstLine="0"/>
        <w:jc w:val="center"/>
        <w:rPr>
          <w:b/>
        </w:rPr>
      </w:pPr>
      <w:proofErr w:type="spellStart"/>
      <w:r>
        <w:rPr>
          <w:b/>
        </w:rPr>
        <w:t>Підсектори</w:t>
      </w:r>
      <w:proofErr w:type="spellEnd"/>
      <w:r>
        <w:rPr>
          <w:b/>
        </w:rPr>
        <w:t xml:space="preserve"> галузей (секторів) для публічного інвестування</w:t>
      </w:r>
    </w:p>
    <w:p w14:paraId="31A44B02" w14:textId="77777777" w:rsidR="0093773D" w:rsidRDefault="006820B3">
      <w:pPr>
        <w:rPr>
          <w:color w:val="000000" w:themeColor="text1"/>
        </w:rPr>
      </w:pPr>
      <w:proofErr w:type="spellStart"/>
      <w:r>
        <w:rPr>
          <w:color w:val="000000" w:themeColor="text1"/>
        </w:rPr>
        <w:t>Підсектори</w:t>
      </w:r>
      <w:proofErr w:type="spellEnd"/>
      <w:r>
        <w:rPr>
          <w:color w:val="000000" w:themeColor="text1"/>
        </w:rPr>
        <w:t xml:space="preserve"> галузей (секторів) для публічного інвестування визначають конкретні сфери діяльності, що потребують фінансування та особливої уваги. Їх визначення дозволяє деталізувати пріоритети та оптимізувати використання бюджетних коштів.</w:t>
      </w:r>
    </w:p>
    <w:p w14:paraId="06DE4919" w14:textId="77777777" w:rsidR="0093773D" w:rsidRDefault="006820B3">
      <w:pPr>
        <w:rPr>
          <w:color w:val="000000" w:themeColor="text1"/>
        </w:rPr>
      </w:pPr>
      <w:r>
        <w:rPr>
          <w:color w:val="000000" w:themeColor="text1"/>
        </w:rPr>
        <w:t xml:space="preserve">У межах кожної пріоритетної галузі (сектора) для публічного інвестування формують </w:t>
      </w:r>
      <w:proofErr w:type="spellStart"/>
      <w:r>
        <w:rPr>
          <w:color w:val="000000" w:themeColor="text1"/>
        </w:rPr>
        <w:t>підсектори</w:t>
      </w:r>
      <w:proofErr w:type="spellEnd"/>
      <w:r>
        <w:rPr>
          <w:color w:val="000000" w:themeColor="text1"/>
        </w:rPr>
        <w:t>, що відображають ключові напрями розвитку, які потребують публічних інвестицій.</w:t>
      </w:r>
    </w:p>
    <w:p w14:paraId="18A6EE7F" w14:textId="77777777" w:rsidR="0093773D" w:rsidRDefault="006820B3">
      <w:pPr>
        <w:rPr>
          <w:color w:val="000000" w:themeColor="text1"/>
        </w:rPr>
      </w:pPr>
      <w:r>
        <w:rPr>
          <w:color w:val="000000" w:themeColor="text1"/>
        </w:rPr>
        <w:t xml:space="preserve">Перелік </w:t>
      </w:r>
      <w:proofErr w:type="spellStart"/>
      <w:r>
        <w:rPr>
          <w:color w:val="000000" w:themeColor="text1"/>
        </w:rPr>
        <w:t>підсекторів</w:t>
      </w:r>
      <w:proofErr w:type="spellEnd"/>
      <w:r>
        <w:rPr>
          <w:color w:val="000000" w:themeColor="text1"/>
        </w:rPr>
        <w:t xml:space="preserve"> галузей (секторів) для публічного інвестування та основних напрямів для публічного інвестування в межах орієнтованого розподілу бюджетних коштів за рахунок усіх джерел наведено у Додатку 1 до середньострокового плану.</w:t>
      </w:r>
    </w:p>
    <w:p w14:paraId="57182A45" w14:textId="77777777" w:rsidR="0093773D" w:rsidRDefault="006820B3">
      <w:pPr>
        <w:rPr>
          <w:color w:val="000000" w:themeColor="text1"/>
        </w:rPr>
      </w:pPr>
      <w:r>
        <w:rPr>
          <w:color w:val="000000" w:themeColor="text1"/>
        </w:rPr>
        <w:t xml:space="preserve">Перелік </w:t>
      </w:r>
      <w:proofErr w:type="spellStart"/>
      <w:r>
        <w:rPr>
          <w:color w:val="000000" w:themeColor="text1"/>
        </w:rPr>
        <w:t>підсекторів</w:t>
      </w:r>
      <w:proofErr w:type="spellEnd"/>
      <w:r>
        <w:rPr>
          <w:color w:val="000000" w:themeColor="text1"/>
        </w:rPr>
        <w:t xml:space="preserve"> галузей (секторів) для публічного інвестування та інших напрямів для публічного інвестування, що потребують залучення додаткового фінансового ресурсу, наведено у Додатку 2.</w:t>
      </w:r>
    </w:p>
    <w:p w14:paraId="551A7261" w14:textId="77777777" w:rsidR="0093773D" w:rsidRDefault="006820B3">
      <w:pPr>
        <w:ind w:firstLine="0"/>
        <w:jc w:val="center"/>
        <w:rPr>
          <w:b/>
        </w:rPr>
      </w:pPr>
      <w:r>
        <w:rPr>
          <w:b/>
        </w:rPr>
        <w:t>Основні напрями публічного інвестування</w:t>
      </w:r>
    </w:p>
    <w:p w14:paraId="72A2E0DB" w14:textId="77777777" w:rsidR="0093773D" w:rsidRDefault="006820B3">
      <w:r>
        <w:t>Основні напрями публічного інвестування узгоджуються із завданнями Стратегії розвитку Хмельницької міської територіальної громади до 2035 року та мають найвищий рівень пріоритетності серед інших напрямів відповідної галузі (сектора) для отримання фінансування.</w:t>
      </w:r>
    </w:p>
    <w:p w14:paraId="0899479B" w14:textId="77777777" w:rsidR="002D454A" w:rsidRDefault="002D454A"/>
    <w:p w14:paraId="6D9927CB" w14:textId="77777777" w:rsidR="0093773D" w:rsidRPr="002D454A" w:rsidRDefault="006820B3">
      <w:pPr>
        <w:rPr>
          <w:sz w:val="22"/>
        </w:rPr>
      </w:pPr>
      <w:r w:rsidRPr="002D454A">
        <w:rPr>
          <w:sz w:val="22"/>
        </w:rPr>
        <w:lastRenderedPageBreak/>
        <w:t>Формування основних напрямів публічного інвестування здійснювалося відділом інвестиційної політики та міжнародного співробітництва на основі пропозицій виконавчих органів міської ради, відповідальних за галузі (сектори) для публічного інвестування, з урахуванням завдань, визначених відповідними галузевими програмами, а також з урахуванням наявності діючих проєктів за відповідними напрямами.</w:t>
      </w:r>
    </w:p>
    <w:p w14:paraId="279888DD" w14:textId="77777777" w:rsidR="0093773D" w:rsidRPr="002D454A" w:rsidRDefault="006820B3">
      <w:pPr>
        <w:rPr>
          <w:color w:val="000000" w:themeColor="text1"/>
          <w:sz w:val="22"/>
        </w:rPr>
      </w:pPr>
      <w:r w:rsidRPr="002D454A">
        <w:rPr>
          <w:color w:val="000000" w:themeColor="text1"/>
          <w:sz w:val="22"/>
        </w:rPr>
        <w:t>Виконавчими органами Хмельницької міської ради, відповідальними за галузі (сектори) для публічного інвестування, було подано до відділу інвестиційної політики та міжнародного співробітництва 21 пропозицію до середньострокового плану, що містили 57 (п’ятдесят сім) напрямів для публічного інвестування, з них 48 (сорок вісім) визначено основними та включено в Додаток 1 до цього плану, 9 (дев’ять) напрямів для публічного інвестування відображені у Додатку 2.</w:t>
      </w:r>
    </w:p>
    <w:p w14:paraId="21C75257" w14:textId="77777777" w:rsidR="0093773D" w:rsidRPr="002D454A" w:rsidRDefault="006820B3">
      <w:pPr>
        <w:ind w:firstLine="0"/>
        <w:jc w:val="center"/>
        <w:rPr>
          <w:b/>
          <w:sz w:val="22"/>
        </w:rPr>
      </w:pPr>
      <w:r w:rsidRPr="002D454A">
        <w:rPr>
          <w:b/>
          <w:sz w:val="22"/>
        </w:rPr>
        <w:t>Фінансова структура публічних інвестицій</w:t>
      </w:r>
    </w:p>
    <w:p w14:paraId="76AE9517" w14:textId="77777777" w:rsidR="0093773D" w:rsidRPr="002D454A" w:rsidRDefault="006820B3">
      <w:pPr>
        <w:rPr>
          <w:sz w:val="22"/>
        </w:rPr>
      </w:pPr>
      <w:r w:rsidRPr="002D454A">
        <w:rPr>
          <w:sz w:val="22"/>
        </w:rPr>
        <w:t>Орієнтовний граничний сукупний обсяг публічних інвестицій на 2026-2028 роки в розрізі джерел фінансового забезпечення та за роками становить:</w:t>
      </w:r>
    </w:p>
    <w:p w14:paraId="229A8A1E" w14:textId="77777777" w:rsidR="0093773D" w:rsidRPr="002D454A" w:rsidRDefault="006820B3">
      <w:pPr>
        <w:jc w:val="right"/>
        <w:rPr>
          <w:i/>
          <w:sz w:val="22"/>
        </w:rPr>
      </w:pPr>
      <w:r w:rsidRPr="002D454A">
        <w:rPr>
          <w:i/>
          <w:sz w:val="22"/>
        </w:rPr>
        <w:t>гривень</w:t>
      </w:r>
    </w:p>
    <w:tbl>
      <w:tblPr>
        <w:tblStyle w:val="af"/>
        <w:tblW w:w="0" w:type="auto"/>
        <w:tblLook w:val="04A0" w:firstRow="1" w:lastRow="0" w:firstColumn="1" w:lastColumn="0" w:noHBand="0" w:noVBand="1"/>
      </w:tblPr>
      <w:tblGrid>
        <w:gridCol w:w="1925"/>
        <w:gridCol w:w="1925"/>
        <w:gridCol w:w="1926"/>
        <w:gridCol w:w="1926"/>
        <w:gridCol w:w="1926"/>
      </w:tblGrid>
      <w:tr w:rsidR="0093773D" w:rsidRPr="002D454A" w14:paraId="764A50BA" w14:textId="77777777">
        <w:tc>
          <w:tcPr>
            <w:tcW w:w="1925" w:type="dxa"/>
            <w:vAlign w:val="center"/>
          </w:tcPr>
          <w:p w14:paraId="1DB176FE" w14:textId="77777777" w:rsidR="0093773D" w:rsidRPr="002D454A" w:rsidRDefault="006820B3">
            <w:pPr>
              <w:ind w:firstLine="0"/>
              <w:jc w:val="left"/>
              <w:rPr>
                <w:sz w:val="22"/>
              </w:rPr>
            </w:pPr>
            <w:r w:rsidRPr="002D454A">
              <w:rPr>
                <w:sz w:val="22"/>
              </w:rPr>
              <w:t>Показник</w:t>
            </w:r>
          </w:p>
        </w:tc>
        <w:tc>
          <w:tcPr>
            <w:tcW w:w="1925" w:type="dxa"/>
            <w:vAlign w:val="center"/>
          </w:tcPr>
          <w:p w14:paraId="3C2EBCCD" w14:textId="77777777" w:rsidR="0093773D" w:rsidRPr="002D454A" w:rsidRDefault="006820B3">
            <w:pPr>
              <w:ind w:firstLine="0"/>
              <w:jc w:val="center"/>
              <w:rPr>
                <w:sz w:val="22"/>
              </w:rPr>
            </w:pPr>
            <w:r w:rsidRPr="002D454A">
              <w:rPr>
                <w:sz w:val="22"/>
              </w:rPr>
              <w:t>2026 рік (прогноз)</w:t>
            </w:r>
          </w:p>
        </w:tc>
        <w:tc>
          <w:tcPr>
            <w:tcW w:w="1926" w:type="dxa"/>
            <w:vAlign w:val="center"/>
          </w:tcPr>
          <w:p w14:paraId="680DC5BC" w14:textId="77777777" w:rsidR="0093773D" w:rsidRPr="002D454A" w:rsidRDefault="006820B3">
            <w:pPr>
              <w:ind w:firstLine="0"/>
              <w:jc w:val="center"/>
              <w:rPr>
                <w:sz w:val="22"/>
              </w:rPr>
            </w:pPr>
            <w:r w:rsidRPr="002D454A">
              <w:rPr>
                <w:sz w:val="22"/>
              </w:rPr>
              <w:t>2027 рік (прогноз)</w:t>
            </w:r>
          </w:p>
        </w:tc>
        <w:tc>
          <w:tcPr>
            <w:tcW w:w="1926" w:type="dxa"/>
            <w:vAlign w:val="center"/>
          </w:tcPr>
          <w:p w14:paraId="73679F27" w14:textId="77777777" w:rsidR="0093773D" w:rsidRPr="002D454A" w:rsidRDefault="006820B3">
            <w:pPr>
              <w:ind w:firstLine="0"/>
              <w:jc w:val="center"/>
              <w:rPr>
                <w:sz w:val="22"/>
              </w:rPr>
            </w:pPr>
            <w:r w:rsidRPr="002D454A">
              <w:rPr>
                <w:sz w:val="22"/>
              </w:rPr>
              <w:t>2028 рік (прогноз)</w:t>
            </w:r>
          </w:p>
        </w:tc>
        <w:tc>
          <w:tcPr>
            <w:tcW w:w="1926" w:type="dxa"/>
            <w:vAlign w:val="center"/>
          </w:tcPr>
          <w:p w14:paraId="69517D8C" w14:textId="77777777" w:rsidR="0093773D" w:rsidRPr="002D454A" w:rsidRDefault="006820B3">
            <w:pPr>
              <w:ind w:firstLine="0"/>
              <w:jc w:val="center"/>
              <w:rPr>
                <w:sz w:val="22"/>
              </w:rPr>
            </w:pPr>
            <w:r w:rsidRPr="002D454A">
              <w:rPr>
                <w:sz w:val="22"/>
              </w:rPr>
              <w:t>Разом 2026-2028 роки (прогноз)</w:t>
            </w:r>
          </w:p>
        </w:tc>
      </w:tr>
      <w:tr w:rsidR="0093773D" w:rsidRPr="002D454A" w14:paraId="3856F9E4" w14:textId="77777777">
        <w:tc>
          <w:tcPr>
            <w:tcW w:w="1925" w:type="dxa"/>
          </w:tcPr>
          <w:p w14:paraId="1C07ECDA" w14:textId="77777777" w:rsidR="0093773D" w:rsidRPr="002D454A" w:rsidRDefault="006820B3">
            <w:pPr>
              <w:ind w:firstLine="0"/>
              <w:rPr>
                <w:sz w:val="22"/>
              </w:rPr>
            </w:pPr>
            <w:r w:rsidRPr="002D454A">
              <w:rPr>
                <w:sz w:val="22"/>
              </w:rPr>
              <w:t>Місцевий бюджет</w:t>
            </w:r>
          </w:p>
        </w:tc>
        <w:tc>
          <w:tcPr>
            <w:tcW w:w="1925" w:type="dxa"/>
            <w:vAlign w:val="center"/>
          </w:tcPr>
          <w:p w14:paraId="771635A4" w14:textId="77777777" w:rsidR="0093773D" w:rsidRPr="002D454A" w:rsidRDefault="006820B3">
            <w:pPr>
              <w:ind w:firstLine="0"/>
              <w:jc w:val="center"/>
              <w:rPr>
                <w:sz w:val="22"/>
              </w:rPr>
            </w:pPr>
            <w:r w:rsidRPr="002D454A">
              <w:rPr>
                <w:color w:val="000000"/>
                <w:sz w:val="22"/>
              </w:rPr>
              <w:t>255 751 832</w:t>
            </w:r>
          </w:p>
        </w:tc>
        <w:tc>
          <w:tcPr>
            <w:tcW w:w="1926" w:type="dxa"/>
            <w:vAlign w:val="center"/>
          </w:tcPr>
          <w:p w14:paraId="2A14DB9A" w14:textId="77777777" w:rsidR="0093773D" w:rsidRPr="002D454A" w:rsidRDefault="006820B3">
            <w:pPr>
              <w:ind w:firstLine="0"/>
              <w:jc w:val="center"/>
              <w:rPr>
                <w:sz w:val="22"/>
              </w:rPr>
            </w:pPr>
            <w:r w:rsidRPr="002D454A">
              <w:rPr>
                <w:color w:val="000000"/>
                <w:sz w:val="22"/>
              </w:rPr>
              <w:t>830 458 141</w:t>
            </w:r>
          </w:p>
        </w:tc>
        <w:tc>
          <w:tcPr>
            <w:tcW w:w="1926" w:type="dxa"/>
            <w:vAlign w:val="center"/>
          </w:tcPr>
          <w:p w14:paraId="7D3962B5" w14:textId="77777777" w:rsidR="0093773D" w:rsidRPr="002D454A" w:rsidRDefault="006820B3">
            <w:pPr>
              <w:ind w:firstLine="0"/>
              <w:jc w:val="center"/>
              <w:rPr>
                <w:sz w:val="22"/>
              </w:rPr>
            </w:pPr>
            <w:r w:rsidRPr="002D454A">
              <w:rPr>
                <w:color w:val="000000"/>
                <w:sz w:val="22"/>
              </w:rPr>
              <w:t>916 036 398</w:t>
            </w:r>
          </w:p>
        </w:tc>
        <w:tc>
          <w:tcPr>
            <w:tcW w:w="1926" w:type="dxa"/>
            <w:vAlign w:val="center"/>
          </w:tcPr>
          <w:p w14:paraId="1D8CA9B3" w14:textId="77777777" w:rsidR="0093773D" w:rsidRPr="002D454A" w:rsidRDefault="006820B3">
            <w:pPr>
              <w:ind w:firstLine="0"/>
              <w:jc w:val="center"/>
              <w:rPr>
                <w:sz w:val="22"/>
              </w:rPr>
            </w:pPr>
            <w:r w:rsidRPr="002D454A">
              <w:rPr>
                <w:color w:val="000000"/>
                <w:sz w:val="22"/>
              </w:rPr>
              <w:t>2 002 246 371</w:t>
            </w:r>
          </w:p>
        </w:tc>
      </w:tr>
      <w:tr w:rsidR="0093773D" w:rsidRPr="002D454A" w14:paraId="448A45B4" w14:textId="77777777">
        <w:tc>
          <w:tcPr>
            <w:tcW w:w="1925" w:type="dxa"/>
          </w:tcPr>
          <w:p w14:paraId="7BBD6CB4" w14:textId="77777777" w:rsidR="0093773D" w:rsidRPr="002D454A" w:rsidRDefault="006820B3">
            <w:pPr>
              <w:ind w:firstLine="0"/>
              <w:rPr>
                <w:sz w:val="22"/>
              </w:rPr>
            </w:pPr>
            <w:r w:rsidRPr="002D454A">
              <w:rPr>
                <w:sz w:val="22"/>
              </w:rPr>
              <w:t>Кошти, залучені від міжнародних фінансових організацій</w:t>
            </w:r>
          </w:p>
        </w:tc>
        <w:tc>
          <w:tcPr>
            <w:tcW w:w="1925" w:type="dxa"/>
            <w:vAlign w:val="center"/>
          </w:tcPr>
          <w:p w14:paraId="2D001D2B" w14:textId="77777777" w:rsidR="0093773D" w:rsidRPr="002D454A" w:rsidRDefault="006820B3">
            <w:pPr>
              <w:ind w:firstLine="0"/>
              <w:jc w:val="center"/>
              <w:rPr>
                <w:color w:val="000000"/>
                <w:sz w:val="22"/>
              </w:rPr>
            </w:pPr>
            <w:r w:rsidRPr="002D454A">
              <w:rPr>
                <w:color w:val="000000"/>
                <w:sz w:val="22"/>
              </w:rPr>
              <w:t>669 135 189</w:t>
            </w:r>
          </w:p>
        </w:tc>
        <w:tc>
          <w:tcPr>
            <w:tcW w:w="1926" w:type="dxa"/>
            <w:vAlign w:val="center"/>
          </w:tcPr>
          <w:p w14:paraId="786BC41F" w14:textId="77777777" w:rsidR="0093773D" w:rsidRPr="002D454A" w:rsidRDefault="006820B3">
            <w:pPr>
              <w:ind w:firstLine="0"/>
              <w:jc w:val="center"/>
              <w:rPr>
                <w:color w:val="000000"/>
                <w:sz w:val="22"/>
              </w:rPr>
            </w:pPr>
            <w:r w:rsidRPr="002D454A">
              <w:rPr>
                <w:color w:val="000000"/>
                <w:sz w:val="22"/>
              </w:rPr>
              <w:t>444 570 163</w:t>
            </w:r>
          </w:p>
        </w:tc>
        <w:tc>
          <w:tcPr>
            <w:tcW w:w="1926" w:type="dxa"/>
            <w:vAlign w:val="center"/>
          </w:tcPr>
          <w:p w14:paraId="594FE0BB" w14:textId="77777777" w:rsidR="0093773D" w:rsidRPr="002D454A" w:rsidRDefault="006820B3">
            <w:pPr>
              <w:ind w:firstLine="0"/>
              <w:jc w:val="center"/>
              <w:rPr>
                <w:color w:val="000000"/>
                <w:sz w:val="22"/>
              </w:rPr>
            </w:pPr>
            <w:r w:rsidRPr="002D454A">
              <w:rPr>
                <w:color w:val="000000"/>
                <w:sz w:val="22"/>
              </w:rPr>
              <w:t>444 570 163</w:t>
            </w:r>
          </w:p>
        </w:tc>
        <w:tc>
          <w:tcPr>
            <w:tcW w:w="1926" w:type="dxa"/>
            <w:vAlign w:val="center"/>
          </w:tcPr>
          <w:p w14:paraId="686D4F5B" w14:textId="77777777" w:rsidR="0093773D" w:rsidRPr="002D454A" w:rsidRDefault="006820B3">
            <w:pPr>
              <w:ind w:firstLine="0"/>
              <w:jc w:val="center"/>
              <w:rPr>
                <w:color w:val="000000"/>
                <w:sz w:val="22"/>
              </w:rPr>
            </w:pPr>
            <w:r w:rsidRPr="002D454A">
              <w:rPr>
                <w:color w:val="000000"/>
                <w:sz w:val="22"/>
              </w:rPr>
              <w:t>1 558 275 515</w:t>
            </w:r>
          </w:p>
        </w:tc>
      </w:tr>
      <w:tr w:rsidR="0093773D" w:rsidRPr="002D454A" w14:paraId="375102A8" w14:textId="77777777">
        <w:tc>
          <w:tcPr>
            <w:tcW w:w="1925" w:type="dxa"/>
          </w:tcPr>
          <w:p w14:paraId="07A0D699" w14:textId="77777777" w:rsidR="0093773D" w:rsidRPr="002D454A" w:rsidRDefault="006820B3">
            <w:pPr>
              <w:ind w:firstLine="0"/>
              <w:rPr>
                <w:sz w:val="22"/>
              </w:rPr>
            </w:pPr>
            <w:r w:rsidRPr="002D454A">
              <w:rPr>
                <w:sz w:val="22"/>
              </w:rPr>
              <w:t>Міжбюджетні трансферти</w:t>
            </w:r>
          </w:p>
        </w:tc>
        <w:tc>
          <w:tcPr>
            <w:tcW w:w="1925" w:type="dxa"/>
            <w:vAlign w:val="center"/>
          </w:tcPr>
          <w:p w14:paraId="405554A5" w14:textId="77777777" w:rsidR="0093773D" w:rsidRPr="002D454A" w:rsidRDefault="006820B3">
            <w:pPr>
              <w:ind w:firstLine="0"/>
              <w:jc w:val="center"/>
              <w:rPr>
                <w:sz w:val="22"/>
              </w:rPr>
            </w:pPr>
            <w:r w:rsidRPr="002D454A">
              <w:rPr>
                <w:color w:val="000000"/>
                <w:sz w:val="22"/>
              </w:rPr>
              <w:t>144 000 000</w:t>
            </w:r>
          </w:p>
        </w:tc>
        <w:tc>
          <w:tcPr>
            <w:tcW w:w="1926" w:type="dxa"/>
            <w:vAlign w:val="center"/>
          </w:tcPr>
          <w:p w14:paraId="249D0619" w14:textId="77777777" w:rsidR="0093773D" w:rsidRPr="002D454A" w:rsidRDefault="006820B3">
            <w:pPr>
              <w:ind w:firstLine="0"/>
              <w:jc w:val="center"/>
              <w:rPr>
                <w:sz w:val="22"/>
              </w:rPr>
            </w:pPr>
            <w:r w:rsidRPr="002D454A">
              <w:rPr>
                <w:color w:val="000000"/>
                <w:sz w:val="22"/>
              </w:rPr>
              <w:t>278 100 000</w:t>
            </w:r>
          </w:p>
        </w:tc>
        <w:tc>
          <w:tcPr>
            <w:tcW w:w="1926" w:type="dxa"/>
            <w:vAlign w:val="center"/>
          </w:tcPr>
          <w:p w14:paraId="36FFC3DA" w14:textId="77777777" w:rsidR="0093773D" w:rsidRPr="002D454A" w:rsidRDefault="006820B3">
            <w:pPr>
              <w:ind w:firstLine="0"/>
              <w:jc w:val="center"/>
              <w:rPr>
                <w:color w:val="000000"/>
                <w:sz w:val="22"/>
              </w:rPr>
            </w:pPr>
            <w:r w:rsidRPr="002D454A">
              <w:rPr>
                <w:color w:val="000000"/>
                <w:sz w:val="22"/>
              </w:rPr>
              <w:t>324 000 000</w:t>
            </w:r>
          </w:p>
        </w:tc>
        <w:tc>
          <w:tcPr>
            <w:tcW w:w="1926" w:type="dxa"/>
            <w:vAlign w:val="center"/>
          </w:tcPr>
          <w:p w14:paraId="0D0942B6" w14:textId="77777777" w:rsidR="0093773D" w:rsidRPr="002D454A" w:rsidRDefault="006820B3">
            <w:pPr>
              <w:ind w:firstLine="0"/>
              <w:jc w:val="center"/>
              <w:rPr>
                <w:sz w:val="22"/>
              </w:rPr>
            </w:pPr>
            <w:r w:rsidRPr="002D454A">
              <w:rPr>
                <w:color w:val="000000"/>
                <w:sz w:val="22"/>
              </w:rPr>
              <w:t>746 100 000</w:t>
            </w:r>
          </w:p>
        </w:tc>
      </w:tr>
      <w:tr w:rsidR="0093773D" w:rsidRPr="002D454A" w14:paraId="29E93123" w14:textId="77777777">
        <w:tc>
          <w:tcPr>
            <w:tcW w:w="1925" w:type="dxa"/>
          </w:tcPr>
          <w:p w14:paraId="39DFA5E6" w14:textId="77777777" w:rsidR="0093773D" w:rsidRPr="002D454A" w:rsidRDefault="006820B3">
            <w:pPr>
              <w:ind w:firstLine="0"/>
              <w:rPr>
                <w:sz w:val="22"/>
              </w:rPr>
            </w:pPr>
            <w:r w:rsidRPr="002D454A">
              <w:rPr>
                <w:sz w:val="22"/>
              </w:rPr>
              <w:t>Інші джерела</w:t>
            </w:r>
          </w:p>
        </w:tc>
        <w:tc>
          <w:tcPr>
            <w:tcW w:w="1925" w:type="dxa"/>
            <w:vAlign w:val="center"/>
          </w:tcPr>
          <w:p w14:paraId="53EC2B3D" w14:textId="2986F6A7" w:rsidR="0093773D" w:rsidRPr="002D454A" w:rsidRDefault="00501838">
            <w:pPr>
              <w:ind w:firstLine="0"/>
              <w:jc w:val="center"/>
              <w:rPr>
                <w:sz w:val="22"/>
              </w:rPr>
            </w:pPr>
            <w:r w:rsidRPr="002D454A">
              <w:rPr>
                <w:color w:val="000000"/>
                <w:sz w:val="22"/>
              </w:rPr>
              <w:t>910 149 949</w:t>
            </w:r>
          </w:p>
        </w:tc>
        <w:tc>
          <w:tcPr>
            <w:tcW w:w="1926" w:type="dxa"/>
            <w:vAlign w:val="center"/>
          </w:tcPr>
          <w:p w14:paraId="2643B654" w14:textId="224C44E1" w:rsidR="0093773D" w:rsidRPr="002D454A" w:rsidRDefault="00501838">
            <w:pPr>
              <w:ind w:firstLine="0"/>
              <w:jc w:val="center"/>
              <w:rPr>
                <w:sz w:val="22"/>
              </w:rPr>
            </w:pPr>
            <w:r w:rsidRPr="002D454A">
              <w:rPr>
                <w:color w:val="000000"/>
                <w:sz w:val="22"/>
              </w:rPr>
              <w:t>821 260 464</w:t>
            </w:r>
          </w:p>
        </w:tc>
        <w:tc>
          <w:tcPr>
            <w:tcW w:w="1926" w:type="dxa"/>
            <w:vAlign w:val="center"/>
          </w:tcPr>
          <w:p w14:paraId="0EB66EF7" w14:textId="77777777" w:rsidR="0093773D" w:rsidRPr="002D454A" w:rsidRDefault="006820B3">
            <w:pPr>
              <w:ind w:firstLine="0"/>
              <w:jc w:val="center"/>
              <w:rPr>
                <w:sz w:val="22"/>
              </w:rPr>
            </w:pPr>
            <w:r w:rsidRPr="002D454A">
              <w:rPr>
                <w:color w:val="000000"/>
                <w:sz w:val="22"/>
              </w:rPr>
              <w:t>423 216 800</w:t>
            </w:r>
          </w:p>
        </w:tc>
        <w:tc>
          <w:tcPr>
            <w:tcW w:w="1926" w:type="dxa"/>
            <w:vAlign w:val="center"/>
          </w:tcPr>
          <w:p w14:paraId="07CBA0EC" w14:textId="77777777" w:rsidR="0093773D" w:rsidRPr="002D454A" w:rsidRDefault="006820B3">
            <w:pPr>
              <w:ind w:firstLine="0"/>
              <w:jc w:val="center"/>
              <w:rPr>
                <w:sz w:val="22"/>
              </w:rPr>
            </w:pPr>
            <w:r w:rsidRPr="002D454A">
              <w:rPr>
                <w:color w:val="000000"/>
                <w:sz w:val="22"/>
              </w:rPr>
              <w:t>2 094 627 213</w:t>
            </w:r>
          </w:p>
        </w:tc>
      </w:tr>
      <w:tr w:rsidR="0093773D" w:rsidRPr="002D454A" w14:paraId="598DF670" w14:textId="77777777">
        <w:tc>
          <w:tcPr>
            <w:tcW w:w="1925" w:type="dxa"/>
          </w:tcPr>
          <w:p w14:paraId="720ED66A" w14:textId="77777777" w:rsidR="0093773D" w:rsidRPr="002D454A" w:rsidRDefault="006820B3">
            <w:pPr>
              <w:ind w:firstLine="0"/>
              <w:rPr>
                <w:b/>
                <w:sz w:val="22"/>
              </w:rPr>
            </w:pPr>
            <w:r w:rsidRPr="002D454A">
              <w:rPr>
                <w:b/>
                <w:sz w:val="22"/>
              </w:rPr>
              <w:t>Всього</w:t>
            </w:r>
          </w:p>
        </w:tc>
        <w:tc>
          <w:tcPr>
            <w:tcW w:w="1925" w:type="dxa"/>
            <w:vAlign w:val="center"/>
          </w:tcPr>
          <w:p w14:paraId="3E44A462" w14:textId="38956942" w:rsidR="0093773D" w:rsidRPr="002D454A" w:rsidRDefault="006820B3">
            <w:pPr>
              <w:ind w:firstLine="0"/>
              <w:jc w:val="center"/>
              <w:rPr>
                <w:sz w:val="22"/>
              </w:rPr>
            </w:pPr>
            <w:r w:rsidRPr="002D454A">
              <w:rPr>
                <w:b/>
                <w:bCs/>
                <w:color w:val="000000"/>
                <w:sz w:val="22"/>
              </w:rPr>
              <w:t>1 9</w:t>
            </w:r>
            <w:r w:rsidR="00501838" w:rsidRPr="002D454A">
              <w:rPr>
                <w:b/>
                <w:bCs/>
                <w:color w:val="000000"/>
                <w:sz w:val="22"/>
              </w:rPr>
              <w:t>79 036 970</w:t>
            </w:r>
          </w:p>
        </w:tc>
        <w:tc>
          <w:tcPr>
            <w:tcW w:w="1926" w:type="dxa"/>
            <w:vAlign w:val="center"/>
          </w:tcPr>
          <w:p w14:paraId="6A631173" w14:textId="101D2B40" w:rsidR="0093773D" w:rsidRPr="002D454A" w:rsidRDefault="00501838">
            <w:pPr>
              <w:ind w:firstLine="0"/>
              <w:jc w:val="center"/>
              <w:rPr>
                <w:sz w:val="22"/>
              </w:rPr>
            </w:pPr>
            <w:r w:rsidRPr="002D454A">
              <w:rPr>
                <w:b/>
                <w:bCs/>
                <w:color w:val="000000"/>
                <w:sz w:val="22"/>
              </w:rPr>
              <w:t>2 374 388 768</w:t>
            </w:r>
          </w:p>
        </w:tc>
        <w:tc>
          <w:tcPr>
            <w:tcW w:w="1926" w:type="dxa"/>
            <w:vAlign w:val="center"/>
          </w:tcPr>
          <w:p w14:paraId="75A15E69" w14:textId="77777777" w:rsidR="0093773D" w:rsidRPr="002D454A" w:rsidRDefault="006820B3">
            <w:pPr>
              <w:ind w:firstLine="0"/>
              <w:jc w:val="center"/>
              <w:rPr>
                <w:sz w:val="22"/>
              </w:rPr>
            </w:pPr>
            <w:r w:rsidRPr="002D454A">
              <w:rPr>
                <w:b/>
                <w:bCs/>
                <w:color w:val="000000"/>
                <w:sz w:val="22"/>
              </w:rPr>
              <w:t>2 147 823 361</w:t>
            </w:r>
          </w:p>
        </w:tc>
        <w:tc>
          <w:tcPr>
            <w:tcW w:w="1926" w:type="dxa"/>
            <w:vAlign w:val="center"/>
          </w:tcPr>
          <w:p w14:paraId="4AAFE917" w14:textId="77777777" w:rsidR="0093773D" w:rsidRPr="002D454A" w:rsidRDefault="006820B3">
            <w:pPr>
              <w:ind w:firstLine="0"/>
              <w:jc w:val="center"/>
              <w:rPr>
                <w:sz w:val="22"/>
              </w:rPr>
            </w:pPr>
            <w:r w:rsidRPr="002D454A">
              <w:rPr>
                <w:b/>
                <w:bCs/>
                <w:color w:val="000000"/>
                <w:sz w:val="22"/>
              </w:rPr>
              <w:t>6 501 249 099</w:t>
            </w:r>
          </w:p>
        </w:tc>
      </w:tr>
    </w:tbl>
    <w:p w14:paraId="363413C9" w14:textId="77777777" w:rsidR="0093773D" w:rsidRPr="002D454A" w:rsidRDefault="006820B3">
      <w:pPr>
        <w:rPr>
          <w:sz w:val="22"/>
        </w:rPr>
      </w:pPr>
      <w:r w:rsidRPr="002D454A">
        <w:rPr>
          <w:sz w:val="22"/>
        </w:rPr>
        <w:t>Розподіл орієнтовного граничного сукупного обсягу публічних інвестицій на 2026, 2027, 2028 роки на галузі (сектори) для публічного інвестування в межах доведеного Фінансовим управлінням орієнтовного граничного сукупного обсягу публічних інвестицій на середньостроковий період має таку структуру:</w:t>
      </w:r>
    </w:p>
    <w:p w14:paraId="06E7CB7B" w14:textId="77777777" w:rsidR="0093773D" w:rsidRPr="002D454A" w:rsidRDefault="006820B3">
      <w:pPr>
        <w:jc w:val="right"/>
        <w:rPr>
          <w:i/>
          <w:sz w:val="23"/>
          <w:szCs w:val="23"/>
        </w:rPr>
      </w:pPr>
      <w:r w:rsidRPr="002D454A">
        <w:rPr>
          <w:i/>
          <w:sz w:val="23"/>
          <w:szCs w:val="23"/>
        </w:rPr>
        <w:t>гривень</w:t>
      </w:r>
    </w:p>
    <w:tbl>
      <w:tblPr>
        <w:tblStyle w:val="1"/>
        <w:tblW w:w="0" w:type="auto"/>
        <w:tblLayout w:type="fixed"/>
        <w:tblLook w:val="04A0" w:firstRow="1" w:lastRow="0" w:firstColumn="1" w:lastColumn="0" w:noHBand="0" w:noVBand="1"/>
      </w:tblPr>
      <w:tblGrid>
        <w:gridCol w:w="1980"/>
        <w:gridCol w:w="1843"/>
        <w:gridCol w:w="1984"/>
        <w:gridCol w:w="1985"/>
        <w:gridCol w:w="1836"/>
      </w:tblGrid>
      <w:tr w:rsidR="0093773D" w:rsidRPr="002D454A" w14:paraId="159D5A97" w14:textId="77777777">
        <w:tc>
          <w:tcPr>
            <w:tcW w:w="1980" w:type="dxa"/>
            <w:vAlign w:val="center"/>
          </w:tcPr>
          <w:p w14:paraId="0575EFC6" w14:textId="77777777" w:rsidR="0093773D" w:rsidRPr="002D454A" w:rsidRDefault="006820B3">
            <w:pPr>
              <w:ind w:firstLine="0"/>
              <w:jc w:val="left"/>
              <w:rPr>
                <w:sz w:val="23"/>
                <w:szCs w:val="23"/>
              </w:rPr>
            </w:pPr>
            <w:r w:rsidRPr="002D454A">
              <w:rPr>
                <w:sz w:val="23"/>
                <w:szCs w:val="23"/>
              </w:rPr>
              <w:t>Галузь (Сектор)</w:t>
            </w:r>
          </w:p>
        </w:tc>
        <w:tc>
          <w:tcPr>
            <w:tcW w:w="1843" w:type="dxa"/>
            <w:vAlign w:val="center"/>
          </w:tcPr>
          <w:p w14:paraId="187C3A5A" w14:textId="77777777" w:rsidR="0093773D" w:rsidRPr="002D454A" w:rsidRDefault="006820B3">
            <w:pPr>
              <w:ind w:firstLine="0"/>
              <w:jc w:val="left"/>
              <w:rPr>
                <w:sz w:val="23"/>
                <w:szCs w:val="23"/>
              </w:rPr>
            </w:pPr>
            <w:r w:rsidRPr="002D454A">
              <w:rPr>
                <w:sz w:val="23"/>
                <w:szCs w:val="23"/>
              </w:rPr>
              <w:t>Граничний розподіл на 2026 рік</w:t>
            </w:r>
          </w:p>
        </w:tc>
        <w:tc>
          <w:tcPr>
            <w:tcW w:w="1984" w:type="dxa"/>
            <w:vAlign w:val="center"/>
          </w:tcPr>
          <w:p w14:paraId="70D743BE" w14:textId="77777777" w:rsidR="0093773D" w:rsidRPr="002D454A" w:rsidRDefault="006820B3">
            <w:pPr>
              <w:ind w:firstLine="0"/>
              <w:jc w:val="left"/>
              <w:rPr>
                <w:sz w:val="23"/>
                <w:szCs w:val="23"/>
              </w:rPr>
            </w:pPr>
            <w:r w:rsidRPr="002D454A">
              <w:rPr>
                <w:sz w:val="23"/>
                <w:szCs w:val="23"/>
              </w:rPr>
              <w:t>Граничний розподіл на  2027 рік</w:t>
            </w:r>
          </w:p>
        </w:tc>
        <w:tc>
          <w:tcPr>
            <w:tcW w:w="1985" w:type="dxa"/>
            <w:vAlign w:val="center"/>
          </w:tcPr>
          <w:p w14:paraId="0D4EC0F2" w14:textId="77777777" w:rsidR="0093773D" w:rsidRPr="002D454A" w:rsidRDefault="006820B3">
            <w:pPr>
              <w:ind w:firstLine="0"/>
              <w:jc w:val="left"/>
              <w:rPr>
                <w:sz w:val="23"/>
                <w:szCs w:val="23"/>
              </w:rPr>
            </w:pPr>
            <w:r w:rsidRPr="002D454A">
              <w:rPr>
                <w:sz w:val="23"/>
                <w:szCs w:val="23"/>
              </w:rPr>
              <w:t xml:space="preserve">Граничний розподіл на 2028 рік </w:t>
            </w:r>
          </w:p>
        </w:tc>
        <w:tc>
          <w:tcPr>
            <w:tcW w:w="1836" w:type="dxa"/>
            <w:vAlign w:val="center"/>
          </w:tcPr>
          <w:p w14:paraId="214CAD34" w14:textId="77777777" w:rsidR="0093773D" w:rsidRPr="002D454A" w:rsidRDefault="006820B3">
            <w:pPr>
              <w:ind w:firstLine="0"/>
              <w:jc w:val="left"/>
              <w:rPr>
                <w:sz w:val="23"/>
                <w:szCs w:val="23"/>
              </w:rPr>
            </w:pPr>
            <w:r w:rsidRPr="002D454A">
              <w:rPr>
                <w:sz w:val="23"/>
                <w:szCs w:val="23"/>
              </w:rPr>
              <w:t>Граничний розподіл на середньостроковий період</w:t>
            </w:r>
          </w:p>
        </w:tc>
      </w:tr>
      <w:tr w:rsidR="0093773D" w:rsidRPr="002D454A" w14:paraId="1AF1AF5E" w14:textId="77777777">
        <w:trPr>
          <w:trHeight w:val="639"/>
        </w:trPr>
        <w:tc>
          <w:tcPr>
            <w:tcW w:w="1980" w:type="dxa"/>
            <w:vAlign w:val="center"/>
          </w:tcPr>
          <w:p w14:paraId="50A91D42" w14:textId="77777777" w:rsidR="0093773D" w:rsidRPr="002D454A" w:rsidRDefault="006820B3">
            <w:pPr>
              <w:ind w:firstLine="0"/>
              <w:jc w:val="left"/>
              <w:rPr>
                <w:sz w:val="23"/>
                <w:szCs w:val="23"/>
                <w:highlight w:val="yellow"/>
              </w:rPr>
            </w:pPr>
            <w:r w:rsidRPr="002D454A">
              <w:rPr>
                <w:sz w:val="23"/>
                <w:szCs w:val="23"/>
              </w:rPr>
              <w:t>Освіта і наука</w:t>
            </w:r>
          </w:p>
        </w:tc>
        <w:tc>
          <w:tcPr>
            <w:tcW w:w="1843" w:type="dxa"/>
            <w:vAlign w:val="center"/>
          </w:tcPr>
          <w:p w14:paraId="02D454FB" w14:textId="77777777" w:rsidR="0093773D" w:rsidRPr="002D454A" w:rsidRDefault="006820B3">
            <w:pPr>
              <w:ind w:firstLine="0"/>
              <w:jc w:val="center"/>
              <w:rPr>
                <w:sz w:val="23"/>
                <w:szCs w:val="23"/>
              </w:rPr>
            </w:pPr>
            <w:r w:rsidRPr="002D454A">
              <w:rPr>
                <w:color w:val="000000"/>
                <w:sz w:val="23"/>
                <w:szCs w:val="23"/>
              </w:rPr>
              <w:t>153 444 042</w:t>
            </w:r>
          </w:p>
        </w:tc>
        <w:tc>
          <w:tcPr>
            <w:tcW w:w="1984" w:type="dxa"/>
            <w:vAlign w:val="center"/>
          </w:tcPr>
          <w:p w14:paraId="26CCD928" w14:textId="77777777" w:rsidR="0093773D" w:rsidRPr="002D454A" w:rsidRDefault="006820B3">
            <w:pPr>
              <w:ind w:firstLine="0"/>
              <w:jc w:val="center"/>
              <w:rPr>
                <w:sz w:val="23"/>
                <w:szCs w:val="23"/>
              </w:rPr>
            </w:pPr>
            <w:r w:rsidRPr="002D454A">
              <w:rPr>
                <w:color w:val="000000"/>
                <w:sz w:val="23"/>
                <w:szCs w:val="23"/>
              </w:rPr>
              <w:t>464 476 880</w:t>
            </w:r>
          </w:p>
        </w:tc>
        <w:tc>
          <w:tcPr>
            <w:tcW w:w="1985" w:type="dxa"/>
            <w:vAlign w:val="center"/>
          </w:tcPr>
          <w:p w14:paraId="1BB3A150" w14:textId="77777777" w:rsidR="0093773D" w:rsidRPr="002D454A" w:rsidRDefault="006820B3">
            <w:pPr>
              <w:ind w:firstLine="0"/>
              <w:jc w:val="center"/>
              <w:rPr>
                <w:sz w:val="23"/>
                <w:szCs w:val="23"/>
              </w:rPr>
            </w:pPr>
            <w:r w:rsidRPr="002D454A">
              <w:rPr>
                <w:color w:val="000000"/>
                <w:sz w:val="23"/>
                <w:szCs w:val="23"/>
              </w:rPr>
              <w:t>354 002 273</w:t>
            </w:r>
          </w:p>
        </w:tc>
        <w:tc>
          <w:tcPr>
            <w:tcW w:w="1836" w:type="dxa"/>
            <w:vAlign w:val="center"/>
          </w:tcPr>
          <w:p w14:paraId="55403302" w14:textId="77777777" w:rsidR="0093773D" w:rsidRPr="002D454A" w:rsidRDefault="006820B3">
            <w:pPr>
              <w:ind w:firstLine="0"/>
              <w:jc w:val="center"/>
              <w:rPr>
                <w:sz w:val="23"/>
                <w:szCs w:val="23"/>
              </w:rPr>
            </w:pPr>
            <w:r w:rsidRPr="002D454A">
              <w:rPr>
                <w:b/>
                <w:bCs/>
                <w:color w:val="000000"/>
                <w:sz w:val="23"/>
                <w:szCs w:val="23"/>
              </w:rPr>
              <w:t>971 923 195</w:t>
            </w:r>
          </w:p>
        </w:tc>
      </w:tr>
      <w:tr w:rsidR="0093773D" w:rsidRPr="002D454A" w14:paraId="6CB9CF1C" w14:textId="77777777">
        <w:tc>
          <w:tcPr>
            <w:tcW w:w="1980" w:type="dxa"/>
            <w:vAlign w:val="center"/>
          </w:tcPr>
          <w:p w14:paraId="44E1623E" w14:textId="77777777" w:rsidR="0093773D" w:rsidRPr="002D454A" w:rsidRDefault="006820B3">
            <w:pPr>
              <w:ind w:firstLine="0"/>
              <w:jc w:val="left"/>
              <w:rPr>
                <w:sz w:val="23"/>
                <w:szCs w:val="23"/>
                <w:highlight w:val="yellow"/>
              </w:rPr>
            </w:pPr>
            <w:r w:rsidRPr="002D454A">
              <w:rPr>
                <w:sz w:val="23"/>
                <w:szCs w:val="23"/>
              </w:rPr>
              <w:t>Громадська безпека</w:t>
            </w:r>
          </w:p>
        </w:tc>
        <w:tc>
          <w:tcPr>
            <w:tcW w:w="1843" w:type="dxa"/>
            <w:vAlign w:val="center"/>
          </w:tcPr>
          <w:p w14:paraId="1582CE1A" w14:textId="62274BF5" w:rsidR="0093773D" w:rsidRPr="002D454A" w:rsidRDefault="00F4356C">
            <w:pPr>
              <w:ind w:firstLine="0"/>
              <w:jc w:val="center"/>
              <w:rPr>
                <w:sz w:val="23"/>
                <w:szCs w:val="23"/>
              </w:rPr>
            </w:pPr>
            <w:r w:rsidRPr="002D454A">
              <w:rPr>
                <w:color w:val="000000"/>
                <w:sz w:val="23"/>
                <w:szCs w:val="23"/>
              </w:rPr>
              <w:t>108 560</w:t>
            </w:r>
            <w:r w:rsidRPr="002D454A">
              <w:rPr>
                <w:color w:val="000000"/>
                <w:sz w:val="23"/>
                <w:szCs w:val="23"/>
                <w:lang w:val="en-US"/>
              </w:rPr>
              <w:t> </w:t>
            </w:r>
            <w:r w:rsidRPr="002D454A">
              <w:rPr>
                <w:color w:val="000000"/>
                <w:sz w:val="23"/>
                <w:szCs w:val="23"/>
              </w:rPr>
              <w:t>180</w:t>
            </w:r>
          </w:p>
        </w:tc>
        <w:tc>
          <w:tcPr>
            <w:tcW w:w="1984" w:type="dxa"/>
            <w:vAlign w:val="center"/>
          </w:tcPr>
          <w:p w14:paraId="56296C4C" w14:textId="36B92C5B" w:rsidR="0093773D" w:rsidRPr="002D454A" w:rsidRDefault="00F4356C">
            <w:pPr>
              <w:ind w:firstLine="0"/>
              <w:jc w:val="center"/>
              <w:rPr>
                <w:sz w:val="23"/>
                <w:szCs w:val="23"/>
              </w:rPr>
            </w:pPr>
            <w:r w:rsidRPr="002D454A">
              <w:rPr>
                <w:color w:val="000000"/>
                <w:sz w:val="23"/>
                <w:szCs w:val="23"/>
              </w:rPr>
              <w:t>56 016 110</w:t>
            </w:r>
          </w:p>
        </w:tc>
        <w:tc>
          <w:tcPr>
            <w:tcW w:w="1985" w:type="dxa"/>
            <w:vAlign w:val="center"/>
          </w:tcPr>
          <w:p w14:paraId="0E2C89F0" w14:textId="77777777" w:rsidR="0093773D" w:rsidRPr="002D454A" w:rsidRDefault="006820B3">
            <w:pPr>
              <w:ind w:firstLine="0"/>
              <w:jc w:val="center"/>
              <w:rPr>
                <w:sz w:val="23"/>
                <w:szCs w:val="23"/>
              </w:rPr>
            </w:pPr>
            <w:r w:rsidRPr="002D454A">
              <w:rPr>
                <w:color w:val="000000"/>
                <w:sz w:val="23"/>
                <w:szCs w:val="23"/>
              </w:rPr>
              <w:t>25</w:t>
            </w:r>
            <w:r w:rsidRPr="002D454A">
              <w:rPr>
                <w:color w:val="000000"/>
                <w:sz w:val="23"/>
                <w:szCs w:val="23"/>
                <w:lang w:val="en-US"/>
              </w:rPr>
              <w:t> </w:t>
            </w:r>
            <w:r w:rsidRPr="002D454A">
              <w:rPr>
                <w:color w:val="000000"/>
                <w:sz w:val="23"/>
                <w:szCs w:val="23"/>
              </w:rPr>
              <w:t>274</w:t>
            </w:r>
            <w:r w:rsidRPr="002D454A">
              <w:rPr>
                <w:color w:val="000000"/>
                <w:sz w:val="23"/>
                <w:szCs w:val="23"/>
                <w:lang w:val="en-US"/>
              </w:rPr>
              <w:t> </w:t>
            </w:r>
            <w:r w:rsidRPr="002D454A">
              <w:rPr>
                <w:color w:val="000000"/>
                <w:sz w:val="23"/>
                <w:szCs w:val="23"/>
              </w:rPr>
              <w:t>340</w:t>
            </w:r>
          </w:p>
        </w:tc>
        <w:tc>
          <w:tcPr>
            <w:tcW w:w="1836" w:type="dxa"/>
            <w:vAlign w:val="center"/>
          </w:tcPr>
          <w:p w14:paraId="5DB465FF" w14:textId="77777777" w:rsidR="0093773D" w:rsidRPr="002D454A" w:rsidRDefault="006820B3">
            <w:pPr>
              <w:ind w:firstLine="0"/>
              <w:jc w:val="center"/>
              <w:rPr>
                <w:sz w:val="23"/>
                <w:szCs w:val="23"/>
              </w:rPr>
            </w:pPr>
            <w:r w:rsidRPr="002D454A">
              <w:rPr>
                <w:b/>
                <w:bCs/>
                <w:color w:val="000000"/>
                <w:sz w:val="23"/>
                <w:szCs w:val="23"/>
              </w:rPr>
              <w:t>189</w:t>
            </w:r>
            <w:r w:rsidRPr="002D454A">
              <w:rPr>
                <w:b/>
                <w:bCs/>
                <w:color w:val="000000"/>
                <w:sz w:val="23"/>
                <w:szCs w:val="23"/>
                <w:lang w:val="en-US"/>
              </w:rPr>
              <w:t> </w:t>
            </w:r>
            <w:r w:rsidRPr="002D454A">
              <w:rPr>
                <w:b/>
                <w:bCs/>
                <w:color w:val="000000"/>
                <w:sz w:val="23"/>
                <w:szCs w:val="23"/>
              </w:rPr>
              <w:t>850</w:t>
            </w:r>
            <w:r w:rsidRPr="002D454A">
              <w:rPr>
                <w:b/>
                <w:bCs/>
                <w:color w:val="000000"/>
                <w:sz w:val="23"/>
                <w:szCs w:val="23"/>
                <w:lang w:val="en-US"/>
              </w:rPr>
              <w:t> </w:t>
            </w:r>
            <w:r w:rsidRPr="002D454A">
              <w:rPr>
                <w:b/>
                <w:bCs/>
                <w:color w:val="000000"/>
                <w:sz w:val="23"/>
                <w:szCs w:val="23"/>
              </w:rPr>
              <w:t>630</w:t>
            </w:r>
          </w:p>
        </w:tc>
      </w:tr>
      <w:tr w:rsidR="0093773D" w14:paraId="50D97D0D" w14:textId="77777777">
        <w:tc>
          <w:tcPr>
            <w:tcW w:w="1980" w:type="dxa"/>
            <w:vAlign w:val="center"/>
          </w:tcPr>
          <w:p w14:paraId="2F4B5F75" w14:textId="77777777" w:rsidR="0093773D" w:rsidRDefault="006820B3">
            <w:pPr>
              <w:ind w:firstLine="0"/>
              <w:jc w:val="left"/>
            </w:pPr>
            <w:r>
              <w:t>Охорона здоров’я</w:t>
            </w:r>
          </w:p>
        </w:tc>
        <w:tc>
          <w:tcPr>
            <w:tcW w:w="1843" w:type="dxa"/>
            <w:vAlign w:val="center"/>
          </w:tcPr>
          <w:p w14:paraId="7999CFC3" w14:textId="77777777" w:rsidR="0093773D" w:rsidRDefault="006820B3">
            <w:pPr>
              <w:ind w:firstLine="0"/>
              <w:jc w:val="center"/>
              <w:rPr>
                <w:szCs w:val="24"/>
              </w:rPr>
            </w:pPr>
            <w:r>
              <w:rPr>
                <w:color w:val="000000"/>
              </w:rPr>
              <w:t>143 444 840</w:t>
            </w:r>
          </w:p>
        </w:tc>
        <w:tc>
          <w:tcPr>
            <w:tcW w:w="1984" w:type="dxa"/>
            <w:vAlign w:val="center"/>
          </w:tcPr>
          <w:p w14:paraId="1CC457E4" w14:textId="77777777" w:rsidR="0093773D" w:rsidRDefault="006820B3">
            <w:pPr>
              <w:ind w:firstLine="0"/>
              <w:jc w:val="center"/>
              <w:rPr>
                <w:szCs w:val="24"/>
              </w:rPr>
            </w:pPr>
            <w:r>
              <w:rPr>
                <w:color w:val="000000"/>
              </w:rPr>
              <w:t>208 082 300</w:t>
            </w:r>
          </w:p>
        </w:tc>
        <w:tc>
          <w:tcPr>
            <w:tcW w:w="1985" w:type="dxa"/>
            <w:vAlign w:val="center"/>
          </w:tcPr>
          <w:p w14:paraId="336C769C" w14:textId="77777777" w:rsidR="0093773D" w:rsidRDefault="006820B3">
            <w:pPr>
              <w:ind w:firstLine="0"/>
              <w:jc w:val="center"/>
              <w:rPr>
                <w:szCs w:val="24"/>
              </w:rPr>
            </w:pPr>
            <w:r>
              <w:rPr>
                <w:color w:val="000000"/>
              </w:rPr>
              <w:t>161 460 520</w:t>
            </w:r>
          </w:p>
        </w:tc>
        <w:tc>
          <w:tcPr>
            <w:tcW w:w="1836" w:type="dxa"/>
            <w:vAlign w:val="center"/>
          </w:tcPr>
          <w:p w14:paraId="630EFBA9" w14:textId="77777777" w:rsidR="0093773D" w:rsidRDefault="006820B3">
            <w:pPr>
              <w:ind w:firstLine="0"/>
              <w:jc w:val="center"/>
              <w:rPr>
                <w:szCs w:val="24"/>
              </w:rPr>
            </w:pPr>
            <w:r>
              <w:rPr>
                <w:b/>
                <w:bCs/>
                <w:color w:val="000000"/>
              </w:rPr>
              <w:t>512 987 660</w:t>
            </w:r>
          </w:p>
        </w:tc>
      </w:tr>
      <w:tr w:rsidR="0093773D" w14:paraId="5937618A" w14:textId="77777777">
        <w:trPr>
          <w:trHeight w:val="840"/>
        </w:trPr>
        <w:tc>
          <w:tcPr>
            <w:tcW w:w="1980" w:type="dxa"/>
            <w:vAlign w:val="center"/>
          </w:tcPr>
          <w:p w14:paraId="429F42D3" w14:textId="77777777" w:rsidR="0093773D" w:rsidRDefault="006820B3">
            <w:pPr>
              <w:ind w:firstLine="0"/>
              <w:jc w:val="left"/>
            </w:pPr>
            <w:r>
              <w:lastRenderedPageBreak/>
              <w:t>Культура та інформація</w:t>
            </w:r>
          </w:p>
        </w:tc>
        <w:tc>
          <w:tcPr>
            <w:tcW w:w="1843" w:type="dxa"/>
            <w:vAlign w:val="center"/>
          </w:tcPr>
          <w:p w14:paraId="72D37017" w14:textId="77777777" w:rsidR="0093773D" w:rsidRDefault="006820B3">
            <w:pPr>
              <w:ind w:firstLine="0"/>
              <w:jc w:val="center"/>
              <w:rPr>
                <w:szCs w:val="24"/>
              </w:rPr>
            </w:pPr>
            <w:r>
              <w:rPr>
                <w:color w:val="000000"/>
              </w:rPr>
              <w:t>30 438 550</w:t>
            </w:r>
          </w:p>
        </w:tc>
        <w:tc>
          <w:tcPr>
            <w:tcW w:w="1984" w:type="dxa"/>
            <w:vAlign w:val="center"/>
          </w:tcPr>
          <w:p w14:paraId="34802196" w14:textId="77777777" w:rsidR="0093773D" w:rsidRDefault="006820B3">
            <w:pPr>
              <w:ind w:firstLine="0"/>
              <w:jc w:val="center"/>
              <w:rPr>
                <w:szCs w:val="24"/>
              </w:rPr>
            </w:pPr>
            <w:r>
              <w:rPr>
                <w:color w:val="000000"/>
              </w:rPr>
              <w:t>75 201 500</w:t>
            </w:r>
          </w:p>
        </w:tc>
        <w:tc>
          <w:tcPr>
            <w:tcW w:w="1985" w:type="dxa"/>
            <w:vAlign w:val="center"/>
          </w:tcPr>
          <w:p w14:paraId="32953B74" w14:textId="77777777" w:rsidR="0093773D" w:rsidRDefault="006820B3">
            <w:pPr>
              <w:ind w:firstLine="0"/>
              <w:jc w:val="center"/>
              <w:rPr>
                <w:szCs w:val="24"/>
              </w:rPr>
            </w:pPr>
            <w:r>
              <w:rPr>
                <w:color w:val="000000"/>
              </w:rPr>
              <w:t>131</w:t>
            </w:r>
            <w:r>
              <w:rPr>
                <w:color w:val="000000"/>
                <w:lang w:val="en-US"/>
              </w:rPr>
              <w:t> </w:t>
            </w:r>
            <w:r>
              <w:rPr>
                <w:color w:val="000000"/>
              </w:rPr>
              <w:t>416</w:t>
            </w:r>
            <w:r>
              <w:rPr>
                <w:color w:val="000000"/>
                <w:lang w:val="en-US"/>
              </w:rPr>
              <w:t> </w:t>
            </w:r>
            <w:r>
              <w:rPr>
                <w:color w:val="000000"/>
              </w:rPr>
              <w:t>290</w:t>
            </w:r>
          </w:p>
        </w:tc>
        <w:tc>
          <w:tcPr>
            <w:tcW w:w="1836" w:type="dxa"/>
            <w:vAlign w:val="center"/>
          </w:tcPr>
          <w:p w14:paraId="2216A151" w14:textId="77777777" w:rsidR="0093773D" w:rsidRDefault="006820B3">
            <w:pPr>
              <w:ind w:firstLine="0"/>
              <w:jc w:val="center"/>
              <w:rPr>
                <w:szCs w:val="24"/>
              </w:rPr>
            </w:pPr>
            <w:r>
              <w:rPr>
                <w:b/>
                <w:bCs/>
                <w:color w:val="000000"/>
              </w:rPr>
              <w:t>237 056 340</w:t>
            </w:r>
          </w:p>
        </w:tc>
      </w:tr>
      <w:tr w:rsidR="0093773D" w14:paraId="022985EB" w14:textId="77777777">
        <w:trPr>
          <w:trHeight w:val="837"/>
        </w:trPr>
        <w:tc>
          <w:tcPr>
            <w:tcW w:w="1980" w:type="dxa"/>
            <w:vAlign w:val="center"/>
          </w:tcPr>
          <w:p w14:paraId="3CA5BF0E" w14:textId="77777777" w:rsidR="0093773D" w:rsidRDefault="006820B3">
            <w:pPr>
              <w:ind w:firstLine="0"/>
              <w:jc w:val="left"/>
              <w:rPr>
                <w:highlight w:val="yellow"/>
              </w:rPr>
            </w:pPr>
            <w:r>
              <w:t>Фізична культура і спорт</w:t>
            </w:r>
          </w:p>
        </w:tc>
        <w:tc>
          <w:tcPr>
            <w:tcW w:w="1843" w:type="dxa"/>
            <w:vAlign w:val="center"/>
          </w:tcPr>
          <w:p w14:paraId="3D9F4059" w14:textId="77777777" w:rsidR="0093773D" w:rsidRDefault="006820B3">
            <w:pPr>
              <w:ind w:firstLine="0"/>
              <w:jc w:val="center"/>
              <w:rPr>
                <w:szCs w:val="24"/>
              </w:rPr>
            </w:pPr>
            <w:r>
              <w:rPr>
                <w:color w:val="000000"/>
              </w:rPr>
              <w:t>52</w:t>
            </w:r>
            <w:r>
              <w:rPr>
                <w:color w:val="000000"/>
                <w:lang w:val="en-US"/>
              </w:rPr>
              <w:t> </w:t>
            </w:r>
            <w:r>
              <w:rPr>
                <w:color w:val="000000"/>
              </w:rPr>
              <w:t>121</w:t>
            </w:r>
            <w:r>
              <w:rPr>
                <w:color w:val="000000"/>
                <w:lang w:val="en-US"/>
              </w:rPr>
              <w:t> </w:t>
            </w:r>
            <w:r>
              <w:rPr>
                <w:color w:val="000000"/>
              </w:rPr>
              <w:t>000</w:t>
            </w:r>
          </w:p>
        </w:tc>
        <w:tc>
          <w:tcPr>
            <w:tcW w:w="1984" w:type="dxa"/>
            <w:vAlign w:val="center"/>
          </w:tcPr>
          <w:p w14:paraId="21745C04" w14:textId="77777777" w:rsidR="0093773D" w:rsidRDefault="006820B3">
            <w:pPr>
              <w:ind w:firstLine="0"/>
              <w:jc w:val="center"/>
              <w:rPr>
                <w:szCs w:val="24"/>
              </w:rPr>
            </w:pPr>
            <w:r>
              <w:rPr>
                <w:color w:val="000000"/>
              </w:rPr>
              <w:t>168</w:t>
            </w:r>
            <w:r>
              <w:rPr>
                <w:color w:val="000000"/>
                <w:lang w:val="en-US"/>
              </w:rPr>
              <w:t> </w:t>
            </w:r>
            <w:r>
              <w:rPr>
                <w:color w:val="000000"/>
              </w:rPr>
              <w:t>554</w:t>
            </w:r>
            <w:r>
              <w:rPr>
                <w:color w:val="000000"/>
                <w:lang w:val="en-US"/>
              </w:rPr>
              <w:t> </w:t>
            </w:r>
            <w:r>
              <w:rPr>
                <w:color w:val="000000"/>
              </w:rPr>
              <w:t>000</w:t>
            </w:r>
          </w:p>
        </w:tc>
        <w:tc>
          <w:tcPr>
            <w:tcW w:w="1985" w:type="dxa"/>
            <w:vAlign w:val="center"/>
          </w:tcPr>
          <w:p w14:paraId="07FADC73" w14:textId="77777777" w:rsidR="0093773D" w:rsidRDefault="006820B3">
            <w:pPr>
              <w:ind w:firstLine="0"/>
              <w:jc w:val="center"/>
              <w:rPr>
                <w:szCs w:val="24"/>
              </w:rPr>
            </w:pPr>
            <w:r>
              <w:rPr>
                <w:color w:val="000000"/>
              </w:rPr>
              <w:t>224</w:t>
            </w:r>
            <w:r>
              <w:rPr>
                <w:color w:val="000000"/>
                <w:lang w:val="en-US"/>
              </w:rPr>
              <w:t> </w:t>
            </w:r>
            <w:r>
              <w:rPr>
                <w:color w:val="000000"/>
              </w:rPr>
              <w:t>954</w:t>
            </w:r>
            <w:r>
              <w:rPr>
                <w:color w:val="000000"/>
                <w:lang w:val="en-US"/>
              </w:rPr>
              <w:t> </w:t>
            </w:r>
            <w:r>
              <w:rPr>
                <w:color w:val="000000"/>
              </w:rPr>
              <w:t>000</w:t>
            </w:r>
          </w:p>
        </w:tc>
        <w:tc>
          <w:tcPr>
            <w:tcW w:w="1836" w:type="dxa"/>
            <w:vAlign w:val="center"/>
          </w:tcPr>
          <w:p w14:paraId="3DE7D6D5" w14:textId="77777777" w:rsidR="0093773D" w:rsidRDefault="006820B3">
            <w:pPr>
              <w:ind w:firstLine="0"/>
              <w:jc w:val="center"/>
              <w:rPr>
                <w:szCs w:val="24"/>
              </w:rPr>
            </w:pPr>
            <w:r>
              <w:rPr>
                <w:b/>
                <w:bCs/>
                <w:color w:val="000000"/>
              </w:rPr>
              <w:t>445</w:t>
            </w:r>
            <w:r>
              <w:rPr>
                <w:b/>
                <w:bCs/>
                <w:color w:val="000000"/>
                <w:lang w:val="en-US"/>
              </w:rPr>
              <w:t> </w:t>
            </w:r>
            <w:r>
              <w:rPr>
                <w:b/>
                <w:bCs/>
                <w:color w:val="000000"/>
              </w:rPr>
              <w:t>629</w:t>
            </w:r>
            <w:r>
              <w:rPr>
                <w:b/>
                <w:bCs/>
                <w:color w:val="000000"/>
                <w:lang w:val="en-US"/>
              </w:rPr>
              <w:t> </w:t>
            </w:r>
            <w:r>
              <w:rPr>
                <w:b/>
                <w:bCs/>
                <w:color w:val="000000"/>
              </w:rPr>
              <w:t>000</w:t>
            </w:r>
          </w:p>
        </w:tc>
      </w:tr>
      <w:tr w:rsidR="0093773D" w14:paraId="2C058C87" w14:textId="77777777">
        <w:trPr>
          <w:trHeight w:val="835"/>
        </w:trPr>
        <w:tc>
          <w:tcPr>
            <w:tcW w:w="1980" w:type="dxa"/>
            <w:vAlign w:val="center"/>
          </w:tcPr>
          <w:p w14:paraId="0E03485D" w14:textId="77777777" w:rsidR="0093773D" w:rsidRDefault="006820B3">
            <w:pPr>
              <w:ind w:firstLine="0"/>
              <w:jc w:val="left"/>
              <w:rPr>
                <w:highlight w:val="yellow"/>
              </w:rPr>
            </w:pPr>
            <w:r>
              <w:t>Економічна діяльність</w:t>
            </w:r>
          </w:p>
        </w:tc>
        <w:tc>
          <w:tcPr>
            <w:tcW w:w="1843" w:type="dxa"/>
            <w:vAlign w:val="center"/>
          </w:tcPr>
          <w:p w14:paraId="2EFBCFE9" w14:textId="77777777" w:rsidR="0093773D" w:rsidRDefault="006820B3">
            <w:pPr>
              <w:ind w:firstLine="0"/>
              <w:jc w:val="center"/>
              <w:rPr>
                <w:szCs w:val="24"/>
              </w:rPr>
            </w:pPr>
            <w:r>
              <w:rPr>
                <w:color w:val="000000"/>
              </w:rPr>
              <w:t>75 000 000</w:t>
            </w:r>
          </w:p>
        </w:tc>
        <w:tc>
          <w:tcPr>
            <w:tcW w:w="1984" w:type="dxa"/>
            <w:vAlign w:val="center"/>
          </w:tcPr>
          <w:p w14:paraId="0D63EA00" w14:textId="77777777" w:rsidR="0093773D" w:rsidRDefault="006820B3">
            <w:pPr>
              <w:ind w:firstLine="0"/>
              <w:jc w:val="center"/>
              <w:rPr>
                <w:szCs w:val="24"/>
              </w:rPr>
            </w:pPr>
            <w:r>
              <w:rPr>
                <w:color w:val="000000"/>
              </w:rPr>
              <w:t>102 871 210</w:t>
            </w:r>
          </w:p>
        </w:tc>
        <w:tc>
          <w:tcPr>
            <w:tcW w:w="1985" w:type="dxa"/>
            <w:vAlign w:val="center"/>
          </w:tcPr>
          <w:p w14:paraId="4D14B8FF" w14:textId="77777777" w:rsidR="0093773D" w:rsidRDefault="006820B3">
            <w:pPr>
              <w:ind w:firstLine="0"/>
              <w:jc w:val="center"/>
              <w:rPr>
                <w:szCs w:val="24"/>
              </w:rPr>
            </w:pPr>
            <w:r>
              <w:rPr>
                <w:color w:val="000000"/>
              </w:rPr>
              <w:t>60 000 000</w:t>
            </w:r>
          </w:p>
        </w:tc>
        <w:tc>
          <w:tcPr>
            <w:tcW w:w="1836" w:type="dxa"/>
            <w:vAlign w:val="center"/>
          </w:tcPr>
          <w:p w14:paraId="2F09F4EA" w14:textId="77777777" w:rsidR="0093773D" w:rsidRDefault="006820B3">
            <w:pPr>
              <w:ind w:firstLine="0"/>
              <w:jc w:val="center"/>
              <w:rPr>
                <w:szCs w:val="24"/>
              </w:rPr>
            </w:pPr>
            <w:r>
              <w:rPr>
                <w:b/>
                <w:bCs/>
                <w:color w:val="000000"/>
              </w:rPr>
              <w:t>237 871 210</w:t>
            </w:r>
          </w:p>
        </w:tc>
      </w:tr>
      <w:tr w:rsidR="0093773D" w14:paraId="2C8710F2" w14:textId="77777777">
        <w:trPr>
          <w:trHeight w:val="705"/>
        </w:trPr>
        <w:tc>
          <w:tcPr>
            <w:tcW w:w="1980" w:type="dxa"/>
            <w:vAlign w:val="center"/>
          </w:tcPr>
          <w:p w14:paraId="6BECD083" w14:textId="77777777" w:rsidR="0093773D" w:rsidRDefault="006820B3">
            <w:pPr>
              <w:ind w:firstLine="0"/>
              <w:jc w:val="left"/>
              <w:rPr>
                <w:highlight w:val="yellow"/>
              </w:rPr>
            </w:pPr>
            <w:r>
              <w:t>Соціальна сфера</w:t>
            </w:r>
          </w:p>
        </w:tc>
        <w:tc>
          <w:tcPr>
            <w:tcW w:w="1843" w:type="dxa"/>
            <w:vAlign w:val="center"/>
          </w:tcPr>
          <w:p w14:paraId="770817A4" w14:textId="77777777" w:rsidR="0093773D" w:rsidRDefault="006820B3">
            <w:pPr>
              <w:ind w:firstLine="0"/>
              <w:jc w:val="center"/>
              <w:rPr>
                <w:szCs w:val="24"/>
              </w:rPr>
            </w:pPr>
            <w:r>
              <w:rPr>
                <w:color w:val="000000"/>
              </w:rPr>
              <w:t>164 972 330</w:t>
            </w:r>
          </w:p>
        </w:tc>
        <w:tc>
          <w:tcPr>
            <w:tcW w:w="1984" w:type="dxa"/>
            <w:vAlign w:val="center"/>
          </w:tcPr>
          <w:p w14:paraId="0C7FD7B5" w14:textId="77777777" w:rsidR="0093773D" w:rsidRDefault="006820B3">
            <w:pPr>
              <w:ind w:firstLine="0"/>
              <w:jc w:val="center"/>
              <w:rPr>
                <w:szCs w:val="24"/>
              </w:rPr>
            </w:pPr>
            <w:r>
              <w:rPr>
                <w:color w:val="000000"/>
              </w:rPr>
              <w:t>206 934 770</w:t>
            </w:r>
          </w:p>
        </w:tc>
        <w:tc>
          <w:tcPr>
            <w:tcW w:w="1985" w:type="dxa"/>
            <w:vAlign w:val="center"/>
          </w:tcPr>
          <w:p w14:paraId="1F82E83D" w14:textId="77777777" w:rsidR="0093773D" w:rsidRDefault="006820B3">
            <w:pPr>
              <w:ind w:firstLine="0"/>
              <w:jc w:val="center"/>
              <w:rPr>
                <w:color w:val="000000"/>
              </w:rPr>
            </w:pPr>
            <w:r>
              <w:rPr>
                <w:color w:val="000000"/>
              </w:rPr>
              <w:t>187 000 000</w:t>
            </w:r>
          </w:p>
        </w:tc>
        <w:tc>
          <w:tcPr>
            <w:tcW w:w="1836" w:type="dxa"/>
            <w:vAlign w:val="center"/>
          </w:tcPr>
          <w:p w14:paraId="7C142973" w14:textId="77777777" w:rsidR="0093773D" w:rsidRDefault="006820B3">
            <w:pPr>
              <w:ind w:firstLine="0"/>
              <w:jc w:val="center"/>
              <w:rPr>
                <w:szCs w:val="24"/>
              </w:rPr>
            </w:pPr>
            <w:r>
              <w:rPr>
                <w:b/>
                <w:bCs/>
                <w:color w:val="000000"/>
              </w:rPr>
              <w:t>558 907 100</w:t>
            </w:r>
          </w:p>
        </w:tc>
      </w:tr>
      <w:tr w:rsidR="0093773D" w14:paraId="5B45D2AF" w14:textId="77777777">
        <w:trPr>
          <w:trHeight w:val="559"/>
        </w:trPr>
        <w:tc>
          <w:tcPr>
            <w:tcW w:w="1980" w:type="dxa"/>
            <w:vAlign w:val="center"/>
          </w:tcPr>
          <w:p w14:paraId="54A1EA9B" w14:textId="77777777" w:rsidR="0093773D" w:rsidRDefault="006820B3">
            <w:pPr>
              <w:ind w:firstLine="0"/>
              <w:jc w:val="left"/>
            </w:pPr>
            <w:r>
              <w:t>Транспорт</w:t>
            </w:r>
          </w:p>
        </w:tc>
        <w:tc>
          <w:tcPr>
            <w:tcW w:w="1843" w:type="dxa"/>
            <w:vAlign w:val="center"/>
          </w:tcPr>
          <w:p w14:paraId="62B21C37" w14:textId="77777777" w:rsidR="0093773D" w:rsidRDefault="006820B3">
            <w:pPr>
              <w:ind w:firstLine="0"/>
              <w:jc w:val="center"/>
              <w:rPr>
                <w:szCs w:val="24"/>
              </w:rPr>
            </w:pPr>
            <w:r>
              <w:rPr>
                <w:color w:val="000000"/>
              </w:rPr>
              <w:t>613 496 896</w:t>
            </w:r>
          </w:p>
        </w:tc>
        <w:tc>
          <w:tcPr>
            <w:tcW w:w="1984" w:type="dxa"/>
            <w:vAlign w:val="center"/>
          </w:tcPr>
          <w:p w14:paraId="65F15700" w14:textId="77777777" w:rsidR="0093773D" w:rsidRDefault="006820B3">
            <w:pPr>
              <w:ind w:firstLine="0"/>
              <w:jc w:val="center"/>
              <w:rPr>
                <w:szCs w:val="24"/>
              </w:rPr>
            </w:pPr>
            <w:r>
              <w:rPr>
                <w:color w:val="000000"/>
              </w:rPr>
              <w:t>319 171 055</w:t>
            </w:r>
          </w:p>
        </w:tc>
        <w:tc>
          <w:tcPr>
            <w:tcW w:w="1985" w:type="dxa"/>
            <w:vAlign w:val="center"/>
          </w:tcPr>
          <w:p w14:paraId="76A37FDA" w14:textId="77777777" w:rsidR="0093773D" w:rsidRDefault="006820B3">
            <w:pPr>
              <w:ind w:firstLine="0"/>
              <w:jc w:val="center"/>
              <w:rPr>
                <w:szCs w:val="24"/>
              </w:rPr>
            </w:pPr>
            <w:r>
              <w:rPr>
                <w:color w:val="000000"/>
              </w:rPr>
              <w:t>267 819 715</w:t>
            </w:r>
          </w:p>
        </w:tc>
        <w:tc>
          <w:tcPr>
            <w:tcW w:w="1836" w:type="dxa"/>
            <w:vAlign w:val="center"/>
          </w:tcPr>
          <w:p w14:paraId="796CBAC3" w14:textId="77777777" w:rsidR="0093773D" w:rsidRDefault="006820B3">
            <w:pPr>
              <w:ind w:firstLine="0"/>
              <w:jc w:val="center"/>
              <w:rPr>
                <w:szCs w:val="24"/>
              </w:rPr>
            </w:pPr>
            <w:r>
              <w:rPr>
                <w:b/>
                <w:bCs/>
                <w:color w:val="000000"/>
              </w:rPr>
              <w:t>1 200 487 666</w:t>
            </w:r>
          </w:p>
        </w:tc>
      </w:tr>
      <w:tr w:rsidR="0093773D" w14:paraId="5DFE9EFB" w14:textId="77777777">
        <w:trPr>
          <w:trHeight w:val="1120"/>
        </w:trPr>
        <w:tc>
          <w:tcPr>
            <w:tcW w:w="1980" w:type="dxa"/>
            <w:vAlign w:val="center"/>
          </w:tcPr>
          <w:p w14:paraId="20B0698E" w14:textId="77777777" w:rsidR="0093773D" w:rsidRDefault="006820B3">
            <w:pPr>
              <w:ind w:firstLine="0"/>
              <w:jc w:val="left"/>
            </w:pPr>
            <w:r>
              <w:t>Муніципальна інфраструктура та послуги</w:t>
            </w:r>
          </w:p>
        </w:tc>
        <w:tc>
          <w:tcPr>
            <w:tcW w:w="1843" w:type="dxa"/>
            <w:vAlign w:val="center"/>
          </w:tcPr>
          <w:p w14:paraId="2ACE283B" w14:textId="77777777" w:rsidR="0093773D" w:rsidRDefault="006820B3">
            <w:pPr>
              <w:ind w:firstLine="0"/>
              <w:jc w:val="center"/>
              <w:rPr>
                <w:szCs w:val="24"/>
              </w:rPr>
            </w:pPr>
            <w:r>
              <w:rPr>
                <w:color w:val="000000"/>
              </w:rPr>
              <w:t>618 103 332</w:t>
            </w:r>
          </w:p>
        </w:tc>
        <w:tc>
          <w:tcPr>
            <w:tcW w:w="1984" w:type="dxa"/>
            <w:vAlign w:val="center"/>
          </w:tcPr>
          <w:p w14:paraId="41EA2963" w14:textId="77777777" w:rsidR="0093773D" w:rsidRDefault="006820B3">
            <w:pPr>
              <w:ind w:firstLine="0"/>
              <w:jc w:val="center"/>
              <w:rPr>
                <w:szCs w:val="24"/>
              </w:rPr>
            </w:pPr>
            <w:r>
              <w:rPr>
                <w:color w:val="000000"/>
              </w:rPr>
              <w:t>751 580 943</w:t>
            </w:r>
          </w:p>
        </w:tc>
        <w:tc>
          <w:tcPr>
            <w:tcW w:w="1985" w:type="dxa"/>
            <w:vAlign w:val="center"/>
          </w:tcPr>
          <w:p w14:paraId="4F429F85" w14:textId="77777777" w:rsidR="0093773D" w:rsidRDefault="006820B3">
            <w:pPr>
              <w:ind w:firstLine="0"/>
              <w:jc w:val="center"/>
              <w:rPr>
                <w:szCs w:val="24"/>
              </w:rPr>
            </w:pPr>
            <w:r>
              <w:rPr>
                <w:color w:val="000000"/>
              </w:rPr>
              <w:t>712 396 223</w:t>
            </w:r>
          </w:p>
        </w:tc>
        <w:tc>
          <w:tcPr>
            <w:tcW w:w="1836" w:type="dxa"/>
            <w:vAlign w:val="center"/>
          </w:tcPr>
          <w:p w14:paraId="49EE8204" w14:textId="77777777" w:rsidR="0093773D" w:rsidRDefault="006820B3">
            <w:pPr>
              <w:ind w:firstLine="0"/>
              <w:jc w:val="center"/>
              <w:rPr>
                <w:b/>
                <w:szCs w:val="24"/>
              </w:rPr>
            </w:pPr>
            <w:r>
              <w:rPr>
                <w:b/>
                <w:bCs/>
                <w:color w:val="000000"/>
              </w:rPr>
              <w:t>2 082 080 498</w:t>
            </w:r>
          </w:p>
        </w:tc>
      </w:tr>
      <w:tr w:rsidR="0093773D" w14:paraId="3DFA8712" w14:textId="77777777">
        <w:tc>
          <w:tcPr>
            <w:tcW w:w="1980" w:type="dxa"/>
            <w:vAlign w:val="center"/>
          </w:tcPr>
          <w:p w14:paraId="0C25E09F" w14:textId="77777777" w:rsidR="0093773D" w:rsidRDefault="006820B3">
            <w:pPr>
              <w:ind w:firstLine="0"/>
              <w:jc w:val="left"/>
            </w:pPr>
            <w:r>
              <w:t xml:space="preserve">Публічні послуги та пов’язана з ними </w:t>
            </w:r>
            <w:proofErr w:type="spellStart"/>
            <w:r>
              <w:t>цифровізація</w:t>
            </w:r>
            <w:proofErr w:type="spellEnd"/>
          </w:p>
        </w:tc>
        <w:tc>
          <w:tcPr>
            <w:tcW w:w="1843" w:type="dxa"/>
            <w:vAlign w:val="center"/>
          </w:tcPr>
          <w:p w14:paraId="2426FAA5" w14:textId="77777777" w:rsidR="0093773D" w:rsidRDefault="006820B3">
            <w:pPr>
              <w:ind w:firstLine="0"/>
              <w:jc w:val="center"/>
              <w:rPr>
                <w:szCs w:val="24"/>
              </w:rPr>
            </w:pPr>
            <w:r>
              <w:rPr>
                <w:color w:val="000000"/>
              </w:rPr>
              <w:t>6 455</w:t>
            </w:r>
            <w:r>
              <w:rPr>
                <w:color w:val="000000"/>
                <w:lang w:val="en-US"/>
              </w:rPr>
              <w:t> </w:t>
            </w:r>
            <w:r>
              <w:rPr>
                <w:color w:val="000000"/>
              </w:rPr>
              <w:t>800</w:t>
            </w:r>
          </w:p>
        </w:tc>
        <w:tc>
          <w:tcPr>
            <w:tcW w:w="1984" w:type="dxa"/>
            <w:vAlign w:val="center"/>
          </w:tcPr>
          <w:p w14:paraId="066A5F57" w14:textId="77777777" w:rsidR="0093773D" w:rsidRDefault="006820B3">
            <w:pPr>
              <w:ind w:firstLine="0"/>
              <w:jc w:val="center"/>
              <w:rPr>
                <w:szCs w:val="24"/>
              </w:rPr>
            </w:pPr>
            <w:r>
              <w:rPr>
                <w:color w:val="000000"/>
              </w:rPr>
              <w:t>7 000 000</w:t>
            </w:r>
          </w:p>
        </w:tc>
        <w:tc>
          <w:tcPr>
            <w:tcW w:w="1985" w:type="dxa"/>
            <w:vAlign w:val="center"/>
          </w:tcPr>
          <w:p w14:paraId="39D84673" w14:textId="77777777" w:rsidR="0093773D" w:rsidRDefault="006820B3">
            <w:pPr>
              <w:ind w:firstLine="0"/>
              <w:jc w:val="center"/>
              <w:rPr>
                <w:szCs w:val="24"/>
              </w:rPr>
            </w:pPr>
            <w:r>
              <w:rPr>
                <w:color w:val="000000"/>
              </w:rPr>
              <w:t>8 000 000</w:t>
            </w:r>
          </w:p>
        </w:tc>
        <w:tc>
          <w:tcPr>
            <w:tcW w:w="1836" w:type="dxa"/>
            <w:vAlign w:val="center"/>
          </w:tcPr>
          <w:p w14:paraId="39138C4F" w14:textId="77777777" w:rsidR="0093773D" w:rsidRDefault="006820B3">
            <w:pPr>
              <w:ind w:firstLine="0"/>
              <w:jc w:val="center"/>
              <w:rPr>
                <w:szCs w:val="24"/>
              </w:rPr>
            </w:pPr>
            <w:r>
              <w:rPr>
                <w:b/>
                <w:bCs/>
                <w:color w:val="000000"/>
              </w:rPr>
              <w:t>21</w:t>
            </w:r>
            <w:r>
              <w:rPr>
                <w:b/>
                <w:bCs/>
                <w:color w:val="000000"/>
                <w:lang w:val="en-US"/>
              </w:rPr>
              <w:t> </w:t>
            </w:r>
            <w:r>
              <w:rPr>
                <w:b/>
                <w:bCs/>
                <w:color w:val="000000"/>
              </w:rPr>
              <w:t>455 800</w:t>
            </w:r>
          </w:p>
        </w:tc>
      </w:tr>
      <w:tr w:rsidR="0093773D" w14:paraId="2E421686" w14:textId="77777777">
        <w:trPr>
          <w:trHeight w:val="617"/>
        </w:trPr>
        <w:tc>
          <w:tcPr>
            <w:tcW w:w="1980" w:type="dxa"/>
            <w:vAlign w:val="center"/>
          </w:tcPr>
          <w:p w14:paraId="4F1C853F" w14:textId="77777777" w:rsidR="0093773D" w:rsidRDefault="006820B3">
            <w:pPr>
              <w:ind w:firstLine="0"/>
              <w:jc w:val="left"/>
              <w:rPr>
                <w:highlight w:val="yellow"/>
              </w:rPr>
            </w:pPr>
            <w:r>
              <w:t>Довкілля</w:t>
            </w:r>
          </w:p>
        </w:tc>
        <w:tc>
          <w:tcPr>
            <w:tcW w:w="1843" w:type="dxa"/>
            <w:vAlign w:val="center"/>
          </w:tcPr>
          <w:p w14:paraId="14309536" w14:textId="77777777" w:rsidR="0093773D" w:rsidRDefault="006820B3">
            <w:pPr>
              <w:ind w:firstLine="0"/>
              <w:jc w:val="center"/>
              <w:rPr>
                <w:szCs w:val="24"/>
              </w:rPr>
            </w:pPr>
            <w:r>
              <w:rPr>
                <w:color w:val="000000"/>
              </w:rPr>
              <w:t>13 000 000</w:t>
            </w:r>
          </w:p>
        </w:tc>
        <w:tc>
          <w:tcPr>
            <w:tcW w:w="1984" w:type="dxa"/>
            <w:vAlign w:val="center"/>
          </w:tcPr>
          <w:p w14:paraId="26D8EB7F" w14:textId="77777777" w:rsidR="0093773D" w:rsidRDefault="006820B3">
            <w:pPr>
              <w:ind w:firstLine="0"/>
              <w:jc w:val="center"/>
              <w:rPr>
                <w:szCs w:val="24"/>
              </w:rPr>
            </w:pPr>
            <w:r>
              <w:rPr>
                <w:color w:val="000000"/>
              </w:rPr>
              <w:t>14 500 000</w:t>
            </w:r>
          </w:p>
        </w:tc>
        <w:tc>
          <w:tcPr>
            <w:tcW w:w="1985" w:type="dxa"/>
            <w:vAlign w:val="center"/>
          </w:tcPr>
          <w:p w14:paraId="6ACF276C" w14:textId="77777777" w:rsidR="0093773D" w:rsidRDefault="006820B3">
            <w:pPr>
              <w:ind w:firstLine="0"/>
              <w:jc w:val="center"/>
              <w:rPr>
                <w:szCs w:val="24"/>
              </w:rPr>
            </w:pPr>
            <w:r>
              <w:rPr>
                <w:color w:val="000000"/>
              </w:rPr>
              <w:t>15 500 000</w:t>
            </w:r>
          </w:p>
        </w:tc>
        <w:tc>
          <w:tcPr>
            <w:tcW w:w="1836" w:type="dxa"/>
            <w:vAlign w:val="center"/>
          </w:tcPr>
          <w:p w14:paraId="28285498" w14:textId="77777777" w:rsidR="0093773D" w:rsidRDefault="006820B3">
            <w:pPr>
              <w:ind w:firstLine="0"/>
              <w:jc w:val="center"/>
              <w:rPr>
                <w:szCs w:val="24"/>
              </w:rPr>
            </w:pPr>
            <w:r>
              <w:rPr>
                <w:b/>
                <w:bCs/>
                <w:color w:val="000000"/>
              </w:rPr>
              <w:t>43 000 000</w:t>
            </w:r>
          </w:p>
        </w:tc>
      </w:tr>
      <w:tr w:rsidR="00F4356C" w14:paraId="5D7638BF" w14:textId="77777777">
        <w:trPr>
          <w:trHeight w:val="853"/>
        </w:trPr>
        <w:tc>
          <w:tcPr>
            <w:tcW w:w="1980" w:type="dxa"/>
            <w:vAlign w:val="center"/>
          </w:tcPr>
          <w:p w14:paraId="3866DB36" w14:textId="77777777" w:rsidR="00F4356C" w:rsidRDefault="00F4356C" w:rsidP="00F4356C">
            <w:pPr>
              <w:ind w:firstLine="0"/>
              <w:jc w:val="left"/>
              <w:rPr>
                <w:b/>
                <w:bCs/>
                <w:highlight w:val="yellow"/>
              </w:rPr>
            </w:pPr>
            <w:r>
              <w:rPr>
                <w:b/>
                <w:bCs/>
              </w:rPr>
              <w:t>Загальний результат</w:t>
            </w:r>
          </w:p>
        </w:tc>
        <w:tc>
          <w:tcPr>
            <w:tcW w:w="1843" w:type="dxa"/>
            <w:vAlign w:val="center"/>
          </w:tcPr>
          <w:p w14:paraId="5CF479DC" w14:textId="54DA3874" w:rsidR="00F4356C" w:rsidRDefault="00F4356C" w:rsidP="00F4356C">
            <w:pPr>
              <w:ind w:firstLine="0"/>
              <w:jc w:val="center"/>
              <w:rPr>
                <w:szCs w:val="24"/>
              </w:rPr>
            </w:pPr>
            <w:r>
              <w:rPr>
                <w:b/>
                <w:bCs/>
                <w:color w:val="000000"/>
              </w:rPr>
              <w:t>1 979 036 970</w:t>
            </w:r>
          </w:p>
        </w:tc>
        <w:tc>
          <w:tcPr>
            <w:tcW w:w="1984" w:type="dxa"/>
            <w:vAlign w:val="center"/>
          </w:tcPr>
          <w:p w14:paraId="29F3E58F" w14:textId="74199BCD" w:rsidR="00F4356C" w:rsidRDefault="00F4356C" w:rsidP="00F4356C">
            <w:pPr>
              <w:ind w:firstLine="0"/>
              <w:jc w:val="center"/>
              <w:rPr>
                <w:szCs w:val="24"/>
              </w:rPr>
            </w:pPr>
            <w:r>
              <w:rPr>
                <w:b/>
                <w:bCs/>
                <w:color w:val="000000"/>
              </w:rPr>
              <w:t>2 374 388 768</w:t>
            </w:r>
          </w:p>
        </w:tc>
        <w:tc>
          <w:tcPr>
            <w:tcW w:w="1985" w:type="dxa"/>
            <w:vAlign w:val="center"/>
          </w:tcPr>
          <w:p w14:paraId="0CBA635D" w14:textId="77777777" w:rsidR="00F4356C" w:rsidRDefault="00F4356C" w:rsidP="00F4356C">
            <w:pPr>
              <w:ind w:firstLine="0"/>
              <w:jc w:val="center"/>
              <w:rPr>
                <w:szCs w:val="24"/>
              </w:rPr>
            </w:pPr>
            <w:r>
              <w:rPr>
                <w:b/>
                <w:bCs/>
                <w:color w:val="000000"/>
              </w:rPr>
              <w:t>2 147 823 361</w:t>
            </w:r>
          </w:p>
        </w:tc>
        <w:tc>
          <w:tcPr>
            <w:tcW w:w="1836" w:type="dxa"/>
            <w:vAlign w:val="center"/>
          </w:tcPr>
          <w:p w14:paraId="6582940A" w14:textId="77777777" w:rsidR="00F4356C" w:rsidRDefault="00F4356C" w:rsidP="00F4356C">
            <w:pPr>
              <w:ind w:firstLine="0"/>
              <w:jc w:val="center"/>
              <w:rPr>
                <w:szCs w:val="24"/>
              </w:rPr>
            </w:pPr>
            <w:r>
              <w:rPr>
                <w:b/>
                <w:bCs/>
                <w:color w:val="000000"/>
              </w:rPr>
              <w:t>6 501 249 099</w:t>
            </w:r>
          </w:p>
        </w:tc>
      </w:tr>
    </w:tbl>
    <w:p w14:paraId="1B6BCD8F" w14:textId="77777777" w:rsidR="0093773D" w:rsidRDefault="006820B3">
      <w:pPr>
        <w:ind w:firstLine="0"/>
        <w:jc w:val="center"/>
        <w:rPr>
          <w:b/>
        </w:rPr>
      </w:pPr>
      <w:r>
        <w:rPr>
          <w:b/>
        </w:rPr>
        <w:t>Підсумки та перспективи</w:t>
      </w:r>
    </w:p>
    <w:p w14:paraId="11B99615" w14:textId="77777777" w:rsidR="0093773D" w:rsidRDefault="006820B3">
      <w:r>
        <w:t>Середньостроковий план є документом місцевого рівня, що формує основу для якісно нового підходу до управління публічними інвестиціями в Хмельницькій міській територіальній громаді.</w:t>
      </w:r>
    </w:p>
    <w:p w14:paraId="17BF60C6" w14:textId="77777777" w:rsidR="0093773D" w:rsidRDefault="006820B3">
      <w:r>
        <w:t>Визначення пріоритетних галузей (секторів) для публічного інвестування, узгодження з наявними стратегічними документами, продовження та завершення розпочатих проєктів, а також закріплення основних напрямів публічного інвестування забезпечують спрямування бюджетних ресурсів на реалізацію ключових пріоритетів розвитку Хмельницької міської територіальної громади.  Це сприятиме ефективному використанню як попередньо вкладених, так і поточних публічних інвестицій, а також створить чітке розуміння пріоритетних сфер, що потребують фінансової підтримки у середньостроковому періоді.</w:t>
      </w:r>
    </w:p>
    <w:p w14:paraId="23F047CD" w14:textId="77777777" w:rsidR="0093773D" w:rsidRDefault="006820B3">
      <w: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проєктів та програм, а також формування єдиного </w:t>
      </w:r>
      <w:proofErr w:type="spellStart"/>
      <w:r>
        <w:t>проєктного</w:t>
      </w:r>
      <w:proofErr w:type="spellEnd"/>
      <w:r>
        <w:t xml:space="preserve"> портфеля публічних інвестицій громади.</w:t>
      </w:r>
    </w:p>
    <w:p w14:paraId="53FF3BF8" w14:textId="77777777" w:rsidR="0093773D" w:rsidRDefault="006820B3">
      <w:r>
        <w:t xml:space="preserve">Оцінка проєктів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 Без визначення напрямів для публічного інвестування неможлива </w:t>
      </w:r>
      <w:proofErr w:type="spellStart"/>
      <w:r>
        <w:t>пріоритезація</w:t>
      </w:r>
      <w:proofErr w:type="spellEnd"/>
      <w:r>
        <w:t xml:space="preserve"> </w:t>
      </w:r>
      <w:proofErr w:type="spellStart"/>
      <w:r>
        <w:t>проєктів</w:t>
      </w:r>
      <w:proofErr w:type="spellEnd"/>
      <w:r>
        <w:t xml:space="preserve">, які включені до галузевого (секторального) </w:t>
      </w:r>
      <w:proofErr w:type="spellStart"/>
      <w:r>
        <w:t>проєктного</w:t>
      </w:r>
      <w:proofErr w:type="spellEnd"/>
      <w:r>
        <w:t xml:space="preserve"> портфеля. </w:t>
      </w:r>
      <w:proofErr w:type="spellStart"/>
      <w:r>
        <w:t>Пріоритезація</w:t>
      </w:r>
      <w:proofErr w:type="spellEnd"/>
      <w:r>
        <w:t xml:space="preserve"> </w:t>
      </w:r>
      <w:proofErr w:type="spellStart"/>
      <w:r>
        <w:t>проєктів</w:t>
      </w:r>
      <w:proofErr w:type="spellEnd"/>
      <w:r>
        <w:t xml:space="preserve"> здійснюється в межах напряму відповідно до критеріїв </w:t>
      </w:r>
      <w:proofErr w:type="spellStart"/>
      <w:r>
        <w:t>пріоритезації</w:t>
      </w:r>
      <w:proofErr w:type="spellEnd"/>
      <w:r>
        <w:t>.</w:t>
      </w:r>
    </w:p>
    <w:p w14:paraId="01AC714A" w14:textId="6406C18D" w:rsidR="0093773D" w:rsidRDefault="006820B3">
      <w:r>
        <w:lastRenderedPageBreak/>
        <w:t xml:space="preserve">У подальшому лише ті проєкти та програми, що включені до галузевого (секторального) </w:t>
      </w:r>
      <w:proofErr w:type="spellStart"/>
      <w:r>
        <w:t>проєктного</w:t>
      </w:r>
      <w:proofErr w:type="spellEnd"/>
      <w:r>
        <w:t xml:space="preserve"> портфеля та відповідають основним напрямам публічного інвестування, визначеними Середньостроковим планом, можуть бути включені в Єдиний </w:t>
      </w:r>
      <w:proofErr w:type="spellStart"/>
      <w:r>
        <w:t>проєктний</w:t>
      </w:r>
      <w:proofErr w:type="spellEnd"/>
      <w:r>
        <w:t xml:space="preserve"> портфель публічних інвестицій громади та, відповідно, зможуть отримати фінансування за рахунок </w:t>
      </w:r>
      <w:r w:rsidR="006F0CC6">
        <w:t>різних джерел</w:t>
      </w:r>
      <w:r>
        <w:t>.</w:t>
      </w:r>
    </w:p>
    <w:p w14:paraId="4F82CF57" w14:textId="77777777" w:rsidR="0093773D" w:rsidRDefault="0093773D"/>
    <w:p w14:paraId="685923EF" w14:textId="77777777" w:rsidR="0093773D" w:rsidRDefault="0093773D"/>
    <w:p w14:paraId="3EC464D0" w14:textId="77777777" w:rsidR="0093773D" w:rsidRDefault="0093773D"/>
    <w:p w14:paraId="0F5C4300" w14:textId="77777777" w:rsidR="0093773D" w:rsidRDefault="006820B3">
      <w:pPr>
        <w:ind w:firstLine="0"/>
      </w:pPr>
      <w:r>
        <w:t xml:space="preserve">Заступник міського голови </w:t>
      </w:r>
      <w:r>
        <w:tab/>
      </w:r>
      <w:r w:rsidR="00406320">
        <w:tab/>
      </w:r>
      <w:r w:rsidR="00406320">
        <w:tab/>
      </w:r>
      <w:r w:rsidR="00406320">
        <w:tab/>
      </w:r>
      <w:r w:rsidR="00406320">
        <w:tab/>
      </w:r>
      <w:r w:rsidR="00406320">
        <w:tab/>
      </w:r>
      <w:r w:rsidR="00406320">
        <w:tab/>
        <w:t>Михайло КРИВАК</w:t>
      </w:r>
    </w:p>
    <w:p w14:paraId="61831CC2" w14:textId="77777777" w:rsidR="00406320" w:rsidRDefault="00406320">
      <w:pPr>
        <w:ind w:firstLine="0"/>
      </w:pPr>
    </w:p>
    <w:p w14:paraId="7DF31C6F" w14:textId="77777777" w:rsidR="00406320" w:rsidRDefault="00406320">
      <w:pPr>
        <w:ind w:firstLine="0"/>
      </w:pPr>
      <w:r>
        <w:t xml:space="preserve">В.о. начальника відділу інвестиційної </w:t>
      </w:r>
    </w:p>
    <w:p w14:paraId="7296C5FB" w14:textId="77777777" w:rsidR="0093773D" w:rsidRDefault="00406320" w:rsidP="00406320">
      <w:pPr>
        <w:ind w:firstLine="0"/>
        <w:sectPr w:rsidR="0093773D">
          <w:footerReference w:type="default" r:id="rId8"/>
          <w:pgSz w:w="11906" w:h="16838"/>
          <w:pgMar w:top="1134" w:right="567" w:bottom="1134" w:left="1701" w:header="709" w:footer="709" w:gutter="0"/>
          <w:cols w:space="708"/>
          <w:docGrid w:linePitch="360"/>
        </w:sectPr>
      </w:pPr>
      <w:r>
        <w:t>політики та міжнародного співробітництва</w:t>
      </w:r>
      <w:r>
        <w:tab/>
      </w:r>
      <w:r>
        <w:tab/>
      </w:r>
      <w:r>
        <w:tab/>
      </w:r>
      <w:r>
        <w:tab/>
        <w:t>Інна ПАЛІЙ</w:t>
      </w:r>
    </w:p>
    <w:p w14:paraId="1D363189" w14:textId="77777777" w:rsidR="0093773D" w:rsidRDefault="009408D0">
      <w:pPr>
        <w:ind w:left="9498" w:firstLine="0"/>
      </w:pPr>
      <w:r>
        <w:lastRenderedPageBreak/>
        <w:t xml:space="preserve">Додаток </w:t>
      </w:r>
      <w:r w:rsidR="006820B3">
        <w:t>1</w:t>
      </w:r>
    </w:p>
    <w:p w14:paraId="43171848" w14:textId="77777777" w:rsidR="0093773D" w:rsidRDefault="006820B3">
      <w:pPr>
        <w:ind w:left="9498" w:firstLine="0"/>
      </w:pPr>
      <w:r>
        <w:t>до Середньострокового плану пріоритетних</w:t>
      </w:r>
    </w:p>
    <w:p w14:paraId="680B4EE1" w14:textId="77777777" w:rsidR="0093773D" w:rsidRDefault="006820B3">
      <w:pPr>
        <w:ind w:left="9498" w:firstLine="0"/>
      </w:pPr>
      <w:r>
        <w:t>публічних інвестицій громади на 2026-2028 роки</w:t>
      </w:r>
    </w:p>
    <w:p w14:paraId="14DE0DF2" w14:textId="77777777" w:rsidR="0093773D" w:rsidRDefault="0093773D">
      <w:pPr>
        <w:ind w:firstLine="0"/>
        <w:jc w:val="center"/>
        <w:rPr>
          <w:b/>
        </w:rPr>
      </w:pPr>
    </w:p>
    <w:p w14:paraId="25C9A839" w14:textId="77777777" w:rsidR="0093773D" w:rsidRDefault="006820B3">
      <w:pPr>
        <w:ind w:firstLine="0"/>
        <w:jc w:val="center"/>
        <w:rPr>
          <w:b/>
        </w:rPr>
      </w:pPr>
      <w:r>
        <w:rPr>
          <w:b/>
        </w:rPr>
        <w:t>Основні напрями публічного інвестування</w:t>
      </w:r>
    </w:p>
    <w:p w14:paraId="44476C19" w14:textId="77777777" w:rsidR="0093773D" w:rsidRDefault="006820B3">
      <w:pPr>
        <w:ind w:firstLine="0"/>
      </w:pPr>
      <w:r>
        <w:t xml:space="preserve">Галузь (сектор) для публічного інвестування: </w:t>
      </w:r>
      <w:r>
        <w:rPr>
          <w:b/>
        </w:rPr>
        <w:t>Освіта і наука</w:t>
      </w:r>
    </w:p>
    <w:p w14:paraId="030AC950"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Департамент освіти та науки Хмельницької міської ради</w:t>
      </w:r>
    </w:p>
    <w:p w14:paraId="4FD9A773" w14:textId="77777777" w:rsidR="0093773D" w:rsidRDefault="006820B3">
      <w:pPr>
        <w:ind w:firstLine="0"/>
      </w:pPr>
      <w:r>
        <w:t xml:space="preserve">Граничний сукупний обсяг публічних інвестицій на середньостроковий період: </w:t>
      </w:r>
      <w:r>
        <w:rPr>
          <w:b/>
          <w:bCs/>
        </w:rPr>
        <w:t>411 951 700 гривень</w:t>
      </w:r>
    </w:p>
    <w:tbl>
      <w:tblPr>
        <w:tblStyle w:val="2"/>
        <w:tblW w:w="14879" w:type="dxa"/>
        <w:tblLook w:val="04A0" w:firstRow="1" w:lastRow="0" w:firstColumn="1" w:lastColumn="0" w:noHBand="0" w:noVBand="1"/>
      </w:tblPr>
      <w:tblGrid>
        <w:gridCol w:w="2255"/>
        <w:gridCol w:w="2913"/>
        <w:gridCol w:w="1769"/>
        <w:gridCol w:w="2849"/>
        <w:gridCol w:w="1225"/>
        <w:gridCol w:w="958"/>
        <w:gridCol w:w="2910"/>
      </w:tblGrid>
      <w:tr w:rsidR="0093773D" w14:paraId="6666E502" w14:textId="77777777">
        <w:tc>
          <w:tcPr>
            <w:tcW w:w="2255" w:type="dxa"/>
            <w:vAlign w:val="center"/>
          </w:tcPr>
          <w:p w14:paraId="6BF9D91E" w14:textId="77777777" w:rsidR="0093773D" w:rsidRDefault="006820B3">
            <w:pPr>
              <w:spacing w:before="0" w:after="0"/>
              <w:ind w:firstLine="0"/>
              <w:jc w:val="center"/>
              <w:rPr>
                <w:b/>
              </w:rPr>
            </w:pPr>
            <w:r>
              <w:rPr>
                <w:b/>
              </w:rPr>
              <w:t>Напрям</w:t>
            </w:r>
          </w:p>
        </w:tc>
        <w:tc>
          <w:tcPr>
            <w:tcW w:w="2983" w:type="dxa"/>
            <w:vAlign w:val="center"/>
          </w:tcPr>
          <w:p w14:paraId="6B0B4BC8" w14:textId="77777777" w:rsidR="0093773D" w:rsidRDefault="006820B3">
            <w:pPr>
              <w:spacing w:before="0" w:after="0"/>
              <w:ind w:firstLine="0"/>
              <w:jc w:val="center"/>
              <w:rPr>
                <w:b/>
              </w:rPr>
            </w:pPr>
            <w:r>
              <w:rPr>
                <w:b/>
              </w:rPr>
              <w:t>Проєкти/ програми/ опис</w:t>
            </w:r>
          </w:p>
        </w:tc>
        <w:tc>
          <w:tcPr>
            <w:tcW w:w="1529" w:type="dxa"/>
            <w:vAlign w:val="center"/>
          </w:tcPr>
          <w:p w14:paraId="2B672979" w14:textId="77777777" w:rsidR="0093773D" w:rsidRDefault="006820B3">
            <w:pPr>
              <w:spacing w:before="0" w:after="0"/>
              <w:ind w:firstLine="0"/>
              <w:jc w:val="center"/>
              <w:rPr>
                <w:b/>
              </w:rPr>
            </w:pPr>
            <w:proofErr w:type="spellStart"/>
            <w:r>
              <w:rPr>
                <w:b/>
              </w:rPr>
              <w:t>Підсектор</w:t>
            </w:r>
            <w:proofErr w:type="spellEnd"/>
          </w:p>
        </w:tc>
        <w:tc>
          <w:tcPr>
            <w:tcW w:w="2929" w:type="dxa"/>
            <w:vAlign w:val="center"/>
          </w:tcPr>
          <w:p w14:paraId="2FAEDD80" w14:textId="77777777" w:rsidR="0093773D" w:rsidRDefault="006820B3">
            <w:pPr>
              <w:spacing w:before="0" w:after="0"/>
              <w:ind w:firstLine="0"/>
              <w:jc w:val="center"/>
              <w:rPr>
                <w:b/>
              </w:rPr>
            </w:pPr>
            <w:r>
              <w:rPr>
                <w:b/>
              </w:rPr>
              <w:t>Цільовий показник</w:t>
            </w:r>
          </w:p>
        </w:tc>
        <w:tc>
          <w:tcPr>
            <w:tcW w:w="1225" w:type="dxa"/>
            <w:vAlign w:val="center"/>
          </w:tcPr>
          <w:p w14:paraId="62744978" w14:textId="77777777" w:rsidR="0093773D" w:rsidRDefault="006820B3">
            <w:pPr>
              <w:spacing w:before="0" w:after="0"/>
              <w:ind w:firstLine="0"/>
              <w:jc w:val="center"/>
              <w:rPr>
                <w:b/>
              </w:rPr>
            </w:pPr>
            <w:r>
              <w:rPr>
                <w:b/>
              </w:rPr>
              <w:t>Базове значення</w:t>
            </w:r>
          </w:p>
        </w:tc>
        <w:tc>
          <w:tcPr>
            <w:tcW w:w="982" w:type="dxa"/>
            <w:vAlign w:val="center"/>
          </w:tcPr>
          <w:p w14:paraId="223375DC" w14:textId="77777777" w:rsidR="0093773D" w:rsidRDefault="006820B3">
            <w:pPr>
              <w:spacing w:before="0" w:after="0"/>
              <w:ind w:firstLine="0"/>
              <w:jc w:val="center"/>
              <w:rPr>
                <w:b/>
              </w:rPr>
            </w:pPr>
            <w:r>
              <w:rPr>
                <w:b/>
              </w:rPr>
              <w:t>Ціль 2028</w:t>
            </w:r>
          </w:p>
        </w:tc>
        <w:tc>
          <w:tcPr>
            <w:tcW w:w="2976" w:type="dxa"/>
            <w:vAlign w:val="center"/>
          </w:tcPr>
          <w:p w14:paraId="2B3D36AA" w14:textId="77777777" w:rsidR="0093773D" w:rsidRDefault="006820B3">
            <w:pPr>
              <w:spacing w:before="0" w:after="0"/>
              <w:ind w:firstLine="0"/>
              <w:jc w:val="center"/>
              <w:rPr>
                <w:b/>
              </w:rPr>
            </w:pPr>
            <w:r>
              <w:rPr>
                <w:b/>
              </w:rPr>
              <w:t>Стратегія</w:t>
            </w:r>
          </w:p>
        </w:tc>
      </w:tr>
      <w:tr w:rsidR="0093773D" w14:paraId="2C56348F" w14:textId="77777777">
        <w:trPr>
          <w:trHeight w:val="1261"/>
        </w:trPr>
        <w:tc>
          <w:tcPr>
            <w:tcW w:w="2255" w:type="dxa"/>
          </w:tcPr>
          <w:p w14:paraId="146C61FC" w14:textId="77777777" w:rsidR="0093773D" w:rsidRDefault="006820B3">
            <w:pPr>
              <w:spacing w:before="0" w:after="0"/>
              <w:ind w:firstLine="0"/>
            </w:pPr>
            <w:r>
              <w:t>Покращення стану інфраструктури закладів освіти</w:t>
            </w:r>
          </w:p>
        </w:tc>
        <w:tc>
          <w:tcPr>
            <w:tcW w:w="2983" w:type="dxa"/>
          </w:tcPr>
          <w:p w14:paraId="1CF7B560" w14:textId="77777777" w:rsidR="0093773D" w:rsidRDefault="006820B3">
            <w:pPr>
              <w:spacing w:before="0" w:after="0"/>
              <w:ind w:firstLine="0"/>
            </w:pPr>
            <w:r>
              <w:t>Покращення матеріально-технічної бази закладів освіти для надання якісних освітніх послуг</w:t>
            </w:r>
          </w:p>
        </w:tc>
        <w:tc>
          <w:tcPr>
            <w:tcW w:w="1529" w:type="dxa"/>
          </w:tcPr>
          <w:p w14:paraId="65F5D986" w14:textId="77777777" w:rsidR="0093773D" w:rsidRDefault="006820B3">
            <w:pPr>
              <w:spacing w:before="0" w:after="0"/>
              <w:ind w:firstLine="0"/>
            </w:pPr>
            <w:r>
              <w:t>Шкільна освіта</w:t>
            </w:r>
          </w:p>
        </w:tc>
        <w:tc>
          <w:tcPr>
            <w:tcW w:w="2929" w:type="dxa"/>
          </w:tcPr>
          <w:p w14:paraId="23A6C59E" w14:textId="77777777" w:rsidR="0093773D" w:rsidRDefault="006820B3">
            <w:pPr>
              <w:spacing w:before="0" w:after="0"/>
              <w:ind w:firstLine="0"/>
            </w:pPr>
            <w:r>
              <w:t>Частка закладів освіти, в яких буде проведено капітальний ремонт/ реконструкцію (%)</w:t>
            </w:r>
          </w:p>
        </w:tc>
        <w:tc>
          <w:tcPr>
            <w:tcW w:w="1225" w:type="dxa"/>
          </w:tcPr>
          <w:p w14:paraId="4FF8135E" w14:textId="77777777" w:rsidR="0093773D" w:rsidRDefault="006820B3">
            <w:pPr>
              <w:spacing w:before="0" w:after="0"/>
              <w:ind w:firstLine="0"/>
              <w:jc w:val="center"/>
              <w:rPr>
                <w:lang w:val="en-GB"/>
              </w:rPr>
            </w:pPr>
            <w:r>
              <w:rPr>
                <w:lang w:val="en-GB"/>
              </w:rPr>
              <w:t>68</w:t>
            </w:r>
          </w:p>
        </w:tc>
        <w:tc>
          <w:tcPr>
            <w:tcW w:w="982" w:type="dxa"/>
          </w:tcPr>
          <w:p w14:paraId="7B0BD63C" w14:textId="77777777" w:rsidR="0093773D" w:rsidRDefault="006820B3">
            <w:pPr>
              <w:spacing w:before="0" w:after="0"/>
              <w:ind w:firstLine="0"/>
              <w:jc w:val="center"/>
              <w:rPr>
                <w:lang w:val="en-GB"/>
              </w:rPr>
            </w:pPr>
            <w:r>
              <w:rPr>
                <w:lang w:val="en-GB"/>
              </w:rPr>
              <w:t>81,5</w:t>
            </w:r>
          </w:p>
        </w:tc>
        <w:tc>
          <w:tcPr>
            <w:tcW w:w="2976" w:type="dxa"/>
            <w:vMerge w:val="restart"/>
          </w:tcPr>
          <w:p w14:paraId="1026BAE1"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38DBFF9D" w14:textId="77777777" w:rsidR="0093773D" w:rsidRDefault="006820B3">
            <w:pPr>
              <w:spacing w:before="0" w:after="0"/>
              <w:ind w:firstLine="0"/>
            </w:pPr>
            <w:r>
              <w:t>Стратегічна ціль 3. Екологічна безпека і кліматична стійкість</w:t>
            </w:r>
          </w:p>
          <w:p w14:paraId="6AE9F483" w14:textId="77777777" w:rsidR="0093773D" w:rsidRDefault="006820B3">
            <w:pPr>
              <w:spacing w:before="0" w:after="0"/>
              <w:ind w:firstLine="0"/>
            </w:pPr>
            <w:r>
              <w:t>Оперативна ціль 3.3. Енергоефективність і відновлювальна енергетика</w:t>
            </w:r>
          </w:p>
        </w:tc>
      </w:tr>
      <w:tr w:rsidR="0093773D" w14:paraId="0369E095" w14:textId="77777777">
        <w:trPr>
          <w:trHeight w:val="988"/>
        </w:trPr>
        <w:tc>
          <w:tcPr>
            <w:tcW w:w="2255" w:type="dxa"/>
            <w:vMerge w:val="restart"/>
          </w:tcPr>
          <w:p w14:paraId="022B2C3E" w14:textId="77777777" w:rsidR="0093773D" w:rsidRDefault="006820B3">
            <w:pPr>
              <w:spacing w:before="0" w:after="0"/>
              <w:ind w:firstLine="0"/>
              <w:jc w:val="left"/>
              <w:rPr>
                <w:color w:val="000000" w:themeColor="text1"/>
              </w:rPr>
            </w:pPr>
            <w:r>
              <w:rPr>
                <w:color w:val="000000" w:themeColor="text1"/>
              </w:rPr>
              <w:t>Модернізація інфраструктури закладів дошкільної та загальної середньої освіти шляхом впровадження заходів з енергозбереження, та підвищення рівня енергоефективності</w:t>
            </w:r>
          </w:p>
        </w:tc>
        <w:tc>
          <w:tcPr>
            <w:tcW w:w="2983" w:type="dxa"/>
            <w:vMerge w:val="restart"/>
          </w:tcPr>
          <w:p w14:paraId="4D4CF547" w14:textId="77777777" w:rsidR="0093773D" w:rsidRDefault="006820B3">
            <w:pPr>
              <w:spacing w:before="0" w:after="0"/>
              <w:ind w:firstLine="0"/>
              <w:rPr>
                <w:color w:val="000000" w:themeColor="text1"/>
              </w:rPr>
            </w:pPr>
            <w:r>
              <w:rPr>
                <w:color w:val="000000" w:themeColor="text1"/>
              </w:rPr>
              <w:t>Зменшення витрат енергії, підвищенні енергоефективності та зниженні негативного впливу на довкілля, раціональне використання ресурсів</w:t>
            </w:r>
          </w:p>
        </w:tc>
        <w:tc>
          <w:tcPr>
            <w:tcW w:w="1529" w:type="dxa"/>
            <w:vMerge w:val="restart"/>
          </w:tcPr>
          <w:p w14:paraId="1C6A8BD3" w14:textId="77777777" w:rsidR="0093773D" w:rsidRDefault="006820B3">
            <w:pPr>
              <w:spacing w:before="0" w:after="0"/>
              <w:ind w:firstLine="0"/>
              <w:rPr>
                <w:color w:val="000000" w:themeColor="text1"/>
              </w:rPr>
            </w:pPr>
            <w:r>
              <w:rPr>
                <w:color w:val="000000" w:themeColor="text1"/>
              </w:rPr>
              <w:t>Дошкільна освіта,</w:t>
            </w:r>
          </w:p>
          <w:p w14:paraId="3E82DEC4" w14:textId="77777777" w:rsidR="0093773D" w:rsidRDefault="006820B3">
            <w:pPr>
              <w:spacing w:before="0" w:after="0"/>
              <w:ind w:firstLine="0"/>
              <w:rPr>
                <w:color w:val="000000" w:themeColor="text1"/>
              </w:rPr>
            </w:pPr>
            <w:r>
              <w:rPr>
                <w:color w:val="000000" w:themeColor="text1"/>
              </w:rPr>
              <w:t>Шкільна освіта</w:t>
            </w:r>
          </w:p>
          <w:p w14:paraId="3DA8D920" w14:textId="77777777" w:rsidR="0093773D" w:rsidRDefault="0093773D">
            <w:pPr>
              <w:spacing w:before="0" w:after="0"/>
              <w:ind w:firstLine="0"/>
              <w:rPr>
                <w:color w:val="000000" w:themeColor="text1"/>
              </w:rPr>
            </w:pPr>
          </w:p>
        </w:tc>
        <w:tc>
          <w:tcPr>
            <w:tcW w:w="2929" w:type="dxa"/>
          </w:tcPr>
          <w:p w14:paraId="119E64E3" w14:textId="77777777" w:rsidR="0093773D" w:rsidRDefault="006820B3">
            <w:pPr>
              <w:spacing w:before="0" w:after="0"/>
              <w:ind w:firstLine="0"/>
              <w:rPr>
                <w:color w:val="000000" w:themeColor="text1"/>
              </w:rPr>
            </w:pPr>
            <w:r>
              <w:rPr>
                <w:color w:val="000000" w:themeColor="text1"/>
              </w:rPr>
              <w:t>Кількість закладів дошкільної освіти, в яких буде проведено утеплення (од.)</w:t>
            </w:r>
          </w:p>
        </w:tc>
        <w:tc>
          <w:tcPr>
            <w:tcW w:w="1225" w:type="dxa"/>
          </w:tcPr>
          <w:p w14:paraId="04911E27" w14:textId="77777777" w:rsidR="0093773D" w:rsidRDefault="006820B3">
            <w:pPr>
              <w:spacing w:before="0" w:after="0"/>
              <w:ind w:firstLine="0"/>
              <w:jc w:val="center"/>
              <w:rPr>
                <w:color w:val="000000" w:themeColor="text1"/>
                <w:lang w:val="en-GB"/>
              </w:rPr>
            </w:pPr>
            <w:r>
              <w:rPr>
                <w:color w:val="000000" w:themeColor="text1"/>
                <w:lang w:val="en-GB"/>
              </w:rPr>
              <w:t>23</w:t>
            </w:r>
          </w:p>
        </w:tc>
        <w:tc>
          <w:tcPr>
            <w:tcW w:w="982" w:type="dxa"/>
          </w:tcPr>
          <w:p w14:paraId="4E3E6ECC" w14:textId="77777777" w:rsidR="0093773D" w:rsidRDefault="006820B3">
            <w:pPr>
              <w:spacing w:before="0" w:after="0"/>
              <w:ind w:firstLine="0"/>
              <w:jc w:val="center"/>
              <w:rPr>
                <w:color w:val="000000" w:themeColor="text1"/>
                <w:lang w:val="en-GB"/>
              </w:rPr>
            </w:pPr>
            <w:r>
              <w:rPr>
                <w:color w:val="000000" w:themeColor="text1"/>
                <w:lang w:val="en-GB"/>
              </w:rPr>
              <w:t>25</w:t>
            </w:r>
          </w:p>
        </w:tc>
        <w:tc>
          <w:tcPr>
            <w:tcW w:w="2976" w:type="dxa"/>
            <w:vMerge/>
          </w:tcPr>
          <w:p w14:paraId="4C2D5D87" w14:textId="77777777" w:rsidR="0093773D" w:rsidRDefault="0093773D">
            <w:pPr>
              <w:spacing w:before="0" w:after="0"/>
              <w:ind w:firstLine="0"/>
            </w:pPr>
          </w:p>
        </w:tc>
      </w:tr>
      <w:tr w:rsidR="0093773D" w14:paraId="55785047" w14:textId="77777777">
        <w:trPr>
          <w:trHeight w:val="1185"/>
        </w:trPr>
        <w:tc>
          <w:tcPr>
            <w:tcW w:w="2255" w:type="dxa"/>
            <w:vMerge/>
          </w:tcPr>
          <w:p w14:paraId="0FD9741F" w14:textId="77777777" w:rsidR="0093773D" w:rsidRDefault="0093773D">
            <w:pPr>
              <w:spacing w:before="0" w:after="0"/>
              <w:ind w:firstLine="0"/>
              <w:jc w:val="left"/>
              <w:rPr>
                <w:color w:val="000000" w:themeColor="text1"/>
              </w:rPr>
            </w:pPr>
          </w:p>
        </w:tc>
        <w:tc>
          <w:tcPr>
            <w:tcW w:w="2983" w:type="dxa"/>
            <w:vMerge/>
          </w:tcPr>
          <w:p w14:paraId="24488163" w14:textId="77777777" w:rsidR="0093773D" w:rsidRDefault="0093773D">
            <w:pPr>
              <w:spacing w:before="0" w:after="0"/>
              <w:ind w:firstLine="0"/>
              <w:rPr>
                <w:color w:val="000000" w:themeColor="text1"/>
              </w:rPr>
            </w:pPr>
          </w:p>
        </w:tc>
        <w:tc>
          <w:tcPr>
            <w:tcW w:w="1529" w:type="dxa"/>
            <w:vMerge/>
          </w:tcPr>
          <w:p w14:paraId="0C986851" w14:textId="77777777" w:rsidR="0093773D" w:rsidRDefault="0093773D">
            <w:pPr>
              <w:spacing w:before="0" w:after="0"/>
              <w:ind w:firstLine="0"/>
              <w:rPr>
                <w:color w:val="000000" w:themeColor="text1"/>
              </w:rPr>
            </w:pPr>
          </w:p>
        </w:tc>
        <w:tc>
          <w:tcPr>
            <w:tcW w:w="2929" w:type="dxa"/>
          </w:tcPr>
          <w:p w14:paraId="4DE6AB7D" w14:textId="77777777" w:rsidR="0093773D" w:rsidRDefault="006820B3">
            <w:pPr>
              <w:spacing w:before="0" w:after="0"/>
              <w:ind w:firstLine="0"/>
              <w:rPr>
                <w:color w:val="000000" w:themeColor="text1"/>
              </w:rPr>
            </w:pPr>
            <w:r>
              <w:rPr>
                <w:color w:val="000000" w:themeColor="text1"/>
              </w:rPr>
              <w:t>Кількість закладів загальної середньої освіти, в яких буде проведено утеплення (од.)</w:t>
            </w:r>
          </w:p>
        </w:tc>
        <w:tc>
          <w:tcPr>
            <w:tcW w:w="1225" w:type="dxa"/>
          </w:tcPr>
          <w:p w14:paraId="254DBFDD" w14:textId="77777777" w:rsidR="0093773D" w:rsidRDefault="006820B3">
            <w:pPr>
              <w:spacing w:before="0" w:after="0"/>
              <w:ind w:firstLine="0"/>
              <w:jc w:val="center"/>
              <w:rPr>
                <w:color w:val="000000" w:themeColor="text1"/>
                <w:lang w:val="en-GB"/>
              </w:rPr>
            </w:pPr>
            <w:r>
              <w:rPr>
                <w:color w:val="000000" w:themeColor="text1"/>
                <w:lang w:val="en-GB"/>
              </w:rPr>
              <w:t>5</w:t>
            </w:r>
          </w:p>
        </w:tc>
        <w:tc>
          <w:tcPr>
            <w:tcW w:w="982" w:type="dxa"/>
          </w:tcPr>
          <w:p w14:paraId="32C658E1" w14:textId="77777777" w:rsidR="0093773D" w:rsidRDefault="006820B3">
            <w:pPr>
              <w:spacing w:before="0" w:after="0"/>
              <w:ind w:firstLine="0"/>
              <w:jc w:val="center"/>
              <w:rPr>
                <w:color w:val="000000" w:themeColor="text1"/>
                <w:lang w:val="en-GB"/>
              </w:rPr>
            </w:pPr>
            <w:r>
              <w:rPr>
                <w:color w:val="000000" w:themeColor="text1"/>
                <w:lang w:val="en-GB"/>
              </w:rPr>
              <w:t>10</w:t>
            </w:r>
          </w:p>
        </w:tc>
        <w:tc>
          <w:tcPr>
            <w:tcW w:w="2976" w:type="dxa"/>
            <w:vMerge/>
          </w:tcPr>
          <w:p w14:paraId="7E4C702C" w14:textId="77777777" w:rsidR="0093773D" w:rsidRDefault="0093773D">
            <w:pPr>
              <w:spacing w:before="0" w:after="0"/>
              <w:ind w:firstLine="0"/>
            </w:pPr>
          </w:p>
        </w:tc>
      </w:tr>
      <w:tr w:rsidR="0093773D" w14:paraId="268949B4" w14:textId="77777777">
        <w:trPr>
          <w:trHeight w:val="1185"/>
        </w:trPr>
        <w:tc>
          <w:tcPr>
            <w:tcW w:w="2255" w:type="dxa"/>
            <w:vMerge/>
          </w:tcPr>
          <w:p w14:paraId="03AC9D39" w14:textId="77777777" w:rsidR="0093773D" w:rsidRDefault="0093773D">
            <w:pPr>
              <w:spacing w:before="0" w:after="0"/>
              <w:ind w:firstLine="0"/>
              <w:jc w:val="left"/>
              <w:rPr>
                <w:color w:val="000000" w:themeColor="text1"/>
              </w:rPr>
            </w:pPr>
          </w:p>
        </w:tc>
        <w:tc>
          <w:tcPr>
            <w:tcW w:w="2983" w:type="dxa"/>
            <w:vMerge/>
          </w:tcPr>
          <w:p w14:paraId="101836A0" w14:textId="77777777" w:rsidR="0093773D" w:rsidRDefault="0093773D">
            <w:pPr>
              <w:spacing w:before="0" w:after="0"/>
              <w:ind w:firstLine="0"/>
              <w:rPr>
                <w:color w:val="000000" w:themeColor="text1"/>
              </w:rPr>
            </w:pPr>
          </w:p>
        </w:tc>
        <w:tc>
          <w:tcPr>
            <w:tcW w:w="1529" w:type="dxa"/>
            <w:vMerge/>
          </w:tcPr>
          <w:p w14:paraId="0BF46455" w14:textId="77777777" w:rsidR="0093773D" w:rsidRDefault="0093773D">
            <w:pPr>
              <w:spacing w:before="0" w:after="0"/>
              <w:ind w:firstLine="0"/>
              <w:rPr>
                <w:color w:val="000000" w:themeColor="text1"/>
              </w:rPr>
            </w:pPr>
          </w:p>
        </w:tc>
        <w:tc>
          <w:tcPr>
            <w:tcW w:w="2929" w:type="dxa"/>
          </w:tcPr>
          <w:p w14:paraId="39B9B9F1" w14:textId="77777777" w:rsidR="0093773D" w:rsidRDefault="006820B3">
            <w:pPr>
              <w:spacing w:before="0" w:after="0"/>
              <w:ind w:firstLine="0"/>
              <w:rPr>
                <w:color w:val="000000" w:themeColor="text1"/>
              </w:rPr>
            </w:pPr>
            <w:r>
              <w:rPr>
                <w:color w:val="000000" w:themeColor="text1"/>
              </w:rPr>
              <w:t>Частка утеплених закладів із виконанням заходів енергозбереження (%)</w:t>
            </w:r>
          </w:p>
        </w:tc>
        <w:tc>
          <w:tcPr>
            <w:tcW w:w="1225" w:type="dxa"/>
          </w:tcPr>
          <w:p w14:paraId="251F1AB5" w14:textId="77777777" w:rsidR="0093773D" w:rsidRDefault="006820B3">
            <w:pPr>
              <w:spacing w:before="0" w:after="0"/>
              <w:ind w:firstLine="0"/>
              <w:jc w:val="center"/>
              <w:rPr>
                <w:color w:val="000000" w:themeColor="text1"/>
                <w:lang w:val="en-GB"/>
              </w:rPr>
            </w:pPr>
            <w:r>
              <w:rPr>
                <w:color w:val="000000" w:themeColor="text1"/>
              </w:rPr>
              <w:t>2</w:t>
            </w:r>
            <w:r>
              <w:rPr>
                <w:color w:val="000000" w:themeColor="text1"/>
                <w:lang w:val="en-GB"/>
              </w:rPr>
              <w:t>5</w:t>
            </w:r>
          </w:p>
        </w:tc>
        <w:tc>
          <w:tcPr>
            <w:tcW w:w="982" w:type="dxa"/>
          </w:tcPr>
          <w:p w14:paraId="35506886" w14:textId="77777777" w:rsidR="0093773D" w:rsidRDefault="006820B3">
            <w:pPr>
              <w:spacing w:before="0" w:after="0"/>
              <w:ind w:firstLine="0"/>
              <w:jc w:val="center"/>
              <w:rPr>
                <w:color w:val="000000" w:themeColor="text1"/>
                <w:lang w:val="en-GB"/>
              </w:rPr>
            </w:pPr>
            <w:r>
              <w:rPr>
                <w:color w:val="000000" w:themeColor="text1"/>
                <w:lang w:val="en-GB"/>
              </w:rPr>
              <w:t>32</w:t>
            </w:r>
          </w:p>
        </w:tc>
        <w:tc>
          <w:tcPr>
            <w:tcW w:w="2976" w:type="dxa"/>
            <w:vMerge/>
          </w:tcPr>
          <w:p w14:paraId="68C69D31" w14:textId="77777777" w:rsidR="0093773D" w:rsidRDefault="0093773D">
            <w:pPr>
              <w:spacing w:before="0" w:after="0"/>
              <w:ind w:firstLine="0"/>
            </w:pPr>
          </w:p>
        </w:tc>
      </w:tr>
      <w:tr w:rsidR="0093773D" w14:paraId="537DE048" w14:textId="77777777">
        <w:trPr>
          <w:trHeight w:val="1695"/>
        </w:trPr>
        <w:tc>
          <w:tcPr>
            <w:tcW w:w="2255" w:type="dxa"/>
            <w:vMerge w:val="restart"/>
          </w:tcPr>
          <w:p w14:paraId="7BDD3D41" w14:textId="77777777" w:rsidR="0093773D" w:rsidRDefault="006820B3">
            <w:pPr>
              <w:spacing w:before="0" w:after="0"/>
              <w:ind w:firstLine="0"/>
              <w:jc w:val="left"/>
            </w:pPr>
            <w:r>
              <w:lastRenderedPageBreak/>
              <w:t>Забезпечення протипожежної безпеки у закладах загальної середньої освіти</w:t>
            </w:r>
          </w:p>
        </w:tc>
        <w:tc>
          <w:tcPr>
            <w:tcW w:w="2983" w:type="dxa"/>
            <w:vMerge w:val="restart"/>
          </w:tcPr>
          <w:p w14:paraId="7183CFA9" w14:textId="77777777" w:rsidR="0093773D" w:rsidRDefault="006820B3">
            <w:pPr>
              <w:spacing w:before="0" w:after="0"/>
              <w:ind w:firstLine="0"/>
            </w:pPr>
            <w:r>
              <w:t>Облаштування безпечних умов у закладах освіти шляхом встановлення та модернізації систем пожежної сигналізації, оповіщення про надзвичайні ситуації та управління евакуацією, що забезпечить належний рівень протипожежного захисту учасників освітнього процесу.</w:t>
            </w:r>
          </w:p>
        </w:tc>
        <w:tc>
          <w:tcPr>
            <w:tcW w:w="1529" w:type="dxa"/>
            <w:vMerge w:val="restart"/>
          </w:tcPr>
          <w:p w14:paraId="68C279B5" w14:textId="77777777" w:rsidR="0093773D" w:rsidRDefault="006820B3">
            <w:pPr>
              <w:spacing w:before="0" w:after="0"/>
              <w:ind w:firstLine="0"/>
            </w:pPr>
            <w:r>
              <w:t>Шкільна освіта</w:t>
            </w:r>
          </w:p>
        </w:tc>
        <w:tc>
          <w:tcPr>
            <w:tcW w:w="2929" w:type="dxa"/>
          </w:tcPr>
          <w:p w14:paraId="07C40394" w14:textId="77777777" w:rsidR="0093773D" w:rsidRDefault="006820B3">
            <w:pPr>
              <w:spacing w:before="0" w:after="0"/>
              <w:ind w:firstLine="0"/>
            </w:pPr>
            <w:r>
              <w:t>Кількість закладів освіти, в яких встановлено систему пожежної сигналізації (од.)</w:t>
            </w:r>
          </w:p>
        </w:tc>
        <w:tc>
          <w:tcPr>
            <w:tcW w:w="1225" w:type="dxa"/>
          </w:tcPr>
          <w:p w14:paraId="05C9EAAF" w14:textId="77777777" w:rsidR="0093773D" w:rsidRDefault="006820B3">
            <w:pPr>
              <w:spacing w:before="0" w:after="0"/>
              <w:ind w:firstLine="0"/>
              <w:jc w:val="center"/>
            </w:pPr>
            <w:r>
              <w:t>119</w:t>
            </w:r>
          </w:p>
        </w:tc>
        <w:tc>
          <w:tcPr>
            <w:tcW w:w="982" w:type="dxa"/>
          </w:tcPr>
          <w:p w14:paraId="2E3CEB9B" w14:textId="77777777" w:rsidR="0093773D" w:rsidRDefault="006820B3">
            <w:pPr>
              <w:spacing w:before="0" w:after="0"/>
              <w:ind w:firstLine="0"/>
              <w:jc w:val="center"/>
            </w:pPr>
            <w:r>
              <w:t>124</w:t>
            </w:r>
          </w:p>
        </w:tc>
        <w:tc>
          <w:tcPr>
            <w:tcW w:w="2976" w:type="dxa"/>
            <w:vMerge w:val="restart"/>
          </w:tcPr>
          <w:p w14:paraId="72275D57"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6B34D01C" w14:textId="77777777" w:rsidR="0093773D" w:rsidRDefault="006820B3">
            <w:pPr>
              <w:spacing w:before="0" w:after="0"/>
              <w:ind w:firstLine="0"/>
            </w:pPr>
            <w:r>
              <w:t>Стратегічна ціль 2. Соціальна інтеграція та якість життя</w:t>
            </w:r>
          </w:p>
          <w:p w14:paraId="6420A59A" w14:textId="77777777" w:rsidR="0093773D" w:rsidRDefault="006820B3">
            <w:pPr>
              <w:spacing w:before="0" w:after="0"/>
              <w:ind w:firstLine="0"/>
            </w:pPr>
            <w:r>
              <w:t>Оперативна ціль 2.3. Інноваційна та доступна освіта. Національна ідентичність та молодь як ресурс розвитку</w:t>
            </w:r>
          </w:p>
        </w:tc>
      </w:tr>
      <w:tr w:rsidR="0093773D" w14:paraId="56506CCA" w14:textId="77777777">
        <w:trPr>
          <w:trHeight w:val="1550"/>
        </w:trPr>
        <w:tc>
          <w:tcPr>
            <w:tcW w:w="2255" w:type="dxa"/>
            <w:vMerge/>
          </w:tcPr>
          <w:p w14:paraId="1F12141B" w14:textId="77777777" w:rsidR="0093773D" w:rsidRDefault="0093773D">
            <w:pPr>
              <w:spacing w:before="0" w:after="0"/>
              <w:ind w:firstLine="0"/>
              <w:jc w:val="left"/>
              <w:rPr>
                <w:highlight w:val="cyan"/>
              </w:rPr>
            </w:pPr>
          </w:p>
        </w:tc>
        <w:tc>
          <w:tcPr>
            <w:tcW w:w="2983" w:type="dxa"/>
            <w:vMerge/>
          </w:tcPr>
          <w:p w14:paraId="139A2382" w14:textId="77777777" w:rsidR="0093773D" w:rsidRDefault="0093773D">
            <w:pPr>
              <w:spacing w:before="0" w:after="0"/>
              <w:ind w:firstLine="0"/>
              <w:rPr>
                <w:highlight w:val="cyan"/>
              </w:rPr>
            </w:pPr>
          </w:p>
        </w:tc>
        <w:tc>
          <w:tcPr>
            <w:tcW w:w="1529" w:type="dxa"/>
            <w:vMerge/>
          </w:tcPr>
          <w:p w14:paraId="1B50E195" w14:textId="77777777" w:rsidR="0093773D" w:rsidRDefault="0093773D">
            <w:pPr>
              <w:spacing w:before="0" w:after="0"/>
              <w:ind w:firstLine="0"/>
              <w:rPr>
                <w:highlight w:val="cyan"/>
              </w:rPr>
            </w:pPr>
          </w:p>
        </w:tc>
        <w:tc>
          <w:tcPr>
            <w:tcW w:w="2929" w:type="dxa"/>
          </w:tcPr>
          <w:p w14:paraId="08EAE32E" w14:textId="77777777" w:rsidR="0093773D" w:rsidRDefault="006820B3">
            <w:pPr>
              <w:spacing w:before="0" w:after="0"/>
              <w:ind w:firstLine="0"/>
            </w:pPr>
            <w:r>
              <w:t>Частка закладів освіти, які потребують заміни системи пожежної сигналізації (%)</w:t>
            </w:r>
          </w:p>
        </w:tc>
        <w:tc>
          <w:tcPr>
            <w:tcW w:w="1225" w:type="dxa"/>
          </w:tcPr>
          <w:p w14:paraId="361A0B37" w14:textId="77777777" w:rsidR="0093773D" w:rsidRDefault="006820B3">
            <w:pPr>
              <w:spacing w:before="0" w:after="0"/>
              <w:ind w:firstLine="0"/>
              <w:jc w:val="center"/>
            </w:pPr>
            <w:r>
              <w:t>60</w:t>
            </w:r>
          </w:p>
        </w:tc>
        <w:tc>
          <w:tcPr>
            <w:tcW w:w="982" w:type="dxa"/>
          </w:tcPr>
          <w:p w14:paraId="202D1CF7" w14:textId="77777777" w:rsidR="0093773D" w:rsidRDefault="006820B3">
            <w:pPr>
              <w:spacing w:before="0" w:after="0"/>
              <w:ind w:firstLine="0"/>
              <w:jc w:val="center"/>
            </w:pPr>
            <w:r>
              <w:t>44</w:t>
            </w:r>
          </w:p>
        </w:tc>
        <w:tc>
          <w:tcPr>
            <w:tcW w:w="2976" w:type="dxa"/>
            <w:vMerge/>
          </w:tcPr>
          <w:p w14:paraId="7DBCFD5A" w14:textId="77777777" w:rsidR="0093773D" w:rsidRDefault="0093773D">
            <w:pPr>
              <w:spacing w:before="0" w:after="0"/>
              <w:rPr>
                <w:highlight w:val="cyan"/>
              </w:rPr>
            </w:pPr>
          </w:p>
        </w:tc>
      </w:tr>
      <w:tr w:rsidR="0093773D" w14:paraId="5FFD2C65" w14:textId="77777777">
        <w:tc>
          <w:tcPr>
            <w:tcW w:w="2255" w:type="dxa"/>
          </w:tcPr>
          <w:p w14:paraId="666A6E67" w14:textId="77777777" w:rsidR="0093773D" w:rsidRDefault="006820B3">
            <w:pPr>
              <w:spacing w:before="0" w:after="0"/>
              <w:ind w:firstLine="0"/>
              <w:jc w:val="left"/>
            </w:pPr>
            <w:r>
              <w:t>Оновлення матеріально-технічної бази закладів загальної</w:t>
            </w:r>
          </w:p>
        </w:tc>
        <w:tc>
          <w:tcPr>
            <w:tcW w:w="2983" w:type="dxa"/>
          </w:tcPr>
          <w:p w14:paraId="1C1A4A46" w14:textId="77777777" w:rsidR="0093773D" w:rsidRDefault="006820B3">
            <w:pPr>
              <w:spacing w:before="0" w:after="0"/>
              <w:ind w:firstLine="0"/>
            </w:pPr>
            <w:r>
              <w:t>Оснащення закладів загальної середньої освіти сучасними цифровими засобами</w:t>
            </w:r>
          </w:p>
        </w:tc>
        <w:tc>
          <w:tcPr>
            <w:tcW w:w="1529" w:type="dxa"/>
          </w:tcPr>
          <w:p w14:paraId="37A025A3" w14:textId="77777777" w:rsidR="0093773D" w:rsidRDefault="006820B3">
            <w:pPr>
              <w:spacing w:before="0" w:after="0"/>
              <w:ind w:firstLine="0"/>
            </w:pPr>
            <w:r>
              <w:t>Шкільна освіта</w:t>
            </w:r>
          </w:p>
        </w:tc>
        <w:tc>
          <w:tcPr>
            <w:tcW w:w="2929" w:type="dxa"/>
          </w:tcPr>
          <w:p w14:paraId="15D0BFA0" w14:textId="77777777" w:rsidR="0093773D" w:rsidRDefault="006820B3">
            <w:pPr>
              <w:spacing w:before="0" w:after="0"/>
              <w:ind w:firstLine="0"/>
            </w:pPr>
            <w:r>
              <w:t>Частка закладів загальної середньої освіти, в яких буде проведено оновлення матеріально-технічної бази (%)</w:t>
            </w:r>
          </w:p>
        </w:tc>
        <w:tc>
          <w:tcPr>
            <w:tcW w:w="1225" w:type="dxa"/>
          </w:tcPr>
          <w:p w14:paraId="045415B3" w14:textId="77777777" w:rsidR="0093773D" w:rsidRDefault="006820B3">
            <w:pPr>
              <w:spacing w:before="0" w:after="0"/>
              <w:ind w:firstLine="0"/>
              <w:jc w:val="center"/>
            </w:pPr>
            <w:r>
              <w:t>61</w:t>
            </w:r>
          </w:p>
        </w:tc>
        <w:tc>
          <w:tcPr>
            <w:tcW w:w="982" w:type="dxa"/>
          </w:tcPr>
          <w:p w14:paraId="28D12CD3" w14:textId="77777777" w:rsidR="0093773D" w:rsidRDefault="006820B3">
            <w:pPr>
              <w:spacing w:before="0" w:after="0"/>
              <w:ind w:firstLine="0"/>
              <w:jc w:val="center"/>
            </w:pPr>
            <w:r>
              <w:t>97,5</w:t>
            </w:r>
          </w:p>
        </w:tc>
        <w:tc>
          <w:tcPr>
            <w:tcW w:w="2976" w:type="dxa"/>
            <w:vMerge/>
          </w:tcPr>
          <w:p w14:paraId="7BB1685A" w14:textId="77777777" w:rsidR="0093773D" w:rsidRDefault="0093773D">
            <w:pPr>
              <w:spacing w:before="0" w:after="0"/>
              <w:ind w:firstLine="0"/>
              <w:rPr>
                <w:highlight w:val="cyan"/>
              </w:rPr>
            </w:pPr>
          </w:p>
        </w:tc>
      </w:tr>
      <w:tr w:rsidR="0093773D" w14:paraId="2DC760ED" w14:textId="77777777">
        <w:tc>
          <w:tcPr>
            <w:tcW w:w="2255" w:type="dxa"/>
          </w:tcPr>
          <w:p w14:paraId="0E9D0785" w14:textId="77777777" w:rsidR="0093773D" w:rsidRDefault="006820B3">
            <w:pPr>
              <w:spacing w:before="0" w:after="0"/>
              <w:ind w:firstLine="0"/>
              <w:jc w:val="left"/>
              <w:rPr>
                <w:highlight w:val="red"/>
              </w:rPr>
            </w:pPr>
            <w:r>
              <w:t>Забезпечення закладів навчально-практичними центрами сучасної професійної (професійно-технічної) освіти</w:t>
            </w:r>
          </w:p>
        </w:tc>
        <w:tc>
          <w:tcPr>
            <w:tcW w:w="2983" w:type="dxa"/>
          </w:tcPr>
          <w:p w14:paraId="39363137" w14:textId="77777777" w:rsidR="0093773D" w:rsidRDefault="006820B3">
            <w:pPr>
              <w:spacing w:before="0" w:after="0"/>
              <w:ind w:firstLine="0"/>
            </w:pPr>
            <w:r>
              <w:t>Створення навчально-практичних центрів сучасної професійної (професійно-технічної) освіти</w:t>
            </w:r>
          </w:p>
        </w:tc>
        <w:tc>
          <w:tcPr>
            <w:tcW w:w="1529" w:type="dxa"/>
          </w:tcPr>
          <w:p w14:paraId="6F0AD1C9" w14:textId="77777777" w:rsidR="0093773D" w:rsidRDefault="006820B3">
            <w:pPr>
              <w:spacing w:before="0" w:after="0"/>
              <w:ind w:firstLine="0"/>
            </w:pPr>
            <w:r>
              <w:t>Професійна освіта, Спеціалізована освіта</w:t>
            </w:r>
          </w:p>
        </w:tc>
        <w:tc>
          <w:tcPr>
            <w:tcW w:w="2929" w:type="dxa"/>
          </w:tcPr>
          <w:p w14:paraId="0D1EFED0" w14:textId="77777777" w:rsidR="0093773D" w:rsidRDefault="006820B3">
            <w:pPr>
              <w:spacing w:before="0" w:after="0"/>
              <w:ind w:firstLine="0"/>
            </w:pPr>
            <w:r>
              <w:t>Кількість навчально-практичних центрів сучасної професійної (професійно-технічної) освіти (од.)</w:t>
            </w:r>
          </w:p>
        </w:tc>
        <w:tc>
          <w:tcPr>
            <w:tcW w:w="1225" w:type="dxa"/>
          </w:tcPr>
          <w:p w14:paraId="79222F86" w14:textId="77777777" w:rsidR="0093773D" w:rsidRDefault="006820B3">
            <w:pPr>
              <w:spacing w:before="0" w:after="0"/>
              <w:ind w:firstLine="0"/>
              <w:jc w:val="center"/>
              <w:rPr>
                <w:highlight w:val="red"/>
              </w:rPr>
            </w:pPr>
            <w:r>
              <w:t>5</w:t>
            </w:r>
          </w:p>
        </w:tc>
        <w:tc>
          <w:tcPr>
            <w:tcW w:w="982" w:type="dxa"/>
          </w:tcPr>
          <w:p w14:paraId="2F863033" w14:textId="77777777" w:rsidR="0093773D" w:rsidRDefault="006820B3">
            <w:pPr>
              <w:spacing w:before="0" w:after="0"/>
              <w:ind w:firstLine="0"/>
              <w:jc w:val="center"/>
              <w:rPr>
                <w:highlight w:val="red"/>
              </w:rPr>
            </w:pPr>
            <w:r>
              <w:t>11</w:t>
            </w:r>
          </w:p>
        </w:tc>
        <w:tc>
          <w:tcPr>
            <w:tcW w:w="2976" w:type="dxa"/>
            <w:vMerge/>
          </w:tcPr>
          <w:p w14:paraId="49F3EC91" w14:textId="77777777" w:rsidR="0093773D" w:rsidRDefault="0093773D">
            <w:pPr>
              <w:spacing w:before="0" w:after="0"/>
              <w:ind w:firstLine="0"/>
              <w:rPr>
                <w:highlight w:val="cyan"/>
              </w:rPr>
            </w:pPr>
          </w:p>
        </w:tc>
      </w:tr>
      <w:tr w:rsidR="0093773D" w14:paraId="47082B60" w14:textId="77777777">
        <w:trPr>
          <w:trHeight w:val="703"/>
        </w:trPr>
        <w:tc>
          <w:tcPr>
            <w:tcW w:w="2255" w:type="dxa"/>
            <w:vMerge w:val="restart"/>
          </w:tcPr>
          <w:p w14:paraId="54DE2D4D" w14:textId="77777777" w:rsidR="0093773D" w:rsidRDefault="006820B3">
            <w:pPr>
              <w:spacing w:before="0" w:after="0"/>
              <w:ind w:firstLine="0"/>
              <w:jc w:val="left"/>
            </w:pPr>
            <w:r>
              <w:t>Забезпечення закладів</w:t>
            </w:r>
          </w:p>
          <w:p w14:paraId="6A7CCE91" w14:textId="77777777" w:rsidR="0093773D" w:rsidRDefault="006820B3">
            <w:pPr>
              <w:spacing w:before="0" w:after="0"/>
              <w:ind w:firstLine="0"/>
              <w:jc w:val="left"/>
            </w:pPr>
            <w:r>
              <w:t>загальної середньої освіти</w:t>
            </w:r>
          </w:p>
          <w:p w14:paraId="510D8A95" w14:textId="77777777" w:rsidR="0093773D" w:rsidRDefault="006820B3">
            <w:pPr>
              <w:spacing w:before="0" w:after="0"/>
              <w:ind w:firstLine="0"/>
              <w:jc w:val="left"/>
            </w:pPr>
            <w:r>
              <w:t>засобами навчання та</w:t>
            </w:r>
          </w:p>
          <w:p w14:paraId="0F8A6447" w14:textId="77777777" w:rsidR="0093773D" w:rsidRDefault="006820B3">
            <w:pPr>
              <w:spacing w:before="0" w:after="0"/>
              <w:ind w:firstLine="0"/>
              <w:jc w:val="left"/>
            </w:pPr>
            <w:r>
              <w:t>обладнанням в межах</w:t>
            </w:r>
          </w:p>
          <w:p w14:paraId="4B35ABB8" w14:textId="77777777" w:rsidR="0093773D" w:rsidRDefault="006820B3">
            <w:pPr>
              <w:spacing w:before="0" w:after="0"/>
              <w:ind w:firstLine="0"/>
              <w:jc w:val="left"/>
            </w:pPr>
            <w:r>
              <w:lastRenderedPageBreak/>
              <w:t>впровадження реформи</w:t>
            </w:r>
          </w:p>
          <w:p w14:paraId="650986F6" w14:textId="77777777" w:rsidR="0093773D" w:rsidRDefault="006820B3">
            <w:pPr>
              <w:spacing w:before="0" w:after="0"/>
              <w:ind w:firstLine="0"/>
              <w:jc w:val="left"/>
            </w:pPr>
            <w:r>
              <w:t>«Нова українська школа»</w:t>
            </w:r>
          </w:p>
        </w:tc>
        <w:tc>
          <w:tcPr>
            <w:tcW w:w="2983" w:type="dxa"/>
            <w:vMerge w:val="restart"/>
          </w:tcPr>
          <w:p w14:paraId="398B7265" w14:textId="77777777" w:rsidR="0093773D" w:rsidRDefault="006820B3">
            <w:pPr>
              <w:spacing w:before="0" w:after="0"/>
              <w:ind w:firstLine="0"/>
            </w:pPr>
            <w:r>
              <w:lastRenderedPageBreak/>
              <w:t>Забезпечення якісної,</w:t>
            </w:r>
          </w:p>
          <w:p w14:paraId="35B05D2A" w14:textId="77777777" w:rsidR="0093773D" w:rsidRDefault="006820B3">
            <w:pPr>
              <w:spacing w:before="0" w:after="0"/>
              <w:ind w:firstLine="0"/>
            </w:pPr>
            <w:r>
              <w:t>сучасної та доступної</w:t>
            </w:r>
          </w:p>
          <w:p w14:paraId="49F2F13E" w14:textId="77777777" w:rsidR="0093773D" w:rsidRDefault="006820B3">
            <w:pPr>
              <w:spacing w:before="0" w:after="0"/>
              <w:ind w:firstLine="0"/>
            </w:pPr>
            <w:r>
              <w:t>загальної середньої освіти</w:t>
            </w:r>
          </w:p>
          <w:p w14:paraId="081DC153" w14:textId="77777777" w:rsidR="0093773D" w:rsidRDefault="006820B3">
            <w:pPr>
              <w:spacing w:before="0" w:after="0"/>
              <w:ind w:firstLine="0"/>
            </w:pPr>
            <w:r>
              <w:t>«Нова українська школа»</w:t>
            </w:r>
          </w:p>
        </w:tc>
        <w:tc>
          <w:tcPr>
            <w:tcW w:w="1529" w:type="dxa"/>
            <w:vMerge w:val="restart"/>
          </w:tcPr>
          <w:p w14:paraId="788E52E8" w14:textId="77777777" w:rsidR="0093773D" w:rsidRDefault="006820B3">
            <w:pPr>
              <w:spacing w:before="0" w:after="0"/>
              <w:ind w:firstLine="0"/>
            </w:pPr>
            <w:r>
              <w:t>Шкільна освіта</w:t>
            </w:r>
          </w:p>
        </w:tc>
        <w:tc>
          <w:tcPr>
            <w:tcW w:w="2929" w:type="dxa"/>
          </w:tcPr>
          <w:p w14:paraId="070F929C" w14:textId="77777777" w:rsidR="0093773D" w:rsidRDefault="006820B3">
            <w:pPr>
              <w:spacing w:before="0" w:after="0"/>
              <w:ind w:firstLine="0"/>
            </w:pPr>
            <w:r>
              <w:t>Частка навчальних кабінетів, які забезпечено сучасним освітнім навчальним обладнанням для реалізації Державного стандарту базової середньої освіти (%)</w:t>
            </w:r>
          </w:p>
        </w:tc>
        <w:tc>
          <w:tcPr>
            <w:tcW w:w="1225" w:type="dxa"/>
          </w:tcPr>
          <w:p w14:paraId="7B7815C1" w14:textId="77777777" w:rsidR="0093773D" w:rsidRDefault="006820B3">
            <w:pPr>
              <w:spacing w:before="0" w:after="0"/>
              <w:ind w:firstLine="0"/>
              <w:jc w:val="center"/>
              <w:rPr>
                <w:highlight w:val="red"/>
              </w:rPr>
            </w:pPr>
            <w:r>
              <w:t>14,6</w:t>
            </w:r>
          </w:p>
        </w:tc>
        <w:tc>
          <w:tcPr>
            <w:tcW w:w="982" w:type="dxa"/>
          </w:tcPr>
          <w:p w14:paraId="48E777F6" w14:textId="77777777" w:rsidR="0093773D" w:rsidRDefault="006820B3">
            <w:pPr>
              <w:spacing w:before="0" w:after="0"/>
              <w:ind w:firstLine="0"/>
              <w:jc w:val="center"/>
              <w:rPr>
                <w:highlight w:val="red"/>
              </w:rPr>
            </w:pPr>
            <w:r>
              <w:t>81,1</w:t>
            </w:r>
          </w:p>
        </w:tc>
        <w:tc>
          <w:tcPr>
            <w:tcW w:w="2976" w:type="dxa"/>
            <w:vMerge/>
          </w:tcPr>
          <w:p w14:paraId="72F1F31A" w14:textId="77777777" w:rsidR="0093773D" w:rsidRDefault="0093773D">
            <w:pPr>
              <w:spacing w:before="0" w:after="0"/>
              <w:ind w:firstLine="0"/>
              <w:rPr>
                <w:highlight w:val="cyan"/>
              </w:rPr>
            </w:pPr>
          </w:p>
        </w:tc>
      </w:tr>
      <w:tr w:rsidR="0093773D" w14:paraId="05CB6A00" w14:textId="77777777">
        <w:trPr>
          <w:trHeight w:val="1658"/>
        </w:trPr>
        <w:tc>
          <w:tcPr>
            <w:tcW w:w="2255" w:type="dxa"/>
            <w:vMerge/>
          </w:tcPr>
          <w:p w14:paraId="1F74D054" w14:textId="77777777" w:rsidR="0093773D" w:rsidRDefault="0093773D">
            <w:pPr>
              <w:spacing w:before="0" w:after="0"/>
              <w:ind w:firstLine="0"/>
              <w:jc w:val="left"/>
              <w:rPr>
                <w:highlight w:val="red"/>
              </w:rPr>
            </w:pPr>
          </w:p>
        </w:tc>
        <w:tc>
          <w:tcPr>
            <w:tcW w:w="2983" w:type="dxa"/>
            <w:vMerge/>
          </w:tcPr>
          <w:p w14:paraId="5F68E0CF" w14:textId="77777777" w:rsidR="0093773D" w:rsidRDefault="0093773D">
            <w:pPr>
              <w:spacing w:before="0" w:after="0"/>
              <w:ind w:firstLine="0"/>
              <w:rPr>
                <w:highlight w:val="red"/>
              </w:rPr>
            </w:pPr>
          </w:p>
        </w:tc>
        <w:tc>
          <w:tcPr>
            <w:tcW w:w="1529" w:type="dxa"/>
            <w:vMerge/>
          </w:tcPr>
          <w:p w14:paraId="55854B2D" w14:textId="77777777" w:rsidR="0093773D" w:rsidRDefault="0093773D">
            <w:pPr>
              <w:spacing w:before="0" w:after="0"/>
              <w:ind w:firstLine="0"/>
              <w:rPr>
                <w:highlight w:val="red"/>
              </w:rPr>
            </w:pPr>
          </w:p>
        </w:tc>
        <w:tc>
          <w:tcPr>
            <w:tcW w:w="2929" w:type="dxa"/>
          </w:tcPr>
          <w:p w14:paraId="75A1DF5A" w14:textId="77777777" w:rsidR="0093773D" w:rsidRDefault="006820B3">
            <w:pPr>
              <w:spacing w:before="0" w:after="0"/>
              <w:ind w:firstLine="0"/>
            </w:pPr>
            <w:r>
              <w:t>Кількість обладнаних кабінетів (од.)</w:t>
            </w:r>
          </w:p>
        </w:tc>
        <w:tc>
          <w:tcPr>
            <w:tcW w:w="1225" w:type="dxa"/>
          </w:tcPr>
          <w:p w14:paraId="5E027003" w14:textId="77777777" w:rsidR="0093773D" w:rsidRDefault="006820B3">
            <w:pPr>
              <w:spacing w:before="0" w:after="0"/>
              <w:ind w:firstLine="0"/>
              <w:jc w:val="center"/>
            </w:pPr>
            <w:r>
              <w:t>27</w:t>
            </w:r>
          </w:p>
        </w:tc>
        <w:tc>
          <w:tcPr>
            <w:tcW w:w="982" w:type="dxa"/>
          </w:tcPr>
          <w:p w14:paraId="1E9007B9" w14:textId="77777777" w:rsidR="0093773D" w:rsidRDefault="006820B3">
            <w:pPr>
              <w:spacing w:before="0" w:after="0"/>
              <w:ind w:firstLine="0"/>
              <w:jc w:val="center"/>
            </w:pPr>
            <w:r>
              <w:t>150</w:t>
            </w:r>
          </w:p>
        </w:tc>
        <w:tc>
          <w:tcPr>
            <w:tcW w:w="2976" w:type="dxa"/>
            <w:vMerge/>
          </w:tcPr>
          <w:p w14:paraId="1684F583" w14:textId="77777777" w:rsidR="0093773D" w:rsidRDefault="0093773D">
            <w:pPr>
              <w:spacing w:before="0" w:after="0"/>
              <w:ind w:firstLine="0"/>
              <w:rPr>
                <w:highlight w:val="cyan"/>
              </w:rPr>
            </w:pPr>
          </w:p>
        </w:tc>
      </w:tr>
      <w:tr w:rsidR="0093773D" w14:paraId="608CBD6E" w14:textId="77777777">
        <w:trPr>
          <w:trHeight w:val="1657"/>
        </w:trPr>
        <w:tc>
          <w:tcPr>
            <w:tcW w:w="2255" w:type="dxa"/>
            <w:vMerge/>
          </w:tcPr>
          <w:p w14:paraId="67AE3972" w14:textId="77777777" w:rsidR="0093773D" w:rsidRDefault="0093773D">
            <w:pPr>
              <w:spacing w:before="0" w:after="0"/>
              <w:ind w:firstLine="0"/>
              <w:jc w:val="left"/>
              <w:rPr>
                <w:highlight w:val="red"/>
              </w:rPr>
            </w:pPr>
          </w:p>
        </w:tc>
        <w:tc>
          <w:tcPr>
            <w:tcW w:w="2983" w:type="dxa"/>
            <w:vMerge/>
          </w:tcPr>
          <w:p w14:paraId="21DEB424" w14:textId="77777777" w:rsidR="0093773D" w:rsidRDefault="0093773D">
            <w:pPr>
              <w:spacing w:before="0" w:after="0"/>
              <w:ind w:firstLine="0"/>
              <w:rPr>
                <w:highlight w:val="red"/>
              </w:rPr>
            </w:pPr>
          </w:p>
        </w:tc>
        <w:tc>
          <w:tcPr>
            <w:tcW w:w="1529" w:type="dxa"/>
            <w:vMerge/>
          </w:tcPr>
          <w:p w14:paraId="77B187DD" w14:textId="77777777" w:rsidR="0093773D" w:rsidRDefault="0093773D">
            <w:pPr>
              <w:spacing w:before="0" w:after="0"/>
              <w:ind w:firstLine="0"/>
              <w:rPr>
                <w:highlight w:val="red"/>
              </w:rPr>
            </w:pPr>
          </w:p>
        </w:tc>
        <w:tc>
          <w:tcPr>
            <w:tcW w:w="2929" w:type="dxa"/>
          </w:tcPr>
          <w:p w14:paraId="70B631BA" w14:textId="77777777" w:rsidR="0093773D" w:rsidRDefault="006820B3">
            <w:pPr>
              <w:spacing w:before="0" w:after="0"/>
              <w:ind w:firstLine="0"/>
            </w:pPr>
            <w:r>
              <w:t>Відсоток шкіл, що пілотують реформу профільної середньої освіти у 2026-2027 навчальних роках (%)</w:t>
            </w:r>
          </w:p>
        </w:tc>
        <w:tc>
          <w:tcPr>
            <w:tcW w:w="1225" w:type="dxa"/>
          </w:tcPr>
          <w:p w14:paraId="189EA3EF" w14:textId="77777777" w:rsidR="0093773D" w:rsidRDefault="006820B3">
            <w:pPr>
              <w:spacing w:before="0" w:after="0"/>
              <w:ind w:firstLine="0"/>
              <w:jc w:val="center"/>
            </w:pPr>
            <w:r>
              <w:t>4,6</w:t>
            </w:r>
          </w:p>
        </w:tc>
        <w:tc>
          <w:tcPr>
            <w:tcW w:w="982" w:type="dxa"/>
          </w:tcPr>
          <w:p w14:paraId="1903C8F1" w14:textId="77777777" w:rsidR="0093773D" w:rsidRDefault="006820B3">
            <w:pPr>
              <w:spacing w:before="0" w:after="0"/>
              <w:ind w:firstLine="0"/>
              <w:jc w:val="center"/>
            </w:pPr>
            <w:r>
              <w:t>4,6</w:t>
            </w:r>
          </w:p>
        </w:tc>
        <w:tc>
          <w:tcPr>
            <w:tcW w:w="2976" w:type="dxa"/>
            <w:vMerge/>
          </w:tcPr>
          <w:p w14:paraId="4140731C" w14:textId="77777777" w:rsidR="0093773D" w:rsidRDefault="0093773D">
            <w:pPr>
              <w:spacing w:before="0" w:after="0"/>
              <w:ind w:firstLine="0"/>
              <w:rPr>
                <w:highlight w:val="cyan"/>
              </w:rPr>
            </w:pPr>
          </w:p>
        </w:tc>
      </w:tr>
      <w:tr w:rsidR="0093773D" w14:paraId="492E7B89" w14:textId="77777777">
        <w:trPr>
          <w:trHeight w:val="845"/>
        </w:trPr>
        <w:tc>
          <w:tcPr>
            <w:tcW w:w="2255" w:type="dxa"/>
            <w:vMerge w:val="restart"/>
          </w:tcPr>
          <w:p w14:paraId="124C1103" w14:textId="77777777" w:rsidR="0093773D" w:rsidRDefault="006820B3">
            <w:pPr>
              <w:spacing w:before="0" w:after="0"/>
              <w:ind w:firstLine="0"/>
              <w:jc w:val="left"/>
              <w:rPr>
                <w:highlight w:val="red"/>
              </w:rPr>
            </w:pPr>
            <w:r>
              <w:t>Забезпечення закладів загальної середньої освіти комунальної форми власності, що здійснюють здобуття профільної середньої освіти сучасним освітнім простором</w:t>
            </w:r>
          </w:p>
        </w:tc>
        <w:tc>
          <w:tcPr>
            <w:tcW w:w="2983" w:type="dxa"/>
            <w:vMerge w:val="restart"/>
          </w:tcPr>
          <w:p w14:paraId="0B3550B9" w14:textId="77777777" w:rsidR="0093773D" w:rsidRDefault="006820B3">
            <w:pPr>
              <w:spacing w:before="0" w:after="0"/>
              <w:ind w:firstLine="0"/>
            </w:pPr>
            <w:r>
              <w:t xml:space="preserve">Оснащення закладів загальної середньої освіти сучасним навчальним обладнанням, що підвищить якість і ефективність освітнього процесу. Забезпечення рівного доступу до інноваційних освітніх ресурсів для учнів у різних регіонах, включно з віддаленими і сільськими територіями. Підвищення цифрової грамотності учнів і педагогів через використання мультимедійних та цифрових засобів навчання. Створення інклюзивного </w:t>
            </w:r>
            <w:r>
              <w:lastRenderedPageBreak/>
              <w:t>навчального середовища, що враховує потреби учнів з особливими освітніми потребами.</w:t>
            </w:r>
          </w:p>
        </w:tc>
        <w:tc>
          <w:tcPr>
            <w:tcW w:w="1529" w:type="dxa"/>
            <w:vMerge w:val="restart"/>
          </w:tcPr>
          <w:p w14:paraId="17667844" w14:textId="77777777" w:rsidR="0093773D" w:rsidRDefault="006820B3">
            <w:pPr>
              <w:spacing w:before="0" w:after="0"/>
              <w:ind w:firstLine="0"/>
            </w:pPr>
            <w:r>
              <w:lastRenderedPageBreak/>
              <w:t>Шкільна освіта</w:t>
            </w:r>
          </w:p>
        </w:tc>
        <w:tc>
          <w:tcPr>
            <w:tcW w:w="2929" w:type="dxa"/>
          </w:tcPr>
          <w:p w14:paraId="51207EE0" w14:textId="77777777" w:rsidR="0093773D" w:rsidRDefault="006820B3">
            <w:pPr>
              <w:spacing w:before="0" w:after="0"/>
              <w:ind w:firstLine="0"/>
            </w:pPr>
            <w:r>
              <w:t>Кількість навчальних кабінетів, в яких реалізоване створення сучасного освітнього простору (од.)</w:t>
            </w:r>
          </w:p>
        </w:tc>
        <w:tc>
          <w:tcPr>
            <w:tcW w:w="1225" w:type="dxa"/>
          </w:tcPr>
          <w:p w14:paraId="66B03DBA" w14:textId="77777777" w:rsidR="0093773D" w:rsidRDefault="006820B3">
            <w:pPr>
              <w:spacing w:before="0" w:after="0"/>
              <w:ind w:firstLine="0"/>
              <w:jc w:val="center"/>
              <w:rPr>
                <w:highlight w:val="red"/>
              </w:rPr>
            </w:pPr>
            <w:r>
              <w:t>1</w:t>
            </w:r>
          </w:p>
        </w:tc>
        <w:tc>
          <w:tcPr>
            <w:tcW w:w="982" w:type="dxa"/>
          </w:tcPr>
          <w:p w14:paraId="123CE70F" w14:textId="77777777" w:rsidR="0093773D" w:rsidRDefault="006820B3">
            <w:pPr>
              <w:spacing w:before="0" w:after="0"/>
              <w:ind w:firstLine="0"/>
              <w:jc w:val="center"/>
              <w:rPr>
                <w:highlight w:val="red"/>
              </w:rPr>
            </w:pPr>
            <w:r>
              <w:t>4</w:t>
            </w:r>
          </w:p>
        </w:tc>
        <w:tc>
          <w:tcPr>
            <w:tcW w:w="2976" w:type="dxa"/>
            <w:vMerge/>
          </w:tcPr>
          <w:p w14:paraId="4578DFCC" w14:textId="77777777" w:rsidR="0093773D" w:rsidRDefault="0093773D">
            <w:pPr>
              <w:spacing w:before="0" w:after="0"/>
              <w:ind w:firstLine="0"/>
              <w:rPr>
                <w:highlight w:val="cyan"/>
              </w:rPr>
            </w:pPr>
          </w:p>
        </w:tc>
      </w:tr>
      <w:tr w:rsidR="0093773D" w14:paraId="1E4D6149" w14:textId="77777777">
        <w:trPr>
          <w:trHeight w:val="1515"/>
        </w:trPr>
        <w:tc>
          <w:tcPr>
            <w:tcW w:w="2255" w:type="dxa"/>
            <w:vMerge/>
          </w:tcPr>
          <w:p w14:paraId="17461C3A" w14:textId="77777777" w:rsidR="0093773D" w:rsidRDefault="0093773D">
            <w:pPr>
              <w:spacing w:before="0" w:after="0"/>
              <w:ind w:firstLine="0"/>
              <w:jc w:val="left"/>
            </w:pPr>
          </w:p>
        </w:tc>
        <w:tc>
          <w:tcPr>
            <w:tcW w:w="2983" w:type="dxa"/>
            <w:vMerge/>
          </w:tcPr>
          <w:p w14:paraId="77B58E4C" w14:textId="77777777" w:rsidR="0093773D" w:rsidRDefault="0093773D">
            <w:pPr>
              <w:spacing w:before="0" w:after="0"/>
              <w:ind w:firstLine="0"/>
            </w:pPr>
          </w:p>
        </w:tc>
        <w:tc>
          <w:tcPr>
            <w:tcW w:w="1529" w:type="dxa"/>
            <w:vMerge/>
          </w:tcPr>
          <w:p w14:paraId="0B20E06A" w14:textId="77777777" w:rsidR="0093773D" w:rsidRDefault="0093773D">
            <w:pPr>
              <w:spacing w:before="0" w:after="0"/>
              <w:ind w:firstLine="0"/>
            </w:pPr>
          </w:p>
        </w:tc>
        <w:tc>
          <w:tcPr>
            <w:tcW w:w="2929" w:type="dxa"/>
          </w:tcPr>
          <w:p w14:paraId="074DFE14" w14:textId="77777777" w:rsidR="0093773D" w:rsidRDefault="006820B3">
            <w:pPr>
              <w:spacing w:before="0" w:after="0"/>
              <w:ind w:firstLine="0"/>
            </w:pPr>
            <w:r>
              <w:t>Відсоток закладів загальної середньої освіти комунальної форми власності, які здійснюють освітній процес за очною формою, з поєднанням очної та дистанційної форми здобуття освіти та належать до мережі закладів, що забезпечують здобуття профільної середньої освіти (%)</w:t>
            </w:r>
          </w:p>
        </w:tc>
        <w:tc>
          <w:tcPr>
            <w:tcW w:w="1225" w:type="dxa"/>
          </w:tcPr>
          <w:p w14:paraId="56190840" w14:textId="77777777" w:rsidR="0093773D" w:rsidRDefault="006820B3">
            <w:pPr>
              <w:spacing w:before="0" w:after="0"/>
              <w:ind w:firstLine="0"/>
              <w:jc w:val="center"/>
              <w:rPr>
                <w:highlight w:val="red"/>
              </w:rPr>
            </w:pPr>
            <w:r>
              <w:t>5,8</w:t>
            </w:r>
          </w:p>
        </w:tc>
        <w:tc>
          <w:tcPr>
            <w:tcW w:w="982" w:type="dxa"/>
          </w:tcPr>
          <w:p w14:paraId="195E67ED" w14:textId="77777777" w:rsidR="0093773D" w:rsidRDefault="006820B3">
            <w:pPr>
              <w:spacing w:before="0" w:after="0"/>
              <w:ind w:firstLine="0"/>
              <w:jc w:val="center"/>
              <w:rPr>
                <w:highlight w:val="red"/>
              </w:rPr>
            </w:pPr>
            <w:r>
              <w:t>5,8</w:t>
            </w:r>
          </w:p>
        </w:tc>
        <w:tc>
          <w:tcPr>
            <w:tcW w:w="2976" w:type="dxa"/>
            <w:vMerge/>
          </w:tcPr>
          <w:p w14:paraId="55C5BF6B" w14:textId="77777777" w:rsidR="0093773D" w:rsidRDefault="0093773D">
            <w:pPr>
              <w:spacing w:before="0" w:after="0"/>
              <w:ind w:firstLine="0"/>
              <w:rPr>
                <w:highlight w:val="cyan"/>
              </w:rPr>
            </w:pPr>
          </w:p>
        </w:tc>
      </w:tr>
      <w:tr w:rsidR="0093773D" w14:paraId="34855D7F" w14:textId="77777777">
        <w:trPr>
          <w:trHeight w:val="3134"/>
        </w:trPr>
        <w:tc>
          <w:tcPr>
            <w:tcW w:w="2255" w:type="dxa"/>
          </w:tcPr>
          <w:p w14:paraId="1999F933" w14:textId="77777777" w:rsidR="0093773D" w:rsidRDefault="006820B3">
            <w:pPr>
              <w:spacing w:before="0" w:after="0"/>
              <w:ind w:firstLine="0"/>
              <w:jc w:val="left"/>
            </w:pPr>
            <w:r>
              <w:lastRenderedPageBreak/>
              <w:t xml:space="preserve">Забезпечення доступу до якісного та безпечного харчування у закладах освіти шляхом розвитку сучасної інфраструктури </w:t>
            </w:r>
            <w:proofErr w:type="spellStart"/>
            <w:r>
              <w:t>їдалень</w:t>
            </w:r>
            <w:proofErr w:type="spellEnd"/>
            <w:r>
              <w:t xml:space="preserve"> (харчоблоків)</w:t>
            </w:r>
          </w:p>
        </w:tc>
        <w:tc>
          <w:tcPr>
            <w:tcW w:w="2983" w:type="dxa"/>
          </w:tcPr>
          <w:p w14:paraId="42F9DE89" w14:textId="77777777" w:rsidR="0093773D" w:rsidRDefault="006820B3">
            <w:pPr>
              <w:spacing w:before="0" w:after="0"/>
              <w:ind w:firstLine="0"/>
            </w:pPr>
            <w:r>
              <w:t>Модернізація для відповідності сучасним стандартам, покращення матеріально-технічної бази закладів дошкільної та загальної середньої освіти</w:t>
            </w:r>
          </w:p>
        </w:tc>
        <w:tc>
          <w:tcPr>
            <w:tcW w:w="1529" w:type="dxa"/>
          </w:tcPr>
          <w:p w14:paraId="06DB12C7" w14:textId="77777777" w:rsidR="0093773D" w:rsidRDefault="006820B3">
            <w:pPr>
              <w:spacing w:before="0" w:after="0"/>
              <w:ind w:firstLine="0"/>
            </w:pPr>
            <w:r>
              <w:t>Дошкільна освіта,</w:t>
            </w:r>
          </w:p>
          <w:p w14:paraId="1D6C0A14" w14:textId="77777777" w:rsidR="0093773D" w:rsidRDefault="006820B3">
            <w:pPr>
              <w:spacing w:before="0" w:after="0"/>
              <w:ind w:firstLine="0"/>
            </w:pPr>
            <w:r>
              <w:t>Шкільна освіта</w:t>
            </w:r>
          </w:p>
        </w:tc>
        <w:tc>
          <w:tcPr>
            <w:tcW w:w="2929" w:type="dxa"/>
          </w:tcPr>
          <w:p w14:paraId="54CB5411" w14:textId="77777777" w:rsidR="0093773D" w:rsidRDefault="006820B3">
            <w:pPr>
              <w:spacing w:before="0" w:after="0"/>
              <w:ind w:firstLine="0"/>
            </w:pPr>
            <w:r>
              <w:t>Частка закладів із оновленими харчоблоками (%)</w:t>
            </w:r>
          </w:p>
        </w:tc>
        <w:tc>
          <w:tcPr>
            <w:tcW w:w="1225" w:type="dxa"/>
          </w:tcPr>
          <w:p w14:paraId="1764EFDD" w14:textId="77777777" w:rsidR="0093773D" w:rsidRDefault="006820B3">
            <w:pPr>
              <w:spacing w:before="0" w:after="0"/>
              <w:ind w:firstLine="0"/>
              <w:jc w:val="center"/>
              <w:rPr>
                <w:highlight w:val="red"/>
              </w:rPr>
            </w:pPr>
            <w:r>
              <w:t>9,9</w:t>
            </w:r>
          </w:p>
        </w:tc>
        <w:tc>
          <w:tcPr>
            <w:tcW w:w="982" w:type="dxa"/>
          </w:tcPr>
          <w:p w14:paraId="1652A30A" w14:textId="77777777" w:rsidR="0093773D" w:rsidRDefault="006820B3">
            <w:pPr>
              <w:spacing w:before="0" w:after="0"/>
              <w:ind w:firstLine="0"/>
              <w:jc w:val="center"/>
              <w:rPr>
                <w:highlight w:val="red"/>
              </w:rPr>
            </w:pPr>
            <w:r>
              <w:t>13,5</w:t>
            </w:r>
          </w:p>
        </w:tc>
        <w:tc>
          <w:tcPr>
            <w:tcW w:w="2976" w:type="dxa"/>
            <w:vMerge/>
          </w:tcPr>
          <w:p w14:paraId="7B45817C" w14:textId="77777777" w:rsidR="0093773D" w:rsidRDefault="0093773D">
            <w:pPr>
              <w:spacing w:before="0" w:after="0"/>
              <w:ind w:firstLine="0"/>
              <w:rPr>
                <w:highlight w:val="cyan"/>
              </w:rPr>
            </w:pPr>
          </w:p>
        </w:tc>
      </w:tr>
    </w:tbl>
    <w:p w14:paraId="7B6096E4" w14:textId="77777777" w:rsidR="0093773D" w:rsidRDefault="006820B3">
      <w:pPr>
        <w:ind w:firstLine="0"/>
      </w:pPr>
      <w:r>
        <w:t xml:space="preserve">Галузь (сектор) для публічного інвестування: </w:t>
      </w:r>
      <w:r>
        <w:rPr>
          <w:b/>
        </w:rPr>
        <w:t>Освіта і наука</w:t>
      </w:r>
    </w:p>
    <w:p w14:paraId="4389AD27"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13C4829E"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559 971 495 гривень</w:t>
      </w:r>
    </w:p>
    <w:tbl>
      <w:tblPr>
        <w:tblStyle w:val="2"/>
        <w:tblW w:w="14879" w:type="dxa"/>
        <w:tblLook w:val="04A0" w:firstRow="1" w:lastRow="0" w:firstColumn="1" w:lastColumn="0" w:noHBand="0" w:noVBand="1"/>
      </w:tblPr>
      <w:tblGrid>
        <w:gridCol w:w="2263"/>
        <w:gridCol w:w="2977"/>
        <w:gridCol w:w="1559"/>
        <w:gridCol w:w="2824"/>
        <w:gridCol w:w="1287"/>
        <w:gridCol w:w="992"/>
        <w:gridCol w:w="2977"/>
      </w:tblGrid>
      <w:tr w:rsidR="0093773D" w14:paraId="70C33A19" w14:textId="77777777">
        <w:tc>
          <w:tcPr>
            <w:tcW w:w="2263" w:type="dxa"/>
            <w:vAlign w:val="center"/>
          </w:tcPr>
          <w:p w14:paraId="74D3ABE1" w14:textId="77777777" w:rsidR="0093773D" w:rsidRDefault="006820B3">
            <w:pPr>
              <w:spacing w:before="0" w:after="0"/>
              <w:ind w:firstLine="0"/>
              <w:jc w:val="center"/>
              <w:rPr>
                <w:b/>
              </w:rPr>
            </w:pPr>
            <w:r>
              <w:rPr>
                <w:b/>
              </w:rPr>
              <w:t>Напрям</w:t>
            </w:r>
          </w:p>
        </w:tc>
        <w:tc>
          <w:tcPr>
            <w:tcW w:w="2977" w:type="dxa"/>
            <w:vAlign w:val="center"/>
          </w:tcPr>
          <w:p w14:paraId="7775D7B0" w14:textId="77777777" w:rsidR="0093773D" w:rsidRDefault="006820B3">
            <w:pPr>
              <w:spacing w:before="0" w:after="0"/>
              <w:ind w:firstLine="0"/>
              <w:jc w:val="center"/>
              <w:rPr>
                <w:b/>
              </w:rPr>
            </w:pPr>
            <w:r>
              <w:rPr>
                <w:b/>
              </w:rPr>
              <w:t>Проєкти/ програми/ опис</w:t>
            </w:r>
          </w:p>
        </w:tc>
        <w:tc>
          <w:tcPr>
            <w:tcW w:w="1559" w:type="dxa"/>
            <w:vAlign w:val="center"/>
          </w:tcPr>
          <w:p w14:paraId="7EE06C00" w14:textId="77777777" w:rsidR="0093773D" w:rsidRDefault="006820B3">
            <w:pPr>
              <w:spacing w:before="0" w:after="0"/>
              <w:ind w:firstLine="0"/>
              <w:jc w:val="center"/>
              <w:rPr>
                <w:b/>
              </w:rPr>
            </w:pPr>
            <w:proofErr w:type="spellStart"/>
            <w:r>
              <w:rPr>
                <w:b/>
              </w:rPr>
              <w:t>Підсектор</w:t>
            </w:r>
            <w:proofErr w:type="spellEnd"/>
          </w:p>
        </w:tc>
        <w:tc>
          <w:tcPr>
            <w:tcW w:w="2824" w:type="dxa"/>
            <w:vAlign w:val="center"/>
          </w:tcPr>
          <w:p w14:paraId="029C3FF4" w14:textId="77777777" w:rsidR="0093773D" w:rsidRDefault="006820B3">
            <w:pPr>
              <w:spacing w:before="0" w:after="0"/>
              <w:ind w:firstLine="0"/>
              <w:jc w:val="center"/>
              <w:rPr>
                <w:b/>
              </w:rPr>
            </w:pPr>
            <w:r>
              <w:rPr>
                <w:b/>
              </w:rPr>
              <w:t>Цільовий показник</w:t>
            </w:r>
          </w:p>
        </w:tc>
        <w:tc>
          <w:tcPr>
            <w:tcW w:w="1287" w:type="dxa"/>
            <w:vAlign w:val="center"/>
          </w:tcPr>
          <w:p w14:paraId="3F4E222C" w14:textId="77777777" w:rsidR="0093773D" w:rsidRDefault="006820B3">
            <w:pPr>
              <w:spacing w:before="0" w:after="0"/>
              <w:ind w:firstLine="0"/>
              <w:jc w:val="center"/>
              <w:rPr>
                <w:b/>
              </w:rPr>
            </w:pPr>
            <w:r>
              <w:rPr>
                <w:b/>
              </w:rPr>
              <w:t>Базове значення</w:t>
            </w:r>
          </w:p>
        </w:tc>
        <w:tc>
          <w:tcPr>
            <w:tcW w:w="992" w:type="dxa"/>
            <w:vAlign w:val="center"/>
          </w:tcPr>
          <w:p w14:paraId="3381C41C" w14:textId="77777777" w:rsidR="0093773D" w:rsidRDefault="006820B3">
            <w:pPr>
              <w:spacing w:before="0" w:after="0"/>
              <w:ind w:firstLine="0"/>
              <w:jc w:val="center"/>
              <w:rPr>
                <w:b/>
              </w:rPr>
            </w:pPr>
            <w:r>
              <w:rPr>
                <w:b/>
              </w:rPr>
              <w:t>Ціль 2028</w:t>
            </w:r>
          </w:p>
        </w:tc>
        <w:tc>
          <w:tcPr>
            <w:tcW w:w="2977" w:type="dxa"/>
            <w:vAlign w:val="center"/>
          </w:tcPr>
          <w:p w14:paraId="144D33A7" w14:textId="77777777" w:rsidR="0093773D" w:rsidRDefault="006820B3">
            <w:pPr>
              <w:spacing w:before="0" w:after="0"/>
              <w:ind w:firstLine="0"/>
              <w:jc w:val="center"/>
              <w:rPr>
                <w:b/>
              </w:rPr>
            </w:pPr>
            <w:r>
              <w:rPr>
                <w:b/>
              </w:rPr>
              <w:t>Стратегія</w:t>
            </w:r>
          </w:p>
        </w:tc>
      </w:tr>
      <w:tr w:rsidR="0093773D" w14:paraId="0C394738" w14:textId="77777777">
        <w:trPr>
          <w:trHeight w:val="987"/>
        </w:trPr>
        <w:tc>
          <w:tcPr>
            <w:tcW w:w="2263" w:type="dxa"/>
            <w:vMerge w:val="restart"/>
          </w:tcPr>
          <w:p w14:paraId="0C98C646" w14:textId="77777777" w:rsidR="0093773D" w:rsidRDefault="006820B3">
            <w:pPr>
              <w:spacing w:before="0" w:after="0"/>
              <w:ind w:firstLine="0"/>
            </w:pPr>
            <w:r>
              <w:t>Реконструкція закладів освіти</w:t>
            </w:r>
          </w:p>
        </w:tc>
        <w:tc>
          <w:tcPr>
            <w:tcW w:w="2977" w:type="dxa"/>
            <w:vMerge w:val="restart"/>
          </w:tcPr>
          <w:p w14:paraId="5BFB2233" w14:textId="77777777" w:rsidR="0093773D" w:rsidRDefault="006820B3">
            <w:pPr>
              <w:spacing w:before="0" w:after="0"/>
              <w:ind w:firstLine="0"/>
            </w:pPr>
            <w:r>
              <w:t>Покращення умов перебування дітей у начальних закладах, підвищення енергоефективності.</w:t>
            </w:r>
          </w:p>
        </w:tc>
        <w:tc>
          <w:tcPr>
            <w:tcW w:w="1559" w:type="dxa"/>
            <w:vMerge w:val="restart"/>
          </w:tcPr>
          <w:p w14:paraId="4C5BF643" w14:textId="77777777" w:rsidR="0093773D" w:rsidRDefault="006820B3">
            <w:pPr>
              <w:spacing w:before="0" w:after="0"/>
              <w:ind w:firstLine="0"/>
            </w:pPr>
            <w:r>
              <w:t>Шкільна освіта</w:t>
            </w:r>
          </w:p>
        </w:tc>
        <w:tc>
          <w:tcPr>
            <w:tcW w:w="2824" w:type="dxa"/>
          </w:tcPr>
          <w:p w14:paraId="7F034C37" w14:textId="77777777" w:rsidR="0093773D" w:rsidRDefault="006820B3">
            <w:pPr>
              <w:spacing w:before="0" w:after="0"/>
              <w:ind w:firstLine="0"/>
            </w:pPr>
            <w:r>
              <w:t>Кількість закладів освіти, у яких проведено реконструкцію (од.)</w:t>
            </w:r>
          </w:p>
        </w:tc>
        <w:tc>
          <w:tcPr>
            <w:tcW w:w="1287" w:type="dxa"/>
          </w:tcPr>
          <w:p w14:paraId="3C8FDF0E" w14:textId="77777777" w:rsidR="0093773D" w:rsidRDefault="006820B3">
            <w:pPr>
              <w:spacing w:before="0" w:after="0"/>
              <w:ind w:firstLine="0"/>
              <w:jc w:val="center"/>
            </w:pPr>
            <w:r>
              <w:t>0</w:t>
            </w:r>
          </w:p>
        </w:tc>
        <w:tc>
          <w:tcPr>
            <w:tcW w:w="992" w:type="dxa"/>
          </w:tcPr>
          <w:p w14:paraId="766CE656" w14:textId="77777777" w:rsidR="0093773D" w:rsidRDefault="006820B3">
            <w:pPr>
              <w:spacing w:before="0" w:after="0"/>
              <w:ind w:firstLine="0"/>
              <w:jc w:val="center"/>
            </w:pPr>
            <w:r>
              <w:t>4</w:t>
            </w:r>
          </w:p>
        </w:tc>
        <w:tc>
          <w:tcPr>
            <w:tcW w:w="2977" w:type="dxa"/>
            <w:vMerge w:val="restart"/>
          </w:tcPr>
          <w:p w14:paraId="4ACD71AB"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468E93D9" w14:textId="77777777" w:rsidR="0093773D" w:rsidRDefault="006820B3">
            <w:pPr>
              <w:spacing w:before="0" w:after="0"/>
              <w:ind w:firstLine="0"/>
            </w:pPr>
            <w:r>
              <w:lastRenderedPageBreak/>
              <w:t>Стратегічна ціль 2. Соціальна інтеграція та якість життя</w:t>
            </w:r>
          </w:p>
          <w:p w14:paraId="66CAC6CB" w14:textId="77777777" w:rsidR="0093773D" w:rsidRDefault="006820B3">
            <w:pPr>
              <w:spacing w:before="0" w:after="0"/>
              <w:ind w:firstLine="0"/>
            </w:pPr>
            <w:r>
              <w:t>Оперативна ціль 2.3. Інноваційна та доступна освіта. Національна ідентичність та молодь як ресурс розвитку</w:t>
            </w:r>
          </w:p>
        </w:tc>
      </w:tr>
      <w:tr w:rsidR="0093773D" w14:paraId="77088366" w14:textId="77777777">
        <w:trPr>
          <w:trHeight w:val="904"/>
        </w:trPr>
        <w:tc>
          <w:tcPr>
            <w:tcW w:w="2263" w:type="dxa"/>
            <w:vMerge/>
          </w:tcPr>
          <w:p w14:paraId="0C6DF149" w14:textId="77777777" w:rsidR="0093773D" w:rsidRDefault="0093773D">
            <w:pPr>
              <w:spacing w:before="0" w:after="0"/>
              <w:ind w:firstLine="0"/>
              <w:rPr>
                <w:highlight w:val="cyan"/>
              </w:rPr>
            </w:pPr>
          </w:p>
        </w:tc>
        <w:tc>
          <w:tcPr>
            <w:tcW w:w="2977" w:type="dxa"/>
            <w:vMerge/>
          </w:tcPr>
          <w:p w14:paraId="70CE2B00" w14:textId="77777777" w:rsidR="0093773D" w:rsidRDefault="0093773D">
            <w:pPr>
              <w:spacing w:before="0" w:after="0"/>
              <w:ind w:firstLine="0"/>
              <w:rPr>
                <w:highlight w:val="cyan"/>
              </w:rPr>
            </w:pPr>
          </w:p>
        </w:tc>
        <w:tc>
          <w:tcPr>
            <w:tcW w:w="1559" w:type="dxa"/>
            <w:vMerge/>
          </w:tcPr>
          <w:p w14:paraId="305482A8" w14:textId="77777777" w:rsidR="0093773D" w:rsidRDefault="0093773D">
            <w:pPr>
              <w:spacing w:before="0" w:after="0"/>
              <w:ind w:firstLine="0"/>
              <w:rPr>
                <w:highlight w:val="cyan"/>
              </w:rPr>
            </w:pPr>
          </w:p>
        </w:tc>
        <w:tc>
          <w:tcPr>
            <w:tcW w:w="2824" w:type="dxa"/>
          </w:tcPr>
          <w:p w14:paraId="352530FD" w14:textId="77777777" w:rsidR="0093773D" w:rsidRDefault="006820B3">
            <w:pPr>
              <w:spacing w:before="0" w:after="0"/>
              <w:ind w:firstLine="0"/>
            </w:pPr>
            <w:r>
              <w:t>Кількість створених навчальних місць (од.)</w:t>
            </w:r>
          </w:p>
        </w:tc>
        <w:tc>
          <w:tcPr>
            <w:tcW w:w="1287" w:type="dxa"/>
          </w:tcPr>
          <w:p w14:paraId="6ED51819" w14:textId="77777777" w:rsidR="0093773D" w:rsidRDefault="006820B3">
            <w:pPr>
              <w:spacing w:before="0" w:after="0"/>
              <w:ind w:firstLine="0"/>
              <w:jc w:val="center"/>
            </w:pPr>
            <w:r>
              <w:t>0</w:t>
            </w:r>
          </w:p>
        </w:tc>
        <w:tc>
          <w:tcPr>
            <w:tcW w:w="992" w:type="dxa"/>
          </w:tcPr>
          <w:p w14:paraId="000A6E26" w14:textId="77777777" w:rsidR="0093773D" w:rsidRDefault="006820B3">
            <w:pPr>
              <w:spacing w:before="0" w:after="0"/>
              <w:ind w:firstLine="0"/>
              <w:jc w:val="center"/>
            </w:pPr>
            <w:r>
              <w:t>1015</w:t>
            </w:r>
          </w:p>
        </w:tc>
        <w:tc>
          <w:tcPr>
            <w:tcW w:w="2977" w:type="dxa"/>
            <w:vMerge/>
          </w:tcPr>
          <w:p w14:paraId="2B304D0C" w14:textId="77777777" w:rsidR="0093773D" w:rsidRDefault="0093773D">
            <w:pPr>
              <w:spacing w:before="0" w:after="0"/>
              <w:ind w:firstLine="0"/>
              <w:rPr>
                <w:highlight w:val="cyan"/>
              </w:rPr>
            </w:pPr>
          </w:p>
        </w:tc>
      </w:tr>
      <w:tr w:rsidR="0093773D" w14:paraId="29DD1055" w14:textId="77777777">
        <w:trPr>
          <w:trHeight w:val="595"/>
        </w:trPr>
        <w:tc>
          <w:tcPr>
            <w:tcW w:w="2263" w:type="dxa"/>
            <w:vMerge w:val="restart"/>
          </w:tcPr>
          <w:p w14:paraId="1CA5D6D2" w14:textId="77777777" w:rsidR="0093773D" w:rsidRDefault="006820B3">
            <w:pPr>
              <w:spacing w:before="0" w:after="0"/>
              <w:ind w:firstLine="0"/>
              <w:rPr>
                <w:lang w:val="en-GB"/>
              </w:rPr>
            </w:pPr>
            <w:r>
              <w:lastRenderedPageBreak/>
              <w:t>Нове будівництво закладів освіти</w:t>
            </w:r>
          </w:p>
        </w:tc>
        <w:tc>
          <w:tcPr>
            <w:tcW w:w="2977" w:type="dxa"/>
            <w:vMerge w:val="restart"/>
          </w:tcPr>
          <w:p w14:paraId="212EE605" w14:textId="77777777" w:rsidR="0093773D" w:rsidRDefault="006820B3">
            <w:pPr>
              <w:spacing w:before="0" w:after="0"/>
              <w:ind w:firstLine="0"/>
            </w:pPr>
            <w:r>
              <w:t>Розширення мережі закладів освіти.</w:t>
            </w:r>
          </w:p>
        </w:tc>
        <w:tc>
          <w:tcPr>
            <w:tcW w:w="1559" w:type="dxa"/>
            <w:vMerge w:val="restart"/>
          </w:tcPr>
          <w:p w14:paraId="1F3B1C58" w14:textId="77777777" w:rsidR="0093773D" w:rsidRDefault="006820B3">
            <w:pPr>
              <w:spacing w:before="0" w:after="0"/>
              <w:ind w:firstLine="0"/>
            </w:pPr>
            <w:r>
              <w:t>Дошкільна освіта,</w:t>
            </w:r>
          </w:p>
          <w:p w14:paraId="39BB1D3B" w14:textId="77777777" w:rsidR="0093773D" w:rsidRDefault="006820B3">
            <w:pPr>
              <w:spacing w:before="0" w:after="0"/>
              <w:ind w:firstLine="0"/>
            </w:pPr>
            <w:r>
              <w:t>Шкільна освіта</w:t>
            </w:r>
          </w:p>
        </w:tc>
        <w:tc>
          <w:tcPr>
            <w:tcW w:w="2824" w:type="dxa"/>
          </w:tcPr>
          <w:p w14:paraId="5A5D424A" w14:textId="77777777" w:rsidR="0093773D" w:rsidRDefault="006820B3">
            <w:pPr>
              <w:spacing w:before="0" w:after="0"/>
              <w:ind w:firstLine="0"/>
            </w:pPr>
            <w:r>
              <w:t>Кількість новозбудованих закладів освіти (од.)</w:t>
            </w:r>
          </w:p>
        </w:tc>
        <w:tc>
          <w:tcPr>
            <w:tcW w:w="1287" w:type="dxa"/>
          </w:tcPr>
          <w:p w14:paraId="46C4F343" w14:textId="77777777" w:rsidR="0093773D" w:rsidRDefault="006820B3">
            <w:pPr>
              <w:spacing w:before="0" w:after="0"/>
              <w:ind w:firstLine="0"/>
              <w:jc w:val="center"/>
            </w:pPr>
            <w:r>
              <w:t>0</w:t>
            </w:r>
          </w:p>
        </w:tc>
        <w:tc>
          <w:tcPr>
            <w:tcW w:w="992" w:type="dxa"/>
          </w:tcPr>
          <w:p w14:paraId="0CB53E24" w14:textId="77777777" w:rsidR="0093773D" w:rsidRDefault="006820B3">
            <w:pPr>
              <w:spacing w:before="0" w:after="0"/>
              <w:ind w:firstLine="0"/>
              <w:jc w:val="center"/>
            </w:pPr>
            <w:r>
              <w:t>2</w:t>
            </w:r>
          </w:p>
        </w:tc>
        <w:tc>
          <w:tcPr>
            <w:tcW w:w="2977" w:type="dxa"/>
            <w:vMerge/>
          </w:tcPr>
          <w:p w14:paraId="201D94AA" w14:textId="77777777" w:rsidR="0093773D" w:rsidRDefault="0093773D">
            <w:pPr>
              <w:spacing w:before="0" w:after="0"/>
              <w:ind w:firstLine="0"/>
            </w:pPr>
          </w:p>
        </w:tc>
      </w:tr>
      <w:tr w:rsidR="0093773D" w14:paraId="4DFDA155" w14:textId="77777777">
        <w:trPr>
          <w:trHeight w:val="716"/>
        </w:trPr>
        <w:tc>
          <w:tcPr>
            <w:tcW w:w="2263" w:type="dxa"/>
            <w:vMerge/>
          </w:tcPr>
          <w:p w14:paraId="20C846CD" w14:textId="77777777" w:rsidR="0093773D" w:rsidRDefault="0093773D">
            <w:pPr>
              <w:spacing w:before="0" w:after="0"/>
              <w:ind w:firstLine="0"/>
            </w:pPr>
          </w:p>
        </w:tc>
        <w:tc>
          <w:tcPr>
            <w:tcW w:w="2977" w:type="dxa"/>
            <w:vMerge/>
          </w:tcPr>
          <w:p w14:paraId="3E50E99C" w14:textId="77777777" w:rsidR="0093773D" w:rsidRDefault="0093773D">
            <w:pPr>
              <w:spacing w:before="0" w:after="0"/>
              <w:ind w:firstLine="0"/>
            </w:pPr>
          </w:p>
        </w:tc>
        <w:tc>
          <w:tcPr>
            <w:tcW w:w="1559" w:type="dxa"/>
            <w:vMerge/>
          </w:tcPr>
          <w:p w14:paraId="411ED5EC" w14:textId="77777777" w:rsidR="0093773D" w:rsidRDefault="0093773D">
            <w:pPr>
              <w:spacing w:before="0" w:after="0"/>
              <w:ind w:firstLine="0"/>
            </w:pPr>
          </w:p>
        </w:tc>
        <w:tc>
          <w:tcPr>
            <w:tcW w:w="2824" w:type="dxa"/>
          </w:tcPr>
          <w:p w14:paraId="570186D0" w14:textId="77777777" w:rsidR="0093773D" w:rsidRDefault="006820B3">
            <w:pPr>
              <w:spacing w:before="0" w:after="0"/>
              <w:ind w:firstLine="0"/>
            </w:pPr>
            <w:r>
              <w:t>Кількість створених навчальних місць (од.)</w:t>
            </w:r>
          </w:p>
        </w:tc>
        <w:tc>
          <w:tcPr>
            <w:tcW w:w="1287" w:type="dxa"/>
          </w:tcPr>
          <w:p w14:paraId="709DCFB9" w14:textId="77777777" w:rsidR="0093773D" w:rsidRDefault="006820B3">
            <w:pPr>
              <w:spacing w:before="0" w:after="0"/>
              <w:ind w:firstLine="0"/>
              <w:jc w:val="center"/>
            </w:pPr>
            <w:r>
              <w:t>0</w:t>
            </w:r>
          </w:p>
        </w:tc>
        <w:tc>
          <w:tcPr>
            <w:tcW w:w="992" w:type="dxa"/>
          </w:tcPr>
          <w:p w14:paraId="7136D734" w14:textId="77777777" w:rsidR="0093773D" w:rsidRDefault="006820B3">
            <w:pPr>
              <w:spacing w:before="0" w:after="0"/>
              <w:ind w:firstLine="0"/>
              <w:jc w:val="center"/>
            </w:pPr>
            <w:r>
              <w:t>1545</w:t>
            </w:r>
          </w:p>
        </w:tc>
        <w:tc>
          <w:tcPr>
            <w:tcW w:w="2977" w:type="dxa"/>
            <w:vMerge/>
          </w:tcPr>
          <w:p w14:paraId="5FEACE6A" w14:textId="77777777" w:rsidR="0093773D" w:rsidRDefault="0093773D">
            <w:pPr>
              <w:spacing w:before="0" w:after="0"/>
              <w:ind w:firstLine="0"/>
            </w:pPr>
          </w:p>
        </w:tc>
      </w:tr>
    </w:tbl>
    <w:p w14:paraId="16231824" w14:textId="77777777" w:rsidR="0093773D" w:rsidRDefault="006820B3">
      <w:pPr>
        <w:ind w:firstLine="0"/>
      </w:pPr>
      <w:r>
        <w:t xml:space="preserve">Галузь (сектор) для публічного інвестування: </w:t>
      </w:r>
      <w:r>
        <w:rPr>
          <w:b/>
        </w:rPr>
        <w:t>Охорона здоров’я</w:t>
      </w:r>
    </w:p>
    <w:p w14:paraId="5B61E3E2"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охорони здоров’я Хмельницької міської ради</w:t>
      </w:r>
    </w:p>
    <w:p w14:paraId="557047E4"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512 987 660 гривень</w:t>
      </w:r>
    </w:p>
    <w:tbl>
      <w:tblPr>
        <w:tblStyle w:val="af"/>
        <w:tblpPr w:leftFromText="180" w:rightFromText="180" w:vertAnchor="text" w:horzAnchor="margin" w:tblpY="199"/>
        <w:tblW w:w="14879" w:type="dxa"/>
        <w:tblLayout w:type="fixed"/>
        <w:tblLook w:val="04A0" w:firstRow="1" w:lastRow="0" w:firstColumn="1" w:lastColumn="0" w:noHBand="0" w:noVBand="1"/>
      </w:tblPr>
      <w:tblGrid>
        <w:gridCol w:w="2263"/>
        <w:gridCol w:w="2835"/>
        <w:gridCol w:w="1843"/>
        <w:gridCol w:w="2693"/>
        <w:gridCol w:w="1276"/>
        <w:gridCol w:w="992"/>
        <w:gridCol w:w="2977"/>
      </w:tblGrid>
      <w:tr w:rsidR="0093773D" w14:paraId="02D38CAC" w14:textId="77777777">
        <w:tc>
          <w:tcPr>
            <w:tcW w:w="2263" w:type="dxa"/>
            <w:vAlign w:val="center"/>
          </w:tcPr>
          <w:p w14:paraId="4F82DA28" w14:textId="77777777" w:rsidR="0093773D" w:rsidRDefault="006820B3">
            <w:pPr>
              <w:spacing w:before="0" w:after="0"/>
              <w:ind w:firstLine="0"/>
              <w:jc w:val="center"/>
              <w:rPr>
                <w:b/>
              </w:rPr>
            </w:pPr>
            <w:r>
              <w:rPr>
                <w:b/>
              </w:rPr>
              <w:t>Напрям</w:t>
            </w:r>
          </w:p>
        </w:tc>
        <w:tc>
          <w:tcPr>
            <w:tcW w:w="2835" w:type="dxa"/>
            <w:vAlign w:val="center"/>
          </w:tcPr>
          <w:p w14:paraId="69F812AF" w14:textId="77777777" w:rsidR="0093773D" w:rsidRDefault="006820B3">
            <w:pPr>
              <w:spacing w:before="0" w:after="0"/>
              <w:ind w:firstLine="0"/>
              <w:jc w:val="center"/>
              <w:rPr>
                <w:b/>
              </w:rPr>
            </w:pPr>
            <w:r>
              <w:rPr>
                <w:b/>
              </w:rPr>
              <w:t>Проєкти/ програми/ опис</w:t>
            </w:r>
          </w:p>
        </w:tc>
        <w:tc>
          <w:tcPr>
            <w:tcW w:w="1843" w:type="dxa"/>
            <w:vAlign w:val="center"/>
          </w:tcPr>
          <w:p w14:paraId="6CF1C1D3" w14:textId="77777777" w:rsidR="0093773D" w:rsidRDefault="006820B3">
            <w:pPr>
              <w:spacing w:before="0" w:after="0"/>
              <w:ind w:firstLine="0"/>
              <w:jc w:val="center"/>
              <w:rPr>
                <w:b/>
              </w:rPr>
            </w:pPr>
            <w:proofErr w:type="spellStart"/>
            <w:r>
              <w:rPr>
                <w:b/>
              </w:rPr>
              <w:t>Підсектор</w:t>
            </w:r>
            <w:proofErr w:type="spellEnd"/>
          </w:p>
        </w:tc>
        <w:tc>
          <w:tcPr>
            <w:tcW w:w="2693" w:type="dxa"/>
            <w:vAlign w:val="center"/>
          </w:tcPr>
          <w:p w14:paraId="11A5BE55" w14:textId="77777777" w:rsidR="0093773D" w:rsidRDefault="006820B3">
            <w:pPr>
              <w:spacing w:before="0" w:after="0"/>
              <w:ind w:firstLine="0"/>
              <w:jc w:val="center"/>
              <w:rPr>
                <w:b/>
              </w:rPr>
            </w:pPr>
            <w:r>
              <w:rPr>
                <w:b/>
              </w:rPr>
              <w:t>Цільовий показник</w:t>
            </w:r>
          </w:p>
        </w:tc>
        <w:tc>
          <w:tcPr>
            <w:tcW w:w="1276" w:type="dxa"/>
            <w:vAlign w:val="center"/>
          </w:tcPr>
          <w:p w14:paraId="1E836DF7" w14:textId="77777777" w:rsidR="0093773D" w:rsidRDefault="006820B3">
            <w:pPr>
              <w:spacing w:before="0" w:after="0"/>
              <w:ind w:firstLine="0"/>
              <w:jc w:val="center"/>
              <w:rPr>
                <w:b/>
              </w:rPr>
            </w:pPr>
            <w:r>
              <w:rPr>
                <w:b/>
              </w:rPr>
              <w:t>Базове значення</w:t>
            </w:r>
          </w:p>
        </w:tc>
        <w:tc>
          <w:tcPr>
            <w:tcW w:w="992" w:type="dxa"/>
            <w:vAlign w:val="center"/>
          </w:tcPr>
          <w:p w14:paraId="331E6137" w14:textId="77777777" w:rsidR="0093773D" w:rsidRDefault="006820B3">
            <w:pPr>
              <w:spacing w:before="0" w:after="0"/>
              <w:ind w:firstLine="0"/>
              <w:jc w:val="center"/>
              <w:rPr>
                <w:b/>
              </w:rPr>
            </w:pPr>
            <w:r>
              <w:rPr>
                <w:b/>
              </w:rPr>
              <w:t>Ціль 2028</w:t>
            </w:r>
          </w:p>
        </w:tc>
        <w:tc>
          <w:tcPr>
            <w:tcW w:w="2977" w:type="dxa"/>
            <w:vAlign w:val="center"/>
          </w:tcPr>
          <w:p w14:paraId="2F845592" w14:textId="77777777" w:rsidR="0093773D" w:rsidRDefault="006820B3">
            <w:pPr>
              <w:spacing w:before="0" w:after="0"/>
              <w:ind w:firstLine="0"/>
              <w:jc w:val="center"/>
              <w:rPr>
                <w:b/>
              </w:rPr>
            </w:pPr>
            <w:r>
              <w:rPr>
                <w:b/>
              </w:rPr>
              <w:t>Стратегія</w:t>
            </w:r>
          </w:p>
        </w:tc>
      </w:tr>
      <w:tr w:rsidR="0093773D" w14:paraId="64C22AC1" w14:textId="77777777">
        <w:tc>
          <w:tcPr>
            <w:tcW w:w="2263" w:type="dxa"/>
            <w:vMerge w:val="restart"/>
          </w:tcPr>
          <w:p w14:paraId="08C852AB" w14:textId="77777777" w:rsidR="0093773D" w:rsidRDefault="006820B3">
            <w:pPr>
              <w:spacing w:before="0" w:after="0"/>
              <w:ind w:firstLine="0"/>
            </w:pPr>
            <w:r>
              <w:t>Забезпечення доступу до якісної медичної допомоги шляхом розбудови й модернізації медичної інфраструктури</w:t>
            </w:r>
          </w:p>
        </w:tc>
        <w:tc>
          <w:tcPr>
            <w:tcW w:w="2835" w:type="dxa"/>
          </w:tcPr>
          <w:p w14:paraId="081815BC" w14:textId="77777777" w:rsidR="0093773D" w:rsidRDefault="006820B3">
            <w:pPr>
              <w:spacing w:before="0" w:after="0"/>
              <w:ind w:firstLine="0"/>
            </w:pPr>
            <w:r>
              <w:t>Модернізація інфраструктури закладів охорони здоров’я шляхом капітальних ремонтів, реконструкцій для покращення надання медичних послуг/перебування пацієнтів/умов роботи медичних працівників</w:t>
            </w:r>
          </w:p>
        </w:tc>
        <w:tc>
          <w:tcPr>
            <w:tcW w:w="1843" w:type="dxa"/>
            <w:vMerge w:val="restart"/>
          </w:tcPr>
          <w:p w14:paraId="1F068CD4" w14:textId="77777777" w:rsidR="0093773D" w:rsidRDefault="006820B3">
            <w:pPr>
              <w:spacing w:before="0" w:after="0"/>
              <w:ind w:firstLine="0"/>
            </w:pPr>
            <w:r>
              <w:t>Спеціалізована медична допомога</w:t>
            </w:r>
          </w:p>
        </w:tc>
        <w:tc>
          <w:tcPr>
            <w:tcW w:w="2693" w:type="dxa"/>
          </w:tcPr>
          <w:p w14:paraId="59556CCC" w14:textId="77777777" w:rsidR="0093773D" w:rsidRDefault="006820B3">
            <w:pPr>
              <w:spacing w:before="0" w:after="0"/>
              <w:ind w:firstLine="0"/>
            </w:pPr>
            <w:r>
              <w:t>Кількість модернізованих закладів охорони здоров’я (од.)</w:t>
            </w:r>
          </w:p>
        </w:tc>
        <w:tc>
          <w:tcPr>
            <w:tcW w:w="1276" w:type="dxa"/>
          </w:tcPr>
          <w:p w14:paraId="3D3BA181" w14:textId="77777777" w:rsidR="0093773D" w:rsidRDefault="006820B3">
            <w:pPr>
              <w:spacing w:before="0" w:after="0"/>
              <w:ind w:firstLine="0"/>
              <w:jc w:val="center"/>
            </w:pPr>
            <w:r>
              <w:t>3</w:t>
            </w:r>
          </w:p>
        </w:tc>
        <w:tc>
          <w:tcPr>
            <w:tcW w:w="992" w:type="dxa"/>
          </w:tcPr>
          <w:p w14:paraId="33AFB213" w14:textId="77777777" w:rsidR="0093773D" w:rsidRDefault="006820B3">
            <w:pPr>
              <w:spacing w:before="0" w:after="0"/>
              <w:ind w:firstLine="0"/>
              <w:jc w:val="center"/>
            </w:pPr>
            <w:r>
              <w:t>7</w:t>
            </w:r>
          </w:p>
        </w:tc>
        <w:tc>
          <w:tcPr>
            <w:tcW w:w="2977" w:type="dxa"/>
            <w:vMerge w:val="restart"/>
          </w:tcPr>
          <w:p w14:paraId="764F3F11"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593369E8" w14:textId="77777777" w:rsidR="0093773D" w:rsidRDefault="006820B3">
            <w:pPr>
              <w:spacing w:before="0" w:after="0"/>
              <w:ind w:firstLine="0"/>
            </w:pPr>
            <w:r>
              <w:t>Стратегічна ціль 2. Соціальна інтеграція та якість життя</w:t>
            </w:r>
          </w:p>
          <w:p w14:paraId="2472D781" w14:textId="77777777" w:rsidR="0093773D" w:rsidRDefault="006820B3">
            <w:pPr>
              <w:spacing w:before="0" w:after="0"/>
              <w:ind w:firstLine="0"/>
            </w:pPr>
            <w:r>
              <w:t>Оперативна ціль 2.2. Прогресивна та ефективна медицина. Зміцнення громадського здоров’я</w:t>
            </w:r>
          </w:p>
        </w:tc>
      </w:tr>
      <w:tr w:rsidR="0093773D" w14:paraId="620D6BC5" w14:textId="77777777">
        <w:tc>
          <w:tcPr>
            <w:tcW w:w="2263" w:type="dxa"/>
            <w:vMerge/>
          </w:tcPr>
          <w:p w14:paraId="07EF257A" w14:textId="77777777" w:rsidR="0093773D" w:rsidRDefault="0093773D">
            <w:pPr>
              <w:spacing w:before="0" w:after="0"/>
              <w:ind w:firstLine="0"/>
              <w:rPr>
                <w:highlight w:val="cyan"/>
              </w:rPr>
            </w:pPr>
          </w:p>
        </w:tc>
        <w:tc>
          <w:tcPr>
            <w:tcW w:w="2835" w:type="dxa"/>
          </w:tcPr>
          <w:p w14:paraId="7C7D7A5B" w14:textId="77777777" w:rsidR="0093773D" w:rsidRDefault="006820B3">
            <w:pPr>
              <w:spacing w:before="0" w:after="0"/>
              <w:ind w:firstLine="0"/>
            </w:pPr>
            <w:r>
              <w:t xml:space="preserve">Модернізація інфраструктури закладів охорони здоров’я шляхом впровадження заходів з енергозбереження та </w:t>
            </w:r>
            <w:r>
              <w:lastRenderedPageBreak/>
              <w:t>підвищення рівня енергоефективності</w:t>
            </w:r>
          </w:p>
        </w:tc>
        <w:tc>
          <w:tcPr>
            <w:tcW w:w="1843" w:type="dxa"/>
            <w:vMerge/>
          </w:tcPr>
          <w:p w14:paraId="74CBE85F" w14:textId="77777777" w:rsidR="0093773D" w:rsidRDefault="0093773D">
            <w:pPr>
              <w:spacing w:before="0" w:after="0"/>
              <w:ind w:firstLine="0"/>
            </w:pPr>
          </w:p>
        </w:tc>
        <w:tc>
          <w:tcPr>
            <w:tcW w:w="2693" w:type="dxa"/>
          </w:tcPr>
          <w:p w14:paraId="4D9E7355" w14:textId="77777777" w:rsidR="0093773D" w:rsidRDefault="006820B3">
            <w:pPr>
              <w:spacing w:before="0" w:after="0"/>
              <w:ind w:firstLine="0"/>
            </w:pPr>
            <w:r>
              <w:t>Кількість закладів охорони здоров’я, у яких впроваджено заходи з енергоефективності та енергозбереження (од.)</w:t>
            </w:r>
          </w:p>
        </w:tc>
        <w:tc>
          <w:tcPr>
            <w:tcW w:w="1276" w:type="dxa"/>
          </w:tcPr>
          <w:p w14:paraId="52BB503B" w14:textId="77777777" w:rsidR="0093773D" w:rsidRDefault="006820B3">
            <w:pPr>
              <w:spacing w:before="0" w:after="0"/>
              <w:ind w:firstLine="0"/>
              <w:jc w:val="center"/>
            </w:pPr>
            <w:r>
              <w:t>1</w:t>
            </w:r>
          </w:p>
        </w:tc>
        <w:tc>
          <w:tcPr>
            <w:tcW w:w="992" w:type="dxa"/>
          </w:tcPr>
          <w:p w14:paraId="7701C4CB" w14:textId="77777777" w:rsidR="0093773D" w:rsidRDefault="006820B3">
            <w:pPr>
              <w:spacing w:before="0" w:after="0"/>
              <w:ind w:firstLine="0"/>
              <w:jc w:val="center"/>
            </w:pPr>
            <w:r>
              <w:t>7</w:t>
            </w:r>
          </w:p>
        </w:tc>
        <w:tc>
          <w:tcPr>
            <w:tcW w:w="2977" w:type="dxa"/>
            <w:vMerge/>
          </w:tcPr>
          <w:p w14:paraId="19E78607" w14:textId="77777777" w:rsidR="0093773D" w:rsidRDefault="0093773D">
            <w:pPr>
              <w:spacing w:before="0" w:after="0"/>
              <w:ind w:firstLine="0"/>
              <w:rPr>
                <w:highlight w:val="cyan"/>
              </w:rPr>
            </w:pPr>
          </w:p>
        </w:tc>
      </w:tr>
      <w:tr w:rsidR="0093773D" w14:paraId="7A6CEE5E" w14:textId="77777777">
        <w:trPr>
          <w:trHeight w:val="1539"/>
        </w:trPr>
        <w:tc>
          <w:tcPr>
            <w:tcW w:w="2263" w:type="dxa"/>
          </w:tcPr>
          <w:p w14:paraId="37EC4B5E" w14:textId="77777777" w:rsidR="0093773D" w:rsidRDefault="006820B3">
            <w:pPr>
              <w:spacing w:before="0" w:after="0"/>
              <w:ind w:firstLine="0"/>
            </w:pPr>
            <w:r>
              <w:lastRenderedPageBreak/>
              <w:t>Забезпечення медичних закладів сучасним обладнанням</w:t>
            </w:r>
          </w:p>
        </w:tc>
        <w:tc>
          <w:tcPr>
            <w:tcW w:w="2835" w:type="dxa"/>
          </w:tcPr>
          <w:p w14:paraId="7F143714" w14:textId="77777777" w:rsidR="0093773D" w:rsidRDefault="006820B3">
            <w:pPr>
              <w:spacing w:before="0" w:after="0"/>
              <w:ind w:firstLine="0"/>
            </w:pPr>
            <w:r>
              <w:t>Модернізація матеріально-технічної бази закладів охорони здоров’я</w:t>
            </w:r>
          </w:p>
        </w:tc>
        <w:tc>
          <w:tcPr>
            <w:tcW w:w="1843" w:type="dxa"/>
          </w:tcPr>
          <w:p w14:paraId="4591E39D" w14:textId="77777777" w:rsidR="0093773D" w:rsidRDefault="006820B3">
            <w:pPr>
              <w:spacing w:before="0" w:after="0"/>
              <w:ind w:firstLine="0"/>
            </w:pPr>
            <w:r>
              <w:t>Лікарські засоби, медичні вироби, засоби реабілітації</w:t>
            </w:r>
          </w:p>
        </w:tc>
        <w:tc>
          <w:tcPr>
            <w:tcW w:w="2693" w:type="dxa"/>
          </w:tcPr>
          <w:p w14:paraId="08D5E6DD" w14:textId="77777777" w:rsidR="0093773D" w:rsidRDefault="006820B3">
            <w:pPr>
              <w:spacing w:before="0" w:after="0"/>
              <w:ind w:firstLine="0"/>
            </w:pPr>
            <w:r>
              <w:t xml:space="preserve">Кількість закладів охорони здоров’я, для яких придбано </w:t>
            </w:r>
            <w:proofErr w:type="spellStart"/>
            <w:r>
              <w:t>дороговартісне</w:t>
            </w:r>
            <w:proofErr w:type="spellEnd"/>
            <w:r>
              <w:t xml:space="preserve"> обладнання (од.)</w:t>
            </w:r>
          </w:p>
        </w:tc>
        <w:tc>
          <w:tcPr>
            <w:tcW w:w="1276" w:type="dxa"/>
          </w:tcPr>
          <w:p w14:paraId="1106642F" w14:textId="77777777" w:rsidR="0093773D" w:rsidRDefault="006820B3">
            <w:pPr>
              <w:spacing w:before="0" w:after="0"/>
              <w:ind w:firstLine="0"/>
              <w:jc w:val="center"/>
            </w:pPr>
            <w:r>
              <w:t>5</w:t>
            </w:r>
          </w:p>
        </w:tc>
        <w:tc>
          <w:tcPr>
            <w:tcW w:w="992" w:type="dxa"/>
          </w:tcPr>
          <w:p w14:paraId="3D3E25E2" w14:textId="77777777" w:rsidR="0093773D" w:rsidRDefault="006820B3">
            <w:pPr>
              <w:spacing w:before="0" w:after="0"/>
              <w:ind w:firstLine="0"/>
              <w:jc w:val="center"/>
            </w:pPr>
            <w:r>
              <w:t>7</w:t>
            </w:r>
          </w:p>
        </w:tc>
        <w:tc>
          <w:tcPr>
            <w:tcW w:w="2977" w:type="dxa"/>
            <w:vMerge/>
          </w:tcPr>
          <w:p w14:paraId="14401B88" w14:textId="77777777" w:rsidR="0093773D" w:rsidRDefault="0093773D">
            <w:pPr>
              <w:spacing w:before="0" w:after="0"/>
              <w:ind w:firstLine="0"/>
              <w:rPr>
                <w:highlight w:val="cyan"/>
              </w:rPr>
            </w:pPr>
          </w:p>
        </w:tc>
      </w:tr>
    </w:tbl>
    <w:p w14:paraId="400194AB" w14:textId="77777777" w:rsidR="0093773D" w:rsidRDefault="006820B3">
      <w:pPr>
        <w:ind w:firstLine="0"/>
      </w:pPr>
      <w:r>
        <w:lastRenderedPageBreak/>
        <w:t xml:space="preserve">Галузь (сектор) для публічного інвестування: </w:t>
      </w:r>
      <w:r>
        <w:rPr>
          <w:b/>
        </w:rPr>
        <w:t>Соціальна сфера</w:t>
      </w:r>
    </w:p>
    <w:p w14:paraId="17B13C2A"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055DDB26" w14:textId="77777777" w:rsidR="0093773D" w:rsidRDefault="006820B3">
      <w:pPr>
        <w:ind w:firstLine="0"/>
      </w:pPr>
      <w:r>
        <w:t xml:space="preserve">Граничний сукупний обсяг публічних інвестицій на середньостроковий період: </w:t>
      </w:r>
      <w:r>
        <w:rPr>
          <w:b/>
          <w:bCs/>
        </w:rPr>
        <w:t>2 000 000 гривень</w:t>
      </w:r>
    </w:p>
    <w:tbl>
      <w:tblPr>
        <w:tblStyle w:val="af"/>
        <w:tblW w:w="14879" w:type="dxa"/>
        <w:tblLook w:val="04A0" w:firstRow="1" w:lastRow="0" w:firstColumn="1" w:lastColumn="0" w:noHBand="0" w:noVBand="1"/>
      </w:tblPr>
      <w:tblGrid>
        <w:gridCol w:w="2263"/>
        <w:gridCol w:w="2977"/>
        <w:gridCol w:w="1559"/>
        <w:gridCol w:w="2835"/>
        <w:gridCol w:w="1276"/>
        <w:gridCol w:w="992"/>
        <w:gridCol w:w="2977"/>
      </w:tblGrid>
      <w:tr w:rsidR="0093773D" w14:paraId="0E831ACB" w14:textId="77777777">
        <w:tc>
          <w:tcPr>
            <w:tcW w:w="2263" w:type="dxa"/>
            <w:vAlign w:val="center"/>
          </w:tcPr>
          <w:p w14:paraId="7CACE3A5" w14:textId="77777777" w:rsidR="0093773D" w:rsidRDefault="006820B3">
            <w:pPr>
              <w:spacing w:before="0" w:after="0"/>
              <w:ind w:firstLine="0"/>
              <w:jc w:val="center"/>
              <w:rPr>
                <w:b/>
              </w:rPr>
            </w:pPr>
            <w:r>
              <w:rPr>
                <w:b/>
              </w:rPr>
              <w:t>Напрям</w:t>
            </w:r>
          </w:p>
        </w:tc>
        <w:tc>
          <w:tcPr>
            <w:tcW w:w="2977" w:type="dxa"/>
            <w:vAlign w:val="center"/>
          </w:tcPr>
          <w:p w14:paraId="0FA61C8B" w14:textId="77777777" w:rsidR="0093773D" w:rsidRDefault="006820B3">
            <w:pPr>
              <w:spacing w:before="0" w:after="0"/>
              <w:ind w:firstLine="0"/>
              <w:jc w:val="center"/>
              <w:rPr>
                <w:b/>
              </w:rPr>
            </w:pPr>
            <w:r>
              <w:rPr>
                <w:b/>
              </w:rPr>
              <w:t>Проєкти/ програми/ опис</w:t>
            </w:r>
          </w:p>
        </w:tc>
        <w:tc>
          <w:tcPr>
            <w:tcW w:w="1559" w:type="dxa"/>
            <w:vAlign w:val="center"/>
          </w:tcPr>
          <w:p w14:paraId="72A1ADAD" w14:textId="77777777" w:rsidR="0093773D" w:rsidRDefault="006820B3">
            <w:pPr>
              <w:spacing w:before="0" w:after="0"/>
              <w:ind w:firstLine="0"/>
              <w:jc w:val="center"/>
              <w:rPr>
                <w:b/>
              </w:rPr>
            </w:pPr>
            <w:proofErr w:type="spellStart"/>
            <w:r>
              <w:rPr>
                <w:b/>
              </w:rPr>
              <w:t>Підсектор</w:t>
            </w:r>
            <w:proofErr w:type="spellEnd"/>
          </w:p>
        </w:tc>
        <w:tc>
          <w:tcPr>
            <w:tcW w:w="2835" w:type="dxa"/>
            <w:vAlign w:val="center"/>
          </w:tcPr>
          <w:p w14:paraId="3F90B3FE" w14:textId="77777777" w:rsidR="0093773D" w:rsidRDefault="006820B3">
            <w:pPr>
              <w:spacing w:before="0" w:after="0"/>
              <w:ind w:firstLine="0"/>
              <w:jc w:val="center"/>
              <w:rPr>
                <w:b/>
              </w:rPr>
            </w:pPr>
            <w:r>
              <w:rPr>
                <w:b/>
              </w:rPr>
              <w:t>Цільовий показник</w:t>
            </w:r>
          </w:p>
        </w:tc>
        <w:tc>
          <w:tcPr>
            <w:tcW w:w="1276" w:type="dxa"/>
            <w:vAlign w:val="center"/>
          </w:tcPr>
          <w:p w14:paraId="2D55F1B7" w14:textId="77777777" w:rsidR="0093773D" w:rsidRDefault="006820B3">
            <w:pPr>
              <w:spacing w:before="0" w:after="0"/>
              <w:ind w:firstLine="0"/>
              <w:jc w:val="center"/>
              <w:rPr>
                <w:b/>
              </w:rPr>
            </w:pPr>
            <w:r>
              <w:rPr>
                <w:b/>
              </w:rPr>
              <w:t>Базове значення</w:t>
            </w:r>
          </w:p>
        </w:tc>
        <w:tc>
          <w:tcPr>
            <w:tcW w:w="992" w:type="dxa"/>
            <w:vAlign w:val="center"/>
          </w:tcPr>
          <w:p w14:paraId="5526B62C" w14:textId="77777777" w:rsidR="0093773D" w:rsidRDefault="006820B3">
            <w:pPr>
              <w:spacing w:before="0" w:after="0"/>
              <w:ind w:firstLine="0"/>
              <w:jc w:val="center"/>
              <w:rPr>
                <w:b/>
              </w:rPr>
            </w:pPr>
            <w:r>
              <w:rPr>
                <w:b/>
              </w:rPr>
              <w:t>Ціль 2028</w:t>
            </w:r>
          </w:p>
        </w:tc>
        <w:tc>
          <w:tcPr>
            <w:tcW w:w="2977" w:type="dxa"/>
            <w:vAlign w:val="center"/>
          </w:tcPr>
          <w:p w14:paraId="492794C5" w14:textId="77777777" w:rsidR="0093773D" w:rsidRDefault="006820B3">
            <w:pPr>
              <w:spacing w:before="0" w:after="0"/>
              <w:ind w:firstLine="0"/>
              <w:jc w:val="center"/>
              <w:rPr>
                <w:b/>
              </w:rPr>
            </w:pPr>
            <w:r>
              <w:rPr>
                <w:b/>
              </w:rPr>
              <w:t>Стратегія</w:t>
            </w:r>
          </w:p>
        </w:tc>
      </w:tr>
      <w:tr w:rsidR="0093773D" w14:paraId="07CC4CF2" w14:textId="77777777">
        <w:trPr>
          <w:trHeight w:val="4077"/>
        </w:trPr>
        <w:tc>
          <w:tcPr>
            <w:tcW w:w="2263" w:type="dxa"/>
          </w:tcPr>
          <w:p w14:paraId="56A78D53" w14:textId="77777777" w:rsidR="0093773D" w:rsidRDefault="006820B3">
            <w:pPr>
              <w:spacing w:before="0" w:after="0"/>
              <w:ind w:firstLine="0"/>
            </w:pPr>
            <w:r>
              <w:t>Забезпечення житлом багатодітних прийомних сімей (дитячих будинків сімейного типу)</w:t>
            </w:r>
          </w:p>
        </w:tc>
        <w:tc>
          <w:tcPr>
            <w:tcW w:w="2977" w:type="dxa"/>
          </w:tcPr>
          <w:p w14:paraId="74E5901A" w14:textId="77777777" w:rsidR="0093773D" w:rsidRDefault="006820B3">
            <w:pPr>
              <w:spacing w:before="0" w:after="0"/>
              <w:ind w:firstLine="0"/>
            </w:pPr>
            <w:r>
              <w:t>Забезпечення житлом багатодітних прийомних сімей (дитячих будинків сімейного типу)</w:t>
            </w:r>
          </w:p>
        </w:tc>
        <w:tc>
          <w:tcPr>
            <w:tcW w:w="1559" w:type="dxa"/>
          </w:tcPr>
          <w:p w14:paraId="25D62551" w14:textId="77777777" w:rsidR="0093773D" w:rsidRDefault="006820B3">
            <w:pPr>
              <w:spacing w:before="0" w:after="0"/>
              <w:ind w:firstLine="0"/>
            </w:pPr>
            <w:r>
              <w:t>Права та інтереси дітей</w:t>
            </w:r>
          </w:p>
        </w:tc>
        <w:tc>
          <w:tcPr>
            <w:tcW w:w="2835" w:type="dxa"/>
          </w:tcPr>
          <w:p w14:paraId="23624F3F" w14:textId="77777777" w:rsidR="0093773D" w:rsidRDefault="006820B3">
            <w:pPr>
              <w:spacing w:before="0" w:after="0"/>
              <w:ind w:firstLine="0"/>
            </w:pPr>
            <w:r>
              <w:t>Загальна площа (м</w:t>
            </w:r>
            <w:r>
              <w:rPr>
                <w:vertAlign w:val="superscript"/>
              </w:rPr>
              <w:t>2</w:t>
            </w:r>
            <w:r>
              <w:t>)</w:t>
            </w:r>
          </w:p>
        </w:tc>
        <w:tc>
          <w:tcPr>
            <w:tcW w:w="1276" w:type="dxa"/>
          </w:tcPr>
          <w:p w14:paraId="0D86EDEB" w14:textId="77777777" w:rsidR="0093773D" w:rsidRDefault="006820B3">
            <w:pPr>
              <w:spacing w:before="0" w:after="0"/>
              <w:ind w:firstLine="0"/>
              <w:jc w:val="center"/>
            </w:pPr>
            <w:r>
              <w:t>0</w:t>
            </w:r>
          </w:p>
        </w:tc>
        <w:tc>
          <w:tcPr>
            <w:tcW w:w="992" w:type="dxa"/>
          </w:tcPr>
          <w:p w14:paraId="0C621589" w14:textId="77777777" w:rsidR="0093773D" w:rsidRDefault="006820B3">
            <w:pPr>
              <w:spacing w:before="0" w:after="0"/>
              <w:ind w:firstLine="0"/>
              <w:jc w:val="center"/>
            </w:pPr>
            <w:r>
              <w:t>232</w:t>
            </w:r>
          </w:p>
        </w:tc>
        <w:tc>
          <w:tcPr>
            <w:tcW w:w="2977" w:type="dxa"/>
          </w:tcPr>
          <w:p w14:paraId="29E0CEFC"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30716573" w14:textId="77777777" w:rsidR="0093773D" w:rsidRDefault="006820B3">
            <w:pPr>
              <w:spacing w:before="0" w:after="0"/>
              <w:ind w:firstLine="0"/>
            </w:pPr>
            <w:r>
              <w:t>Стратегічна ціль 2. Соціальна інтеграція та якість життя</w:t>
            </w:r>
          </w:p>
          <w:p w14:paraId="094DC6B2" w14:textId="77777777" w:rsidR="0093773D" w:rsidRDefault="006820B3">
            <w:pPr>
              <w:spacing w:before="0" w:after="0"/>
              <w:ind w:firstLine="0"/>
            </w:pPr>
            <w:r>
              <w:t>Оперативна ціль 2.1. Соціальна згуртованість. Удосконалення системи соціальних послуг з урахуванням гендерної рівності</w:t>
            </w:r>
          </w:p>
        </w:tc>
      </w:tr>
    </w:tbl>
    <w:p w14:paraId="43B08ED2" w14:textId="77777777" w:rsidR="0093773D" w:rsidRDefault="0093773D">
      <w:pPr>
        <w:ind w:firstLine="0"/>
        <w:rPr>
          <w:color w:val="000000" w:themeColor="text1"/>
        </w:rPr>
      </w:pPr>
    </w:p>
    <w:p w14:paraId="6763DCE3" w14:textId="77777777" w:rsidR="008B4919" w:rsidRDefault="008B4919">
      <w:pPr>
        <w:ind w:firstLine="0"/>
        <w:rPr>
          <w:color w:val="000000" w:themeColor="text1"/>
        </w:rPr>
      </w:pPr>
    </w:p>
    <w:p w14:paraId="7D1DDF0E" w14:textId="77777777" w:rsidR="0093773D" w:rsidRDefault="006820B3">
      <w:pPr>
        <w:ind w:firstLine="0"/>
        <w:rPr>
          <w:color w:val="000000" w:themeColor="text1"/>
        </w:rPr>
      </w:pPr>
      <w:r>
        <w:rPr>
          <w:color w:val="000000" w:themeColor="text1"/>
        </w:rPr>
        <w:lastRenderedPageBreak/>
        <w:t xml:space="preserve">Галузь (сектор) для публічного інвестування: </w:t>
      </w:r>
      <w:r>
        <w:rPr>
          <w:b/>
          <w:color w:val="000000" w:themeColor="text1"/>
        </w:rPr>
        <w:t>Соціальна сфера</w:t>
      </w:r>
    </w:p>
    <w:p w14:paraId="7E03202E" w14:textId="77777777" w:rsidR="0093773D" w:rsidRDefault="006820B3">
      <w:pPr>
        <w:ind w:firstLine="0"/>
        <w:rPr>
          <w:color w:val="000000" w:themeColor="text1"/>
        </w:rPr>
      </w:pPr>
      <w:r>
        <w:rPr>
          <w:color w:val="000000" w:themeColor="text1"/>
        </w:rPr>
        <w:t xml:space="preserve">Найменування виконавчого органу або структурного підрозділу, відповідального за галузь (сектор) для публічного інвестування: </w:t>
      </w:r>
      <w:r>
        <w:rPr>
          <w:b/>
          <w:color w:val="000000" w:themeColor="text1"/>
        </w:rPr>
        <w:t>Управління житлової політики та майна Хмельницької міської ради</w:t>
      </w:r>
    </w:p>
    <w:p w14:paraId="58F68DE7" w14:textId="77777777" w:rsidR="0093773D" w:rsidRDefault="006820B3">
      <w:pPr>
        <w:ind w:firstLine="0"/>
        <w:rPr>
          <w:b/>
          <w:bCs/>
          <w:color w:val="000000" w:themeColor="text1"/>
        </w:rPr>
      </w:pPr>
      <w:r>
        <w:rPr>
          <w:color w:val="000000" w:themeColor="text1"/>
        </w:rPr>
        <w:t xml:space="preserve">Граничний сукупний обсяг публічних інвестицій на середньостроковий період: </w:t>
      </w:r>
      <w:r>
        <w:rPr>
          <w:b/>
          <w:bCs/>
          <w:color w:val="000000" w:themeColor="text1"/>
        </w:rPr>
        <w:t>9 664 800</w:t>
      </w:r>
      <w:r>
        <w:rPr>
          <w:color w:val="000000" w:themeColor="text1"/>
        </w:rPr>
        <w:t xml:space="preserve"> </w:t>
      </w:r>
      <w:r>
        <w:rPr>
          <w:b/>
          <w:bCs/>
          <w:color w:val="000000" w:themeColor="text1"/>
        </w:rPr>
        <w:t>гривень</w:t>
      </w:r>
    </w:p>
    <w:p w14:paraId="05AEC73D" w14:textId="77777777" w:rsidR="0093773D" w:rsidRDefault="006820B3">
      <w:pPr>
        <w:ind w:firstLine="0"/>
        <w:rPr>
          <w:color w:val="000000" w:themeColor="text1"/>
        </w:rPr>
      </w:pPr>
      <w:r>
        <w:rPr>
          <w:color w:val="000000" w:themeColor="text1"/>
        </w:rPr>
        <w:t xml:space="preserve">Орієнтовні потреби щодо здійснення публічних інвестицій: </w:t>
      </w:r>
      <w:r>
        <w:rPr>
          <w:b/>
          <w:bCs/>
          <w:color w:val="000000" w:themeColor="text1"/>
        </w:rPr>
        <w:t>9 664 800</w:t>
      </w:r>
      <w:r>
        <w:rPr>
          <w:color w:val="000000" w:themeColor="text1"/>
        </w:rPr>
        <w:t xml:space="preserve"> </w:t>
      </w:r>
      <w:r>
        <w:rPr>
          <w:b/>
          <w:bCs/>
          <w:color w:val="000000" w:themeColor="text1"/>
        </w:rPr>
        <w:t>гривень</w:t>
      </w:r>
    </w:p>
    <w:tbl>
      <w:tblPr>
        <w:tblStyle w:val="af"/>
        <w:tblW w:w="14879" w:type="dxa"/>
        <w:tblLook w:val="04A0" w:firstRow="1" w:lastRow="0" w:firstColumn="1" w:lastColumn="0" w:noHBand="0" w:noVBand="1"/>
      </w:tblPr>
      <w:tblGrid>
        <w:gridCol w:w="2263"/>
        <w:gridCol w:w="2835"/>
        <w:gridCol w:w="1701"/>
        <w:gridCol w:w="2835"/>
        <w:gridCol w:w="1276"/>
        <w:gridCol w:w="992"/>
        <w:gridCol w:w="2977"/>
      </w:tblGrid>
      <w:tr w:rsidR="0093773D" w14:paraId="40E7BD90" w14:textId="77777777">
        <w:tc>
          <w:tcPr>
            <w:tcW w:w="2263" w:type="dxa"/>
            <w:vAlign w:val="center"/>
          </w:tcPr>
          <w:p w14:paraId="1D1E2D5A" w14:textId="77777777" w:rsidR="0093773D" w:rsidRDefault="006820B3">
            <w:pPr>
              <w:spacing w:before="0" w:after="0"/>
              <w:ind w:firstLine="0"/>
              <w:jc w:val="center"/>
              <w:rPr>
                <w:b/>
                <w:color w:val="000000" w:themeColor="text1"/>
              </w:rPr>
            </w:pPr>
            <w:r>
              <w:rPr>
                <w:b/>
                <w:color w:val="000000" w:themeColor="text1"/>
              </w:rPr>
              <w:t>Напрям</w:t>
            </w:r>
          </w:p>
        </w:tc>
        <w:tc>
          <w:tcPr>
            <w:tcW w:w="2835" w:type="dxa"/>
            <w:vAlign w:val="center"/>
          </w:tcPr>
          <w:p w14:paraId="29BEA665" w14:textId="77777777" w:rsidR="0093773D" w:rsidRDefault="006820B3">
            <w:pPr>
              <w:spacing w:before="0" w:after="0"/>
              <w:ind w:firstLine="0"/>
              <w:jc w:val="center"/>
              <w:rPr>
                <w:b/>
                <w:color w:val="000000" w:themeColor="text1"/>
              </w:rPr>
            </w:pPr>
            <w:r>
              <w:rPr>
                <w:b/>
                <w:color w:val="000000" w:themeColor="text1"/>
              </w:rPr>
              <w:t>Проєкти/ програми/ опис</w:t>
            </w:r>
          </w:p>
        </w:tc>
        <w:tc>
          <w:tcPr>
            <w:tcW w:w="1701" w:type="dxa"/>
            <w:vAlign w:val="center"/>
          </w:tcPr>
          <w:p w14:paraId="12023C39" w14:textId="77777777" w:rsidR="0093773D" w:rsidRDefault="006820B3">
            <w:pPr>
              <w:spacing w:before="0" w:after="0"/>
              <w:ind w:firstLine="0"/>
              <w:jc w:val="center"/>
              <w:rPr>
                <w:b/>
                <w:color w:val="000000" w:themeColor="text1"/>
              </w:rPr>
            </w:pPr>
            <w:proofErr w:type="spellStart"/>
            <w:r>
              <w:rPr>
                <w:b/>
                <w:color w:val="000000" w:themeColor="text1"/>
              </w:rPr>
              <w:t>Підсектор</w:t>
            </w:r>
            <w:proofErr w:type="spellEnd"/>
          </w:p>
        </w:tc>
        <w:tc>
          <w:tcPr>
            <w:tcW w:w="2835" w:type="dxa"/>
            <w:vAlign w:val="center"/>
          </w:tcPr>
          <w:p w14:paraId="7ACD0DC7" w14:textId="77777777" w:rsidR="0093773D" w:rsidRDefault="006820B3">
            <w:pPr>
              <w:spacing w:before="0" w:after="0"/>
              <w:ind w:firstLine="0"/>
              <w:jc w:val="center"/>
              <w:rPr>
                <w:b/>
                <w:color w:val="000000" w:themeColor="text1"/>
              </w:rPr>
            </w:pPr>
            <w:r>
              <w:rPr>
                <w:b/>
                <w:color w:val="000000" w:themeColor="text1"/>
              </w:rPr>
              <w:t>Цільовий показник</w:t>
            </w:r>
          </w:p>
        </w:tc>
        <w:tc>
          <w:tcPr>
            <w:tcW w:w="1276" w:type="dxa"/>
            <w:vAlign w:val="center"/>
          </w:tcPr>
          <w:p w14:paraId="2796788A" w14:textId="77777777" w:rsidR="0093773D" w:rsidRDefault="006820B3">
            <w:pPr>
              <w:spacing w:before="0" w:after="0"/>
              <w:ind w:firstLine="0"/>
              <w:jc w:val="center"/>
              <w:rPr>
                <w:b/>
                <w:color w:val="000000" w:themeColor="text1"/>
              </w:rPr>
            </w:pPr>
            <w:r>
              <w:rPr>
                <w:b/>
                <w:color w:val="000000" w:themeColor="text1"/>
              </w:rPr>
              <w:t>Базове значення</w:t>
            </w:r>
          </w:p>
        </w:tc>
        <w:tc>
          <w:tcPr>
            <w:tcW w:w="992" w:type="dxa"/>
            <w:vAlign w:val="center"/>
          </w:tcPr>
          <w:p w14:paraId="529B19AD" w14:textId="77777777" w:rsidR="0093773D" w:rsidRDefault="006820B3">
            <w:pPr>
              <w:spacing w:before="0" w:after="0"/>
              <w:ind w:firstLine="0"/>
              <w:jc w:val="center"/>
              <w:rPr>
                <w:b/>
                <w:color w:val="000000" w:themeColor="text1"/>
              </w:rPr>
            </w:pPr>
            <w:r>
              <w:rPr>
                <w:b/>
                <w:color w:val="000000" w:themeColor="text1"/>
              </w:rPr>
              <w:t>Ціль 2028</w:t>
            </w:r>
          </w:p>
        </w:tc>
        <w:tc>
          <w:tcPr>
            <w:tcW w:w="2977" w:type="dxa"/>
            <w:vAlign w:val="center"/>
          </w:tcPr>
          <w:p w14:paraId="2334EFFF" w14:textId="77777777" w:rsidR="0093773D" w:rsidRDefault="006820B3">
            <w:pPr>
              <w:spacing w:before="0" w:after="0"/>
              <w:ind w:firstLine="0"/>
              <w:jc w:val="center"/>
              <w:rPr>
                <w:b/>
                <w:color w:val="000000" w:themeColor="text1"/>
              </w:rPr>
            </w:pPr>
            <w:r>
              <w:rPr>
                <w:b/>
                <w:color w:val="000000" w:themeColor="text1"/>
              </w:rPr>
              <w:t>Стратегія</w:t>
            </w:r>
          </w:p>
        </w:tc>
      </w:tr>
      <w:tr w:rsidR="0093773D" w14:paraId="32A5930B" w14:textId="77777777">
        <w:trPr>
          <w:trHeight w:val="4156"/>
        </w:trPr>
        <w:tc>
          <w:tcPr>
            <w:tcW w:w="2263" w:type="dxa"/>
          </w:tcPr>
          <w:p w14:paraId="1560126F" w14:textId="77777777" w:rsidR="0093773D" w:rsidRDefault="006820B3">
            <w:pPr>
              <w:spacing w:before="0" w:after="0"/>
              <w:ind w:firstLine="0"/>
              <w:rPr>
                <w:color w:val="000000" w:themeColor="text1"/>
              </w:rPr>
            </w:pPr>
            <w:r>
              <w:rPr>
                <w:color w:val="000000" w:themeColor="text1"/>
              </w:rPr>
              <w:t>Забезпечення житлом внутрішньо переміщених осіб</w:t>
            </w:r>
          </w:p>
        </w:tc>
        <w:tc>
          <w:tcPr>
            <w:tcW w:w="2835" w:type="dxa"/>
          </w:tcPr>
          <w:p w14:paraId="21AFECFD" w14:textId="77777777" w:rsidR="0093773D" w:rsidRDefault="006820B3">
            <w:pPr>
              <w:spacing w:before="0" w:after="0"/>
              <w:ind w:firstLine="0"/>
              <w:rPr>
                <w:color w:val="000000" w:themeColor="text1"/>
              </w:rPr>
            </w:pPr>
            <w:r>
              <w:rPr>
                <w:color w:val="000000" w:themeColor="text1"/>
              </w:rPr>
              <w:t>Будівництво споруди цивільного захисту</w:t>
            </w:r>
          </w:p>
        </w:tc>
        <w:tc>
          <w:tcPr>
            <w:tcW w:w="1701" w:type="dxa"/>
          </w:tcPr>
          <w:p w14:paraId="75237661" w14:textId="77777777" w:rsidR="0093773D" w:rsidRDefault="006820B3">
            <w:pPr>
              <w:spacing w:before="0" w:after="0"/>
              <w:ind w:firstLine="0"/>
              <w:rPr>
                <w:color w:val="000000" w:themeColor="text1"/>
              </w:rPr>
            </w:pPr>
            <w:r>
              <w:rPr>
                <w:color w:val="000000" w:themeColor="text1"/>
              </w:rPr>
              <w:t>Складні життєві обставини</w:t>
            </w:r>
          </w:p>
        </w:tc>
        <w:tc>
          <w:tcPr>
            <w:tcW w:w="2835" w:type="dxa"/>
          </w:tcPr>
          <w:p w14:paraId="6C816A96" w14:textId="77777777" w:rsidR="0093773D" w:rsidRDefault="006820B3">
            <w:pPr>
              <w:spacing w:before="0" w:after="0"/>
              <w:ind w:firstLine="0"/>
              <w:rPr>
                <w:color w:val="000000" w:themeColor="text1"/>
              </w:rPr>
            </w:pPr>
            <w:r>
              <w:rPr>
                <w:color w:val="000000" w:themeColor="text1"/>
              </w:rPr>
              <w:t>Кількість споруд (од.)</w:t>
            </w:r>
          </w:p>
        </w:tc>
        <w:tc>
          <w:tcPr>
            <w:tcW w:w="1276" w:type="dxa"/>
          </w:tcPr>
          <w:p w14:paraId="3BE2E65E" w14:textId="77777777" w:rsidR="0093773D" w:rsidRDefault="006820B3">
            <w:pPr>
              <w:spacing w:before="0" w:after="0"/>
              <w:ind w:firstLine="0"/>
              <w:jc w:val="center"/>
              <w:rPr>
                <w:color w:val="000000" w:themeColor="text1"/>
              </w:rPr>
            </w:pPr>
            <w:r>
              <w:rPr>
                <w:color w:val="000000" w:themeColor="text1"/>
              </w:rPr>
              <w:t>0</w:t>
            </w:r>
          </w:p>
        </w:tc>
        <w:tc>
          <w:tcPr>
            <w:tcW w:w="992" w:type="dxa"/>
          </w:tcPr>
          <w:p w14:paraId="0AAC70F4" w14:textId="77777777" w:rsidR="0093773D" w:rsidRDefault="006820B3">
            <w:pPr>
              <w:spacing w:before="0" w:after="0"/>
              <w:ind w:firstLine="0"/>
              <w:jc w:val="center"/>
              <w:rPr>
                <w:color w:val="000000" w:themeColor="text1"/>
              </w:rPr>
            </w:pPr>
            <w:r>
              <w:rPr>
                <w:color w:val="000000" w:themeColor="text1"/>
              </w:rPr>
              <w:t>1</w:t>
            </w:r>
          </w:p>
        </w:tc>
        <w:tc>
          <w:tcPr>
            <w:tcW w:w="2977" w:type="dxa"/>
          </w:tcPr>
          <w:p w14:paraId="1475FB16" w14:textId="77777777" w:rsidR="0093773D" w:rsidRDefault="006820B3">
            <w:pPr>
              <w:spacing w:before="0" w:after="0"/>
              <w:ind w:firstLine="0"/>
              <w:rPr>
                <w:color w:val="000000" w:themeColor="text1"/>
              </w:rPr>
            </w:pPr>
            <w:r>
              <w:rPr>
                <w:color w:val="000000" w:themeColor="text1"/>
              </w:rPr>
              <w:t xml:space="preserve">Проєкт Стратегії розвитку Хмельницької міської територіальної громади до 2035 року на 2026-2030 роки </w:t>
            </w:r>
          </w:p>
          <w:p w14:paraId="0D2E488C" w14:textId="77777777" w:rsidR="0093773D" w:rsidRDefault="006820B3">
            <w:pPr>
              <w:spacing w:before="0" w:after="0"/>
              <w:ind w:firstLine="0"/>
              <w:rPr>
                <w:color w:val="000000" w:themeColor="text1"/>
              </w:rPr>
            </w:pPr>
            <w:r>
              <w:rPr>
                <w:color w:val="000000" w:themeColor="text1"/>
              </w:rPr>
              <w:t>Стратегічна ціль 2. Соціальна інтеграція та якість життя</w:t>
            </w:r>
          </w:p>
          <w:p w14:paraId="43A1D643" w14:textId="77777777" w:rsidR="0093773D" w:rsidRDefault="006820B3">
            <w:pPr>
              <w:spacing w:before="0" w:after="0"/>
              <w:ind w:firstLine="0"/>
              <w:rPr>
                <w:color w:val="000000" w:themeColor="text1"/>
              </w:rPr>
            </w:pPr>
            <w:r>
              <w:rPr>
                <w:color w:val="000000" w:themeColor="text1"/>
              </w:rPr>
              <w:t>Оперативна ціль 2.1. Соціальна згуртованість. Удосконалення системи соціальних послуг з урахуванням гендерної рівності</w:t>
            </w:r>
          </w:p>
        </w:tc>
      </w:tr>
    </w:tbl>
    <w:p w14:paraId="1506EA82" w14:textId="77777777" w:rsidR="0093773D" w:rsidRDefault="006820B3">
      <w:pPr>
        <w:ind w:firstLine="0"/>
      </w:pPr>
      <w:r>
        <w:t xml:space="preserve">Галузь (сектор) для публічного інвестування: </w:t>
      </w:r>
      <w:r>
        <w:rPr>
          <w:b/>
        </w:rPr>
        <w:t>Соціальна сфера</w:t>
      </w:r>
    </w:p>
    <w:p w14:paraId="455F4B14"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праці та соціального захисту населення Хмельницької міської ради</w:t>
      </w:r>
    </w:p>
    <w:p w14:paraId="73D00D89"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530 242 300 гривень</w:t>
      </w:r>
    </w:p>
    <w:p w14:paraId="0FA447B8" w14:textId="77777777" w:rsidR="0093773D" w:rsidRDefault="0093773D">
      <w:pPr>
        <w:ind w:firstLine="0"/>
        <w:rPr>
          <w:b/>
          <w:bCs/>
        </w:rPr>
      </w:pPr>
    </w:p>
    <w:p w14:paraId="2C601691" w14:textId="77777777" w:rsidR="0093773D" w:rsidRDefault="0093773D">
      <w:pPr>
        <w:ind w:firstLine="0"/>
      </w:pPr>
    </w:p>
    <w:tbl>
      <w:tblPr>
        <w:tblStyle w:val="af"/>
        <w:tblW w:w="14879" w:type="dxa"/>
        <w:tblLayout w:type="fixed"/>
        <w:tblLook w:val="04A0" w:firstRow="1" w:lastRow="0" w:firstColumn="1" w:lastColumn="0" w:noHBand="0" w:noVBand="1"/>
      </w:tblPr>
      <w:tblGrid>
        <w:gridCol w:w="2184"/>
        <w:gridCol w:w="2914"/>
        <w:gridCol w:w="1701"/>
        <w:gridCol w:w="2835"/>
        <w:gridCol w:w="1134"/>
        <w:gridCol w:w="851"/>
        <w:gridCol w:w="3260"/>
      </w:tblGrid>
      <w:tr w:rsidR="0093773D" w14:paraId="4A61F1C0" w14:textId="77777777">
        <w:tc>
          <w:tcPr>
            <w:tcW w:w="2184" w:type="dxa"/>
            <w:tcBorders>
              <w:bottom w:val="single" w:sz="4" w:space="0" w:color="auto"/>
            </w:tcBorders>
            <w:vAlign w:val="center"/>
          </w:tcPr>
          <w:p w14:paraId="7D4E7F68" w14:textId="77777777" w:rsidR="0093773D" w:rsidRDefault="006820B3">
            <w:pPr>
              <w:spacing w:before="0" w:after="0"/>
              <w:ind w:firstLine="0"/>
              <w:jc w:val="center"/>
              <w:rPr>
                <w:b/>
              </w:rPr>
            </w:pPr>
            <w:r>
              <w:rPr>
                <w:b/>
              </w:rPr>
              <w:lastRenderedPageBreak/>
              <w:t>Напрям</w:t>
            </w:r>
          </w:p>
        </w:tc>
        <w:tc>
          <w:tcPr>
            <w:tcW w:w="2914" w:type="dxa"/>
            <w:tcBorders>
              <w:bottom w:val="single" w:sz="4" w:space="0" w:color="auto"/>
            </w:tcBorders>
            <w:vAlign w:val="center"/>
          </w:tcPr>
          <w:p w14:paraId="477AA49A" w14:textId="77777777" w:rsidR="0093773D" w:rsidRDefault="006820B3">
            <w:pPr>
              <w:spacing w:before="0" w:after="0"/>
              <w:ind w:firstLine="0"/>
              <w:jc w:val="center"/>
              <w:rPr>
                <w:b/>
              </w:rPr>
            </w:pPr>
            <w:r>
              <w:rPr>
                <w:b/>
              </w:rPr>
              <w:t>Проєкти/ програми/ опис</w:t>
            </w:r>
          </w:p>
        </w:tc>
        <w:tc>
          <w:tcPr>
            <w:tcW w:w="1701" w:type="dxa"/>
            <w:tcBorders>
              <w:bottom w:val="single" w:sz="4" w:space="0" w:color="auto"/>
            </w:tcBorders>
            <w:vAlign w:val="center"/>
          </w:tcPr>
          <w:p w14:paraId="47099078" w14:textId="77777777" w:rsidR="0093773D" w:rsidRDefault="006820B3">
            <w:pPr>
              <w:spacing w:before="0" w:after="0"/>
              <w:ind w:firstLine="0"/>
              <w:jc w:val="center"/>
              <w:rPr>
                <w:b/>
              </w:rPr>
            </w:pPr>
            <w:proofErr w:type="spellStart"/>
            <w:r>
              <w:rPr>
                <w:b/>
              </w:rPr>
              <w:t>Підсектор</w:t>
            </w:r>
            <w:proofErr w:type="spellEnd"/>
          </w:p>
        </w:tc>
        <w:tc>
          <w:tcPr>
            <w:tcW w:w="2835" w:type="dxa"/>
            <w:tcBorders>
              <w:bottom w:val="single" w:sz="4" w:space="0" w:color="auto"/>
            </w:tcBorders>
            <w:vAlign w:val="center"/>
          </w:tcPr>
          <w:p w14:paraId="54F83458" w14:textId="77777777" w:rsidR="0093773D" w:rsidRDefault="006820B3">
            <w:pPr>
              <w:spacing w:before="0" w:after="0"/>
              <w:ind w:firstLine="0"/>
              <w:jc w:val="center"/>
              <w:rPr>
                <w:b/>
              </w:rPr>
            </w:pPr>
            <w:r>
              <w:rPr>
                <w:b/>
              </w:rPr>
              <w:t>Цільовий показник</w:t>
            </w:r>
          </w:p>
        </w:tc>
        <w:tc>
          <w:tcPr>
            <w:tcW w:w="1134" w:type="dxa"/>
            <w:tcBorders>
              <w:bottom w:val="single" w:sz="4" w:space="0" w:color="auto"/>
            </w:tcBorders>
            <w:vAlign w:val="center"/>
          </w:tcPr>
          <w:p w14:paraId="50FCEB42" w14:textId="77777777" w:rsidR="0093773D" w:rsidRDefault="006820B3">
            <w:pPr>
              <w:spacing w:before="0" w:after="0"/>
              <w:ind w:firstLine="0"/>
              <w:jc w:val="center"/>
              <w:rPr>
                <w:b/>
              </w:rPr>
            </w:pPr>
            <w:r>
              <w:rPr>
                <w:b/>
              </w:rPr>
              <w:t>Базове значення</w:t>
            </w:r>
          </w:p>
        </w:tc>
        <w:tc>
          <w:tcPr>
            <w:tcW w:w="851" w:type="dxa"/>
            <w:tcBorders>
              <w:bottom w:val="single" w:sz="4" w:space="0" w:color="auto"/>
            </w:tcBorders>
            <w:vAlign w:val="center"/>
          </w:tcPr>
          <w:p w14:paraId="11DA3445" w14:textId="77777777" w:rsidR="0093773D" w:rsidRDefault="006820B3">
            <w:pPr>
              <w:spacing w:before="0" w:after="0"/>
              <w:ind w:firstLine="0"/>
              <w:jc w:val="center"/>
              <w:rPr>
                <w:b/>
              </w:rPr>
            </w:pPr>
            <w:r>
              <w:rPr>
                <w:b/>
              </w:rPr>
              <w:t>Ціль 2028</w:t>
            </w:r>
          </w:p>
        </w:tc>
        <w:tc>
          <w:tcPr>
            <w:tcW w:w="3260" w:type="dxa"/>
            <w:tcBorders>
              <w:bottom w:val="single" w:sz="4" w:space="0" w:color="auto"/>
            </w:tcBorders>
            <w:vAlign w:val="center"/>
          </w:tcPr>
          <w:p w14:paraId="7B14071E" w14:textId="77777777" w:rsidR="0093773D" w:rsidRDefault="006820B3">
            <w:pPr>
              <w:spacing w:before="0" w:after="0"/>
              <w:ind w:firstLine="0"/>
              <w:jc w:val="center"/>
              <w:rPr>
                <w:b/>
              </w:rPr>
            </w:pPr>
            <w:r>
              <w:rPr>
                <w:b/>
              </w:rPr>
              <w:t>Стратегія</w:t>
            </w:r>
          </w:p>
        </w:tc>
      </w:tr>
      <w:tr w:rsidR="0093773D" w14:paraId="0767B776" w14:textId="77777777">
        <w:trPr>
          <w:trHeight w:val="1262"/>
        </w:trPr>
        <w:tc>
          <w:tcPr>
            <w:tcW w:w="2184" w:type="dxa"/>
            <w:vMerge w:val="restart"/>
          </w:tcPr>
          <w:p w14:paraId="2A84234D" w14:textId="77777777" w:rsidR="0093773D" w:rsidRDefault="006820B3">
            <w:pPr>
              <w:spacing w:before="0" w:after="0"/>
              <w:ind w:firstLine="0"/>
            </w:pPr>
            <w:r>
              <w:t xml:space="preserve">Забезпечення закладів оздоровлення та відпочинку </w:t>
            </w:r>
          </w:p>
        </w:tc>
        <w:tc>
          <w:tcPr>
            <w:tcW w:w="2914" w:type="dxa"/>
            <w:vMerge w:val="restart"/>
          </w:tcPr>
          <w:p w14:paraId="2A4AFE91" w14:textId="6E3F9C3C" w:rsidR="0093773D" w:rsidRDefault="006820B3">
            <w:pPr>
              <w:spacing w:before="0" w:after="0"/>
              <w:ind w:firstLine="0"/>
            </w:pPr>
            <w:r>
              <w:t>Реконструкція/ капітальний ремонт приміщень Позаміського дитячого закладу оздоровлення та відпочинку</w:t>
            </w:r>
            <w:r w:rsidR="00097F10">
              <w:t xml:space="preserve"> «Чайка»</w:t>
            </w:r>
            <w:r>
              <w:t xml:space="preserve"> для облаштування місць тимчасового розміщення внутрішньо переміщених осіб</w:t>
            </w:r>
          </w:p>
        </w:tc>
        <w:tc>
          <w:tcPr>
            <w:tcW w:w="1701" w:type="dxa"/>
            <w:vMerge w:val="restart"/>
          </w:tcPr>
          <w:p w14:paraId="1A14BFFE" w14:textId="77777777" w:rsidR="0093773D" w:rsidRDefault="006820B3">
            <w:pPr>
              <w:spacing w:before="0" w:after="0"/>
              <w:ind w:firstLine="0"/>
            </w:pPr>
            <w:r>
              <w:t>Права та інтереси внутрішньо переміщених осіб та осіб, постраждалих внаслідок збройної агресії</w:t>
            </w:r>
          </w:p>
        </w:tc>
        <w:tc>
          <w:tcPr>
            <w:tcW w:w="2835" w:type="dxa"/>
          </w:tcPr>
          <w:p w14:paraId="29163968" w14:textId="77777777" w:rsidR="0093773D" w:rsidRDefault="006820B3">
            <w:pPr>
              <w:spacing w:before="0" w:after="0"/>
              <w:ind w:firstLine="0"/>
            </w:pPr>
            <w:r>
              <w:t>Площа реконструйованих будівель під спальні корпуси (м</w:t>
            </w:r>
            <w:r>
              <w:rPr>
                <w:vertAlign w:val="superscript"/>
              </w:rPr>
              <w:t>2</w:t>
            </w:r>
            <w:r>
              <w:t>)</w:t>
            </w:r>
          </w:p>
        </w:tc>
        <w:tc>
          <w:tcPr>
            <w:tcW w:w="1134" w:type="dxa"/>
          </w:tcPr>
          <w:p w14:paraId="54A52538" w14:textId="77777777" w:rsidR="0093773D" w:rsidRDefault="006820B3">
            <w:pPr>
              <w:spacing w:before="0" w:after="0"/>
              <w:ind w:firstLine="0"/>
              <w:jc w:val="center"/>
            </w:pPr>
            <w:r>
              <w:t>0</w:t>
            </w:r>
          </w:p>
        </w:tc>
        <w:tc>
          <w:tcPr>
            <w:tcW w:w="851" w:type="dxa"/>
          </w:tcPr>
          <w:p w14:paraId="5E91B866" w14:textId="77777777" w:rsidR="0093773D" w:rsidRDefault="006820B3">
            <w:pPr>
              <w:spacing w:before="0" w:after="0"/>
              <w:ind w:firstLine="0"/>
              <w:jc w:val="center"/>
            </w:pPr>
            <w:r>
              <w:t>673,3</w:t>
            </w:r>
          </w:p>
        </w:tc>
        <w:tc>
          <w:tcPr>
            <w:tcW w:w="3260" w:type="dxa"/>
            <w:vMerge w:val="restart"/>
          </w:tcPr>
          <w:p w14:paraId="175BFFD7"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3F72AC54" w14:textId="77777777" w:rsidR="0093773D" w:rsidRDefault="006820B3">
            <w:pPr>
              <w:spacing w:before="0" w:after="0"/>
              <w:ind w:firstLine="0"/>
            </w:pPr>
            <w:r>
              <w:t>Стратегічна ціль 2. Соціальна інтеграція та якість життя</w:t>
            </w:r>
          </w:p>
          <w:p w14:paraId="2D49E876" w14:textId="77777777" w:rsidR="0093773D" w:rsidRDefault="006820B3">
            <w:pPr>
              <w:spacing w:before="0" w:after="0"/>
              <w:ind w:firstLine="0"/>
            </w:pPr>
            <w:r>
              <w:t>Оперативна ціль 2.1. Соціальна згуртованість. Удосконалення системи соціальних послуг з урахуванням гендерної рівності</w:t>
            </w:r>
          </w:p>
        </w:tc>
      </w:tr>
      <w:tr w:rsidR="0093773D" w14:paraId="16103C64" w14:textId="77777777">
        <w:trPr>
          <w:trHeight w:val="1266"/>
        </w:trPr>
        <w:tc>
          <w:tcPr>
            <w:tcW w:w="2184" w:type="dxa"/>
            <w:vMerge/>
          </w:tcPr>
          <w:p w14:paraId="30F5CD03" w14:textId="77777777" w:rsidR="0093773D" w:rsidRDefault="0093773D">
            <w:pPr>
              <w:spacing w:before="0" w:after="0"/>
              <w:ind w:firstLine="0"/>
            </w:pPr>
          </w:p>
        </w:tc>
        <w:tc>
          <w:tcPr>
            <w:tcW w:w="2914" w:type="dxa"/>
            <w:vMerge/>
          </w:tcPr>
          <w:p w14:paraId="60C6A6D5" w14:textId="77777777" w:rsidR="0093773D" w:rsidRDefault="0093773D">
            <w:pPr>
              <w:spacing w:before="0" w:after="0"/>
              <w:ind w:firstLine="0"/>
            </w:pPr>
          </w:p>
        </w:tc>
        <w:tc>
          <w:tcPr>
            <w:tcW w:w="1701" w:type="dxa"/>
            <w:vMerge/>
          </w:tcPr>
          <w:p w14:paraId="3FFB22CE" w14:textId="77777777" w:rsidR="0093773D" w:rsidRDefault="0093773D">
            <w:pPr>
              <w:spacing w:before="0" w:after="0"/>
              <w:ind w:firstLine="0"/>
            </w:pPr>
          </w:p>
        </w:tc>
        <w:tc>
          <w:tcPr>
            <w:tcW w:w="2835" w:type="dxa"/>
          </w:tcPr>
          <w:p w14:paraId="2073021E" w14:textId="77777777" w:rsidR="0093773D" w:rsidRDefault="006820B3">
            <w:pPr>
              <w:spacing w:before="0" w:after="0"/>
              <w:ind w:firstLine="0"/>
            </w:pPr>
            <w:r>
              <w:t>Площа житлових будівель, у яких проведено капітальний ремонт (м</w:t>
            </w:r>
            <w:r>
              <w:rPr>
                <w:vertAlign w:val="superscript"/>
              </w:rPr>
              <w:t>2</w:t>
            </w:r>
            <w:r>
              <w:t>)</w:t>
            </w:r>
          </w:p>
        </w:tc>
        <w:tc>
          <w:tcPr>
            <w:tcW w:w="1134" w:type="dxa"/>
          </w:tcPr>
          <w:p w14:paraId="77250519" w14:textId="77777777" w:rsidR="0093773D" w:rsidRDefault="006820B3">
            <w:pPr>
              <w:spacing w:before="0" w:after="0"/>
              <w:ind w:firstLine="0"/>
              <w:jc w:val="center"/>
            </w:pPr>
            <w:r>
              <w:t>0</w:t>
            </w:r>
          </w:p>
        </w:tc>
        <w:tc>
          <w:tcPr>
            <w:tcW w:w="851" w:type="dxa"/>
          </w:tcPr>
          <w:p w14:paraId="624185DE" w14:textId="77777777" w:rsidR="0093773D" w:rsidRDefault="006820B3">
            <w:pPr>
              <w:spacing w:before="0" w:after="0"/>
              <w:ind w:firstLine="0"/>
              <w:jc w:val="center"/>
            </w:pPr>
            <w:r>
              <w:t>306,9</w:t>
            </w:r>
          </w:p>
        </w:tc>
        <w:tc>
          <w:tcPr>
            <w:tcW w:w="3260" w:type="dxa"/>
            <w:vMerge/>
          </w:tcPr>
          <w:p w14:paraId="06B9842C" w14:textId="77777777" w:rsidR="0093773D" w:rsidRDefault="0093773D">
            <w:pPr>
              <w:spacing w:before="0" w:after="0"/>
            </w:pPr>
          </w:p>
        </w:tc>
      </w:tr>
      <w:tr w:rsidR="0093773D" w14:paraId="76F36FEC" w14:textId="77777777">
        <w:trPr>
          <w:trHeight w:val="689"/>
        </w:trPr>
        <w:tc>
          <w:tcPr>
            <w:tcW w:w="2184" w:type="dxa"/>
            <w:vMerge/>
          </w:tcPr>
          <w:p w14:paraId="07E988D8" w14:textId="77777777" w:rsidR="0093773D" w:rsidRDefault="0093773D">
            <w:pPr>
              <w:spacing w:before="0" w:after="0"/>
              <w:ind w:firstLine="0"/>
            </w:pPr>
          </w:p>
        </w:tc>
        <w:tc>
          <w:tcPr>
            <w:tcW w:w="2914" w:type="dxa"/>
            <w:vMerge/>
          </w:tcPr>
          <w:p w14:paraId="25338902" w14:textId="77777777" w:rsidR="0093773D" w:rsidRDefault="0093773D">
            <w:pPr>
              <w:spacing w:before="0" w:after="0"/>
              <w:ind w:firstLine="0"/>
            </w:pPr>
          </w:p>
        </w:tc>
        <w:tc>
          <w:tcPr>
            <w:tcW w:w="1701" w:type="dxa"/>
            <w:vMerge/>
          </w:tcPr>
          <w:p w14:paraId="451BD097" w14:textId="77777777" w:rsidR="0093773D" w:rsidRDefault="0093773D">
            <w:pPr>
              <w:spacing w:before="0" w:after="0"/>
              <w:ind w:firstLine="0"/>
            </w:pPr>
          </w:p>
        </w:tc>
        <w:tc>
          <w:tcPr>
            <w:tcW w:w="2835" w:type="dxa"/>
          </w:tcPr>
          <w:p w14:paraId="571E19E7" w14:textId="77777777" w:rsidR="0093773D" w:rsidRDefault="006820B3">
            <w:pPr>
              <w:spacing w:before="0" w:after="0"/>
              <w:ind w:firstLine="0"/>
              <w:jc w:val="left"/>
            </w:pPr>
            <w:r>
              <w:t xml:space="preserve">Площа оновлених </w:t>
            </w:r>
            <w:proofErr w:type="spellStart"/>
            <w:r>
              <w:t>харчблоків</w:t>
            </w:r>
            <w:proofErr w:type="spellEnd"/>
            <w:r>
              <w:t xml:space="preserve"> (м</w:t>
            </w:r>
            <w:r>
              <w:rPr>
                <w:vertAlign w:val="superscript"/>
              </w:rPr>
              <w:t>2</w:t>
            </w:r>
            <w:r>
              <w:t>)</w:t>
            </w:r>
          </w:p>
        </w:tc>
        <w:tc>
          <w:tcPr>
            <w:tcW w:w="1134" w:type="dxa"/>
          </w:tcPr>
          <w:p w14:paraId="38D4A615" w14:textId="77777777" w:rsidR="0093773D" w:rsidRDefault="006820B3">
            <w:pPr>
              <w:spacing w:before="0" w:after="0"/>
              <w:ind w:firstLine="0"/>
              <w:jc w:val="center"/>
            </w:pPr>
            <w:r>
              <w:t>0</w:t>
            </w:r>
          </w:p>
        </w:tc>
        <w:tc>
          <w:tcPr>
            <w:tcW w:w="851" w:type="dxa"/>
          </w:tcPr>
          <w:p w14:paraId="50F45470" w14:textId="77777777" w:rsidR="0093773D" w:rsidRDefault="006820B3">
            <w:pPr>
              <w:spacing w:before="0" w:after="0"/>
              <w:ind w:firstLine="0"/>
              <w:jc w:val="center"/>
            </w:pPr>
            <w:r>
              <w:t>1841,1</w:t>
            </w:r>
          </w:p>
        </w:tc>
        <w:tc>
          <w:tcPr>
            <w:tcW w:w="3260" w:type="dxa"/>
            <w:vMerge/>
          </w:tcPr>
          <w:p w14:paraId="48581A3D" w14:textId="77777777" w:rsidR="0093773D" w:rsidRDefault="0093773D">
            <w:pPr>
              <w:spacing w:before="0" w:after="0"/>
            </w:pPr>
          </w:p>
        </w:tc>
      </w:tr>
      <w:tr w:rsidR="0093773D" w14:paraId="3EC251B0" w14:textId="77777777">
        <w:trPr>
          <w:trHeight w:val="712"/>
        </w:trPr>
        <w:tc>
          <w:tcPr>
            <w:tcW w:w="2184" w:type="dxa"/>
            <w:vMerge/>
          </w:tcPr>
          <w:p w14:paraId="7419A1CC" w14:textId="77777777" w:rsidR="0093773D" w:rsidRDefault="0093773D">
            <w:pPr>
              <w:spacing w:before="0" w:after="0"/>
              <w:ind w:firstLine="0"/>
            </w:pPr>
          </w:p>
        </w:tc>
        <w:tc>
          <w:tcPr>
            <w:tcW w:w="2914" w:type="dxa"/>
            <w:vMerge/>
          </w:tcPr>
          <w:p w14:paraId="16611310" w14:textId="77777777" w:rsidR="0093773D" w:rsidRDefault="0093773D">
            <w:pPr>
              <w:spacing w:before="0" w:after="0"/>
              <w:ind w:firstLine="0"/>
            </w:pPr>
          </w:p>
        </w:tc>
        <w:tc>
          <w:tcPr>
            <w:tcW w:w="1701" w:type="dxa"/>
            <w:vMerge/>
          </w:tcPr>
          <w:p w14:paraId="2524FB58" w14:textId="77777777" w:rsidR="0093773D" w:rsidRDefault="0093773D">
            <w:pPr>
              <w:spacing w:before="0" w:after="0"/>
              <w:ind w:firstLine="0"/>
            </w:pPr>
          </w:p>
        </w:tc>
        <w:tc>
          <w:tcPr>
            <w:tcW w:w="2835" w:type="dxa"/>
          </w:tcPr>
          <w:p w14:paraId="16CB3118" w14:textId="77777777" w:rsidR="0093773D" w:rsidRDefault="006820B3">
            <w:pPr>
              <w:spacing w:before="0" w:after="0"/>
              <w:ind w:firstLine="0"/>
            </w:pPr>
            <w:r>
              <w:t>Кількість нових спортивних об’єктів (од.)</w:t>
            </w:r>
          </w:p>
        </w:tc>
        <w:tc>
          <w:tcPr>
            <w:tcW w:w="1134" w:type="dxa"/>
          </w:tcPr>
          <w:p w14:paraId="0C271C32" w14:textId="77777777" w:rsidR="0093773D" w:rsidRDefault="006820B3">
            <w:pPr>
              <w:spacing w:before="0" w:after="0"/>
              <w:ind w:firstLine="0"/>
              <w:jc w:val="center"/>
            </w:pPr>
            <w:r>
              <w:t>0</w:t>
            </w:r>
          </w:p>
        </w:tc>
        <w:tc>
          <w:tcPr>
            <w:tcW w:w="851" w:type="dxa"/>
          </w:tcPr>
          <w:p w14:paraId="53715FA9" w14:textId="77777777" w:rsidR="0093773D" w:rsidRDefault="006820B3">
            <w:pPr>
              <w:spacing w:before="0" w:after="0"/>
              <w:ind w:firstLine="0"/>
              <w:jc w:val="center"/>
            </w:pPr>
            <w:r>
              <w:t>1</w:t>
            </w:r>
          </w:p>
        </w:tc>
        <w:tc>
          <w:tcPr>
            <w:tcW w:w="3260" w:type="dxa"/>
            <w:vMerge/>
          </w:tcPr>
          <w:p w14:paraId="3F6FCAC2" w14:textId="77777777" w:rsidR="0093773D" w:rsidRDefault="0093773D">
            <w:pPr>
              <w:spacing w:before="0" w:after="0"/>
            </w:pPr>
          </w:p>
        </w:tc>
      </w:tr>
      <w:tr w:rsidR="0093773D" w14:paraId="307099CA" w14:textId="77777777">
        <w:trPr>
          <w:trHeight w:val="964"/>
        </w:trPr>
        <w:tc>
          <w:tcPr>
            <w:tcW w:w="2184" w:type="dxa"/>
            <w:vMerge/>
          </w:tcPr>
          <w:p w14:paraId="3FC4A547" w14:textId="77777777" w:rsidR="0093773D" w:rsidRDefault="0093773D">
            <w:pPr>
              <w:spacing w:before="0" w:after="0"/>
              <w:ind w:firstLine="0"/>
            </w:pPr>
          </w:p>
        </w:tc>
        <w:tc>
          <w:tcPr>
            <w:tcW w:w="2914" w:type="dxa"/>
            <w:vMerge/>
          </w:tcPr>
          <w:p w14:paraId="7605748C" w14:textId="77777777" w:rsidR="0093773D" w:rsidRDefault="0093773D">
            <w:pPr>
              <w:spacing w:before="0" w:after="0"/>
              <w:ind w:firstLine="0"/>
            </w:pPr>
          </w:p>
        </w:tc>
        <w:tc>
          <w:tcPr>
            <w:tcW w:w="1701" w:type="dxa"/>
            <w:vMerge/>
          </w:tcPr>
          <w:p w14:paraId="4A55244E" w14:textId="77777777" w:rsidR="0093773D" w:rsidRDefault="0093773D">
            <w:pPr>
              <w:spacing w:before="0" w:after="0"/>
              <w:ind w:firstLine="0"/>
            </w:pPr>
          </w:p>
        </w:tc>
        <w:tc>
          <w:tcPr>
            <w:tcW w:w="2835" w:type="dxa"/>
          </w:tcPr>
          <w:p w14:paraId="3F5EB182" w14:textId="77777777" w:rsidR="0093773D" w:rsidRDefault="006820B3">
            <w:pPr>
              <w:spacing w:before="0" w:after="0"/>
              <w:ind w:firstLine="0"/>
            </w:pPr>
            <w:r>
              <w:t>Протяжність реконструйованих мереж каналізації (км)</w:t>
            </w:r>
          </w:p>
        </w:tc>
        <w:tc>
          <w:tcPr>
            <w:tcW w:w="1134" w:type="dxa"/>
          </w:tcPr>
          <w:p w14:paraId="2ECC94A8" w14:textId="77777777" w:rsidR="0093773D" w:rsidRDefault="006820B3">
            <w:pPr>
              <w:spacing w:before="0" w:after="0"/>
              <w:ind w:firstLine="0"/>
              <w:jc w:val="center"/>
            </w:pPr>
            <w:r>
              <w:t>0</w:t>
            </w:r>
          </w:p>
        </w:tc>
        <w:tc>
          <w:tcPr>
            <w:tcW w:w="851" w:type="dxa"/>
          </w:tcPr>
          <w:p w14:paraId="796FAEFE" w14:textId="77777777" w:rsidR="0093773D" w:rsidRDefault="006820B3">
            <w:pPr>
              <w:spacing w:before="0" w:after="0"/>
              <w:ind w:firstLine="0"/>
              <w:jc w:val="center"/>
            </w:pPr>
            <w:r>
              <w:t>3,5</w:t>
            </w:r>
          </w:p>
        </w:tc>
        <w:tc>
          <w:tcPr>
            <w:tcW w:w="3260" w:type="dxa"/>
            <w:vMerge/>
          </w:tcPr>
          <w:p w14:paraId="4C994ECB" w14:textId="77777777" w:rsidR="0093773D" w:rsidRDefault="0093773D">
            <w:pPr>
              <w:spacing w:before="0" w:after="0"/>
            </w:pPr>
          </w:p>
        </w:tc>
      </w:tr>
      <w:tr w:rsidR="0093773D" w14:paraId="28F9E585" w14:textId="77777777">
        <w:trPr>
          <w:trHeight w:val="1594"/>
        </w:trPr>
        <w:tc>
          <w:tcPr>
            <w:tcW w:w="2184" w:type="dxa"/>
            <w:vMerge/>
          </w:tcPr>
          <w:p w14:paraId="6AC89E44" w14:textId="77777777" w:rsidR="0093773D" w:rsidRDefault="0093773D">
            <w:pPr>
              <w:spacing w:before="0" w:after="0"/>
              <w:ind w:firstLine="0"/>
            </w:pPr>
          </w:p>
        </w:tc>
        <w:tc>
          <w:tcPr>
            <w:tcW w:w="2914" w:type="dxa"/>
          </w:tcPr>
          <w:p w14:paraId="2D6C8646" w14:textId="77777777" w:rsidR="0093773D" w:rsidRDefault="006820B3">
            <w:pPr>
              <w:spacing w:before="0" w:after="0"/>
              <w:ind w:firstLine="0"/>
            </w:pPr>
            <w:r>
              <w:t>Реконструкція частини будівлі РЦ «Берег надії» з забезпеченням доступності та енергоефективності</w:t>
            </w:r>
          </w:p>
        </w:tc>
        <w:tc>
          <w:tcPr>
            <w:tcW w:w="1701" w:type="dxa"/>
          </w:tcPr>
          <w:p w14:paraId="3767F0BD" w14:textId="77777777" w:rsidR="0093773D" w:rsidRDefault="006820B3">
            <w:pPr>
              <w:spacing w:before="0" w:after="0"/>
              <w:ind w:firstLine="0"/>
            </w:pPr>
            <w:r>
              <w:t>Реабілітаційні послуги</w:t>
            </w:r>
          </w:p>
        </w:tc>
        <w:tc>
          <w:tcPr>
            <w:tcW w:w="2835" w:type="dxa"/>
          </w:tcPr>
          <w:p w14:paraId="298B5D2D" w14:textId="77777777" w:rsidR="0093773D" w:rsidRDefault="006820B3">
            <w:pPr>
              <w:spacing w:before="0" w:after="0"/>
              <w:ind w:firstLine="0"/>
            </w:pPr>
            <w:r>
              <w:t>Реконструйовано спальних корпусів (од.)</w:t>
            </w:r>
          </w:p>
        </w:tc>
        <w:tc>
          <w:tcPr>
            <w:tcW w:w="1134" w:type="dxa"/>
          </w:tcPr>
          <w:p w14:paraId="62824B02" w14:textId="77777777" w:rsidR="0093773D" w:rsidRDefault="006820B3">
            <w:pPr>
              <w:spacing w:before="0" w:after="0"/>
              <w:ind w:firstLine="0"/>
              <w:jc w:val="center"/>
            </w:pPr>
            <w:r>
              <w:t>0</w:t>
            </w:r>
          </w:p>
        </w:tc>
        <w:tc>
          <w:tcPr>
            <w:tcW w:w="851" w:type="dxa"/>
          </w:tcPr>
          <w:p w14:paraId="3B846664" w14:textId="77777777" w:rsidR="0093773D" w:rsidRDefault="006820B3">
            <w:pPr>
              <w:spacing w:before="0" w:after="0"/>
              <w:ind w:firstLine="0"/>
              <w:jc w:val="center"/>
            </w:pPr>
            <w:r>
              <w:t>1</w:t>
            </w:r>
          </w:p>
        </w:tc>
        <w:tc>
          <w:tcPr>
            <w:tcW w:w="3260" w:type="dxa"/>
            <w:vMerge/>
          </w:tcPr>
          <w:p w14:paraId="6158DBEC" w14:textId="77777777" w:rsidR="0093773D" w:rsidRDefault="0093773D">
            <w:pPr>
              <w:spacing w:before="0" w:after="0"/>
            </w:pPr>
          </w:p>
        </w:tc>
      </w:tr>
      <w:tr w:rsidR="0093773D" w14:paraId="16A66974" w14:textId="77777777">
        <w:trPr>
          <w:trHeight w:val="1554"/>
        </w:trPr>
        <w:tc>
          <w:tcPr>
            <w:tcW w:w="2184" w:type="dxa"/>
          </w:tcPr>
          <w:p w14:paraId="15E6F1AA" w14:textId="77777777" w:rsidR="0093773D" w:rsidRDefault="006820B3">
            <w:pPr>
              <w:spacing w:before="0" w:after="0"/>
              <w:ind w:firstLine="0"/>
            </w:pPr>
            <w:r>
              <w:t xml:space="preserve">Забезпечення соціальних та реабілітаційних послуг </w:t>
            </w:r>
          </w:p>
        </w:tc>
        <w:tc>
          <w:tcPr>
            <w:tcW w:w="2914" w:type="dxa"/>
          </w:tcPr>
          <w:p w14:paraId="57D1D222" w14:textId="77777777" w:rsidR="0093773D" w:rsidRDefault="006820B3">
            <w:pPr>
              <w:spacing w:before="0" w:after="0"/>
              <w:ind w:firstLine="0"/>
            </w:pPr>
            <w:r>
              <w:t>Розширення площі приміщення ЦР «Школа життя» за рахунок добудови нового приміщення</w:t>
            </w:r>
          </w:p>
        </w:tc>
        <w:tc>
          <w:tcPr>
            <w:tcW w:w="1701" w:type="dxa"/>
          </w:tcPr>
          <w:p w14:paraId="27775837" w14:textId="77777777" w:rsidR="0093773D" w:rsidRDefault="006820B3">
            <w:pPr>
              <w:spacing w:before="0" w:after="0"/>
              <w:ind w:firstLine="0"/>
            </w:pPr>
            <w:r>
              <w:t>Реабілітаційні послуги</w:t>
            </w:r>
          </w:p>
        </w:tc>
        <w:tc>
          <w:tcPr>
            <w:tcW w:w="2835" w:type="dxa"/>
          </w:tcPr>
          <w:p w14:paraId="2880051B" w14:textId="77777777" w:rsidR="0093773D" w:rsidRDefault="006820B3">
            <w:pPr>
              <w:spacing w:before="0" w:after="0"/>
              <w:ind w:firstLine="0"/>
            </w:pPr>
            <w:r>
              <w:t>Кількість отримувачів послуг (осіб протягом року)</w:t>
            </w:r>
          </w:p>
        </w:tc>
        <w:tc>
          <w:tcPr>
            <w:tcW w:w="1134" w:type="dxa"/>
          </w:tcPr>
          <w:p w14:paraId="5250AF74" w14:textId="77777777" w:rsidR="0093773D" w:rsidRDefault="006820B3">
            <w:pPr>
              <w:spacing w:before="0" w:after="0"/>
              <w:ind w:firstLine="0"/>
              <w:jc w:val="center"/>
            </w:pPr>
            <w:r>
              <w:t>115</w:t>
            </w:r>
          </w:p>
        </w:tc>
        <w:tc>
          <w:tcPr>
            <w:tcW w:w="851" w:type="dxa"/>
          </w:tcPr>
          <w:p w14:paraId="7C67DC63" w14:textId="77777777" w:rsidR="0093773D" w:rsidRDefault="006820B3">
            <w:pPr>
              <w:spacing w:before="0" w:after="0"/>
              <w:ind w:firstLine="0"/>
              <w:jc w:val="center"/>
            </w:pPr>
            <w:r>
              <w:t>240</w:t>
            </w:r>
          </w:p>
        </w:tc>
        <w:tc>
          <w:tcPr>
            <w:tcW w:w="3260" w:type="dxa"/>
            <w:vMerge/>
          </w:tcPr>
          <w:p w14:paraId="377ECDB5" w14:textId="77777777" w:rsidR="0093773D" w:rsidRDefault="0093773D">
            <w:pPr>
              <w:spacing w:before="0" w:after="0"/>
              <w:ind w:firstLine="0"/>
            </w:pPr>
          </w:p>
        </w:tc>
      </w:tr>
      <w:tr w:rsidR="0093773D" w14:paraId="4D3D416C" w14:textId="77777777">
        <w:trPr>
          <w:trHeight w:val="1412"/>
        </w:trPr>
        <w:tc>
          <w:tcPr>
            <w:tcW w:w="2184" w:type="dxa"/>
          </w:tcPr>
          <w:p w14:paraId="092852AC" w14:textId="77777777" w:rsidR="0093773D" w:rsidRDefault="006820B3">
            <w:pPr>
              <w:spacing w:before="0" w:after="0"/>
              <w:ind w:firstLine="0"/>
            </w:pPr>
            <w:r>
              <w:lastRenderedPageBreak/>
              <w:t>Забезпечення соціальних послуг для ВПО</w:t>
            </w:r>
          </w:p>
        </w:tc>
        <w:tc>
          <w:tcPr>
            <w:tcW w:w="2914" w:type="dxa"/>
          </w:tcPr>
          <w:p w14:paraId="6AF8478E" w14:textId="77777777" w:rsidR="0093773D" w:rsidRDefault="006820B3">
            <w:pPr>
              <w:spacing w:before="0" w:after="0"/>
              <w:ind w:firstLine="0"/>
            </w:pPr>
            <w:r>
              <w:t>Реконструкція будівлі Хмельницького центру соціальної підтримки під соціальний готель</w:t>
            </w:r>
          </w:p>
        </w:tc>
        <w:tc>
          <w:tcPr>
            <w:tcW w:w="1701" w:type="dxa"/>
          </w:tcPr>
          <w:p w14:paraId="51DDFFD5" w14:textId="77777777" w:rsidR="0093773D" w:rsidRDefault="006820B3">
            <w:pPr>
              <w:spacing w:before="0" w:after="0"/>
              <w:ind w:firstLine="0"/>
            </w:pPr>
            <w:r>
              <w:t>Соціальні послуги</w:t>
            </w:r>
          </w:p>
        </w:tc>
        <w:tc>
          <w:tcPr>
            <w:tcW w:w="2835" w:type="dxa"/>
          </w:tcPr>
          <w:p w14:paraId="4CAC61EC" w14:textId="77777777" w:rsidR="0093773D" w:rsidRDefault="006820B3">
            <w:pPr>
              <w:spacing w:before="0" w:after="0"/>
              <w:ind w:firstLine="0"/>
            </w:pPr>
            <w:r>
              <w:t>Кількість ліжко-місць (од.)</w:t>
            </w:r>
          </w:p>
        </w:tc>
        <w:tc>
          <w:tcPr>
            <w:tcW w:w="1134" w:type="dxa"/>
          </w:tcPr>
          <w:p w14:paraId="0C3588E2" w14:textId="77777777" w:rsidR="0093773D" w:rsidRDefault="006820B3">
            <w:pPr>
              <w:spacing w:before="0" w:after="0"/>
              <w:ind w:firstLine="0"/>
              <w:jc w:val="center"/>
            </w:pPr>
            <w:r>
              <w:t>112</w:t>
            </w:r>
          </w:p>
        </w:tc>
        <w:tc>
          <w:tcPr>
            <w:tcW w:w="851" w:type="dxa"/>
          </w:tcPr>
          <w:p w14:paraId="7CD0FA06" w14:textId="77777777" w:rsidR="0093773D" w:rsidRDefault="006820B3">
            <w:pPr>
              <w:spacing w:before="0" w:after="0"/>
              <w:ind w:firstLine="0"/>
              <w:jc w:val="center"/>
            </w:pPr>
            <w:r>
              <w:t>162</w:t>
            </w:r>
          </w:p>
        </w:tc>
        <w:tc>
          <w:tcPr>
            <w:tcW w:w="3260" w:type="dxa"/>
            <w:vMerge/>
          </w:tcPr>
          <w:p w14:paraId="7814B3A9" w14:textId="77777777" w:rsidR="0093773D" w:rsidRDefault="0093773D">
            <w:pPr>
              <w:spacing w:before="0" w:after="0"/>
              <w:ind w:firstLine="0"/>
            </w:pPr>
          </w:p>
        </w:tc>
      </w:tr>
      <w:tr w:rsidR="0093773D" w14:paraId="221BA901" w14:textId="77777777">
        <w:trPr>
          <w:trHeight w:val="3543"/>
        </w:trPr>
        <w:tc>
          <w:tcPr>
            <w:tcW w:w="2184" w:type="dxa"/>
            <w:tcBorders>
              <w:bottom w:val="single" w:sz="4" w:space="0" w:color="auto"/>
            </w:tcBorders>
          </w:tcPr>
          <w:p w14:paraId="42039CC8" w14:textId="77777777" w:rsidR="0093773D" w:rsidRDefault="006820B3">
            <w:pPr>
              <w:spacing w:before="0" w:after="0"/>
              <w:ind w:firstLine="0"/>
            </w:pPr>
            <w:proofErr w:type="spellStart"/>
            <w:r>
              <w:t>Термомодернізація</w:t>
            </w:r>
            <w:proofErr w:type="spellEnd"/>
            <w:r>
              <w:t xml:space="preserve"> об’єктів соціального обслуговування</w:t>
            </w:r>
          </w:p>
        </w:tc>
        <w:tc>
          <w:tcPr>
            <w:tcW w:w="2914" w:type="dxa"/>
            <w:tcBorders>
              <w:bottom w:val="single" w:sz="4" w:space="0" w:color="auto"/>
            </w:tcBorders>
          </w:tcPr>
          <w:p w14:paraId="1FA2889D" w14:textId="77777777" w:rsidR="0093773D" w:rsidRDefault="006820B3">
            <w:pPr>
              <w:spacing w:before="0" w:after="0"/>
              <w:ind w:firstLine="0"/>
            </w:pPr>
            <w:r>
              <w:t>Зменшення витрат енергії, підвищенні енергоефективності та зниженні негативного впливу на довкілля, раціональне використання ресурсів</w:t>
            </w:r>
          </w:p>
        </w:tc>
        <w:tc>
          <w:tcPr>
            <w:tcW w:w="1701" w:type="dxa"/>
            <w:tcBorders>
              <w:bottom w:val="single" w:sz="4" w:space="0" w:color="auto"/>
            </w:tcBorders>
          </w:tcPr>
          <w:p w14:paraId="395FAE5A" w14:textId="77777777" w:rsidR="0093773D" w:rsidRDefault="006820B3">
            <w:pPr>
              <w:spacing w:before="0" w:after="0"/>
              <w:ind w:firstLine="0"/>
            </w:pPr>
            <w:r>
              <w:t>Енергоефективність</w:t>
            </w:r>
          </w:p>
        </w:tc>
        <w:tc>
          <w:tcPr>
            <w:tcW w:w="2835" w:type="dxa"/>
            <w:tcBorders>
              <w:bottom w:val="single" w:sz="4" w:space="0" w:color="auto"/>
            </w:tcBorders>
          </w:tcPr>
          <w:p w14:paraId="26B078D4" w14:textId="77777777" w:rsidR="0093773D" w:rsidRDefault="006820B3">
            <w:pPr>
              <w:spacing w:before="0" w:after="0"/>
              <w:ind w:firstLine="0"/>
            </w:pPr>
            <w:r>
              <w:t>Економія енергоресурсів (%)</w:t>
            </w:r>
          </w:p>
        </w:tc>
        <w:tc>
          <w:tcPr>
            <w:tcW w:w="1134" w:type="dxa"/>
            <w:tcBorders>
              <w:bottom w:val="single" w:sz="4" w:space="0" w:color="auto"/>
            </w:tcBorders>
          </w:tcPr>
          <w:p w14:paraId="5B183774" w14:textId="77777777" w:rsidR="0093773D" w:rsidRDefault="006820B3">
            <w:pPr>
              <w:spacing w:before="0" w:after="0"/>
              <w:ind w:firstLine="0"/>
              <w:jc w:val="center"/>
            </w:pPr>
            <w:r>
              <w:t>25,5</w:t>
            </w:r>
          </w:p>
        </w:tc>
        <w:tc>
          <w:tcPr>
            <w:tcW w:w="851" w:type="dxa"/>
            <w:tcBorders>
              <w:bottom w:val="single" w:sz="4" w:space="0" w:color="auto"/>
            </w:tcBorders>
          </w:tcPr>
          <w:p w14:paraId="4B144032" w14:textId="77777777" w:rsidR="0093773D" w:rsidRDefault="006820B3">
            <w:pPr>
              <w:spacing w:before="0" w:after="0"/>
              <w:ind w:firstLine="0"/>
              <w:jc w:val="center"/>
            </w:pPr>
            <w:r>
              <w:t>55</w:t>
            </w:r>
          </w:p>
        </w:tc>
        <w:tc>
          <w:tcPr>
            <w:tcW w:w="3260" w:type="dxa"/>
            <w:tcBorders>
              <w:bottom w:val="single" w:sz="4" w:space="0" w:color="auto"/>
            </w:tcBorders>
          </w:tcPr>
          <w:p w14:paraId="62EF9CF2"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1D64E781" w14:textId="77777777" w:rsidR="0093773D" w:rsidRDefault="006820B3">
            <w:pPr>
              <w:spacing w:before="0" w:after="0"/>
              <w:ind w:firstLine="0"/>
            </w:pPr>
            <w:r>
              <w:t>Стратегічна ціль 3. Екологічна безпека і кліматична стійкість</w:t>
            </w:r>
          </w:p>
          <w:p w14:paraId="4311EF71" w14:textId="77777777" w:rsidR="0093773D" w:rsidRDefault="006820B3">
            <w:pPr>
              <w:spacing w:before="0" w:after="0"/>
              <w:ind w:firstLine="0"/>
            </w:pPr>
            <w:r>
              <w:t>Оперативна ціль 3.3. Енергоефективність і відновлювальна енергетика</w:t>
            </w:r>
          </w:p>
        </w:tc>
      </w:tr>
      <w:tr w:rsidR="0093773D" w14:paraId="69CEC57D" w14:textId="77777777">
        <w:trPr>
          <w:trHeight w:val="3895"/>
        </w:trPr>
        <w:tc>
          <w:tcPr>
            <w:tcW w:w="2184" w:type="dxa"/>
            <w:tcBorders>
              <w:bottom w:val="single" w:sz="4" w:space="0" w:color="auto"/>
            </w:tcBorders>
          </w:tcPr>
          <w:p w14:paraId="1A2F54DF" w14:textId="77777777" w:rsidR="0093773D" w:rsidRDefault="006820B3">
            <w:pPr>
              <w:spacing w:before="0" w:after="0"/>
              <w:ind w:firstLine="0"/>
            </w:pPr>
            <w:r>
              <w:t>Забезпечення житлом багатодітних прийомних сімей (дитячих будинків сімейного типу)</w:t>
            </w:r>
          </w:p>
        </w:tc>
        <w:tc>
          <w:tcPr>
            <w:tcW w:w="2914" w:type="dxa"/>
            <w:tcBorders>
              <w:bottom w:val="single" w:sz="4" w:space="0" w:color="auto"/>
            </w:tcBorders>
          </w:tcPr>
          <w:p w14:paraId="24D7A9C2" w14:textId="77777777" w:rsidR="0093773D" w:rsidRDefault="006820B3">
            <w:pPr>
              <w:spacing w:before="0" w:after="0"/>
              <w:ind w:firstLine="0"/>
            </w:pPr>
            <w:r>
              <w:t>Забезпечення житлом багатодітних прийомних сімей (дитячих будинків сімейного типу)</w:t>
            </w:r>
          </w:p>
        </w:tc>
        <w:tc>
          <w:tcPr>
            <w:tcW w:w="1701" w:type="dxa"/>
            <w:tcBorders>
              <w:bottom w:val="single" w:sz="4" w:space="0" w:color="auto"/>
            </w:tcBorders>
          </w:tcPr>
          <w:p w14:paraId="00983A8B" w14:textId="77777777" w:rsidR="0093773D" w:rsidRDefault="006820B3">
            <w:pPr>
              <w:spacing w:before="0" w:after="0"/>
              <w:ind w:firstLine="0"/>
            </w:pPr>
            <w:r>
              <w:t>Права та інтереси дітей</w:t>
            </w:r>
          </w:p>
        </w:tc>
        <w:tc>
          <w:tcPr>
            <w:tcW w:w="2835" w:type="dxa"/>
            <w:tcBorders>
              <w:bottom w:val="single" w:sz="4" w:space="0" w:color="auto"/>
            </w:tcBorders>
          </w:tcPr>
          <w:p w14:paraId="6B0A8969" w14:textId="77777777" w:rsidR="0093773D" w:rsidRDefault="006820B3">
            <w:pPr>
              <w:spacing w:before="0" w:after="0"/>
              <w:ind w:firstLine="0"/>
            </w:pPr>
            <w:r>
              <w:t>Кількість об’єктів (од.)</w:t>
            </w:r>
          </w:p>
        </w:tc>
        <w:tc>
          <w:tcPr>
            <w:tcW w:w="1134" w:type="dxa"/>
            <w:tcBorders>
              <w:bottom w:val="single" w:sz="4" w:space="0" w:color="auto"/>
            </w:tcBorders>
          </w:tcPr>
          <w:p w14:paraId="0E4673B7" w14:textId="77777777" w:rsidR="0093773D" w:rsidRDefault="006820B3">
            <w:pPr>
              <w:spacing w:before="0" w:after="0"/>
              <w:ind w:firstLine="0"/>
              <w:jc w:val="center"/>
            </w:pPr>
            <w:r>
              <w:t>3</w:t>
            </w:r>
          </w:p>
        </w:tc>
        <w:tc>
          <w:tcPr>
            <w:tcW w:w="851" w:type="dxa"/>
            <w:tcBorders>
              <w:bottom w:val="single" w:sz="4" w:space="0" w:color="auto"/>
            </w:tcBorders>
          </w:tcPr>
          <w:p w14:paraId="3FD1E828" w14:textId="77777777" w:rsidR="0093773D" w:rsidRDefault="006820B3">
            <w:pPr>
              <w:spacing w:before="0" w:after="0"/>
              <w:ind w:firstLine="0"/>
              <w:jc w:val="center"/>
            </w:pPr>
            <w:r>
              <w:t>6</w:t>
            </w:r>
          </w:p>
        </w:tc>
        <w:tc>
          <w:tcPr>
            <w:tcW w:w="3260" w:type="dxa"/>
          </w:tcPr>
          <w:p w14:paraId="72C4149B"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6757627C" w14:textId="77777777" w:rsidR="0093773D" w:rsidRDefault="006820B3">
            <w:pPr>
              <w:spacing w:before="0" w:after="0"/>
              <w:ind w:firstLine="0"/>
            </w:pPr>
            <w:r>
              <w:t>Стратегічна ціль 2. Соціальна інтеграція та якість життя</w:t>
            </w:r>
          </w:p>
          <w:p w14:paraId="1E6A29B5" w14:textId="77777777" w:rsidR="0093773D" w:rsidRDefault="006820B3">
            <w:pPr>
              <w:spacing w:before="0" w:after="0"/>
              <w:ind w:firstLine="0"/>
            </w:pPr>
            <w:r>
              <w:t>Оперативна ціль 2.1. Соціальна згуртованість. Удосконалення системи соціальних послуг з урахуванням гендерної рівності</w:t>
            </w:r>
          </w:p>
        </w:tc>
      </w:tr>
      <w:tr w:rsidR="0093773D" w14:paraId="2C763D7E" w14:textId="77777777">
        <w:trPr>
          <w:trHeight w:val="2262"/>
        </w:trPr>
        <w:tc>
          <w:tcPr>
            <w:tcW w:w="2184" w:type="dxa"/>
            <w:tcBorders>
              <w:bottom w:val="single" w:sz="4" w:space="0" w:color="auto"/>
            </w:tcBorders>
          </w:tcPr>
          <w:p w14:paraId="3C7B4A37" w14:textId="77777777" w:rsidR="0093773D" w:rsidRDefault="006820B3">
            <w:pPr>
              <w:ind w:firstLine="0"/>
              <w:rPr>
                <w:highlight w:val="cyan"/>
              </w:rPr>
            </w:pPr>
            <w:r>
              <w:lastRenderedPageBreak/>
              <w:t xml:space="preserve">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w:t>
            </w:r>
            <w:r>
              <w:lastRenderedPageBreak/>
              <w:t xml:space="preserve">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w:t>
            </w:r>
            <w:r>
              <w:lastRenderedPageBreak/>
              <w:t>війни, гарантії їх соціального захисту», та які потребують поліпшення житлових умов</w:t>
            </w:r>
          </w:p>
        </w:tc>
        <w:tc>
          <w:tcPr>
            <w:tcW w:w="2914" w:type="dxa"/>
            <w:tcBorders>
              <w:bottom w:val="single" w:sz="4" w:space="0" w:color="auto"/>
            </w:tcBorders>
          </w:tcPr>
          <w:p w14:paraId="60DAF8D8" w14:textId="0CA01803" w:rsidR="0093773D" w:rsidRDefault="006820B3">
            <w:pPr>
              <w:spacing w:before="0" w:after="0"/>
              <w:ind w:firstLine="0"/>
            </w:pPr>
            <w:r>
              <w:lastRenderedPageBreak/>
              <w:t>Забезпечення належних умо</w:t>
            </w:r>
            <w:r w:rsidR="002B430D">
              <w:t xml:space="preserve">в проживання ветеранів </w:t>
            </w:r>
            <w:r>
              <w:t>війни (придбання житла)</w:t>
            </w:r>
          </w:p>
        </w:tc>
        <w:tc>
          <w:tcPr>
            <w:tcW w:w="1701" w:type="dxa"/>
            <w:tcBorders>
              <w:bottom w:val="single" w:sz="4" w:space="0" w:color="auto"/>
            </w:tcBorders>
          </w:tcPr>
          <w:p w14:paraId="4B8960A4" w14:textId="77777777" w:rsidR="0093773D" w:rsidRDefault="006820B3">
            <w:pPr>
              <w:spacing w:before="0" w:after="0"/>
              <w:ind w:firstLine="0"/>
            </w:pPr>
            <w:r>
              <w:t>Соціальна підтримка</w:t>
            </w:r>
          </w:p>
        </w:tc>
        <w:tc>
          <w:tcPr>
            <w:tcW w:w="2835" w:type="dxa"/>
            <w:tcBorders>
              <w:bottom w:val="single" w:sz="4" w:space="0" w:color="auto"/>
            </w:tcBorders>
          </w:tcPr>
          <w:p w14:paraId="704D5C2D" w14:textId="77777777" w:rsidR="0093773D" w:rsidRDefault="006820B3">
            <w:pPr>
              <w:spacing w:before="0" w:after="0"/>
              <w:ind w:firstLine="0"/>
            </w:pPr>
            <w:r>
              <w:t>Кількість придбаних квартир (од.)</w:t>
            </w:r>
          </w:p>
        </w:tc>
        <w:tc>
          <w:tcPr>
            <w:tcW w:w="1134" w:type="dxa"/>
            <w:tcBorders>
              <w:bottom w:val="single" w:sz="4" w:space="0" w:color="auto"/>
            </w:tcBorders>
          </w:tcPr>
          <w:p w14:paraId="62D61A10" w14:textId="77777777" w:rsidR="0093773D" w:rsidRDefault="006820B3">
            <w:pPr>
              <w:spacing w:before="0" w:after="0"/>
              <w:ind w:firstLine="0"/>
              <w:jc w:val="center"/>
            </w:pPr>
            <w:r>
              <w:t>0</w:t>
            </w:r>
          </w:p>
        </w:tc>
        <w:tc>
          <w:tcPr>
            <w:tcW w:w="851" w:type="dxa"/>
            <w:tcBorders>
              <w:bottom w:val="single" w:sz="4" w:space="0" w:color="auto"/>
            </w:tcBorders>
          </w:tcPr>
          <w:p w14:paraId="4AB2D16C" w14:textId="77777777" w:rsidR="0093773D" w:rsidRDefault="006820B3">
            <w:pPr>
              <w:spacing w:before="0" w:after="0"/>
              <w:ind w:firstLine="0"/>
              <w:jc w:val="center"/>
            </w:pPr>
            <w:r>
              <w:t>51</w:t>
            </w:r>
          </w:p>
        </w:tc>
        <w:tc>
          <w:tcPr>
            <w:tcW w:w="3260" w:type="dxa"/>
            <w:tcBorders>
              <w:bottom w:val="single" w:sz="4" w:space="0" w:color="auto"/>
            </w:tcBorders>
          </w:tcPr>
          <w:p w14:paraId="4918EE81" w14:textId="77777777" w:rsidR="0093773D" w:rsidRDefault="006820B3">
            <w:pPr>
              <w:spacing w:before="0" w:after="0"/>
              <w:ind w:firstLine="0"/>
              <w:rPr>
                <w:color w:val="000000" w:themeColor="text1"/>
              </w:rPr>
            </w:pPr>
            <w:r>
              <w:rPr>
                <w:color w:val="000000" w:themeColor="text1"/>
              </w:rPr>
              <w:t xml:space="preserve">Проєкт Стратегії розвитку Хмельницької міської територіальної громади до 2035 року на 2026-2030 роки </w:t>
            </w:r>
          </w:p>
          <w:p w14:paraId="5C82B5A2" w14:textId="77777777" w:rsidR="0093773D" w:rsidRDefault="006820B3">
            <w:pPr>
              <w:spacing w:before="0" w:after="0"/>
              <w:ind w:firstLine="0"/>
              <w:rPr>
                <w:color w:val="000000" w:themeColor="text1"/>
              </w:rPr>
            </w:pPr>
            <w:r>
              <w:rPr>
                <w:color w:val="000000" w:themeColor="text1"/>
              </w:rPr>
              <w:t>Стратегічна ціль 2. Соціальна інтеграція та якість життя</w:t>
            </w:r>
          </w:p>
          <w:p w14:paraId="1D7F01D6" w14:textId="77777777" w:rsidR="0093773D" w:rsidRDefault="006820B3">
            <w:pPr>
              <w:spacing w:before="0" w:after="0"/>
              <w:ind w:firstLine="0"/>
            </w:pPr>
            <w:r>
              <w:rPr>
                <w:color w:val="000000" w:themeColor="text1"/>
              </w:rPr>
              <w:t>Оперативна ціль 2.1. Соціальна згуртованість. Удосконалення системи соціальних послуг з урахуванням гендерної рівності</w:t>
            </w:r>
          </w:p>
        </w:tc>
      </w:tr>
      <w:tr w:rsidR="0093773D" w14:paraId="51D50A0A" w14:textId="77777777">
        <w:trPr>
          <w:trHeight w:val="4295"/>
        </w:trPr>
        <w:tc>
          <w:tcPr>
            <w:tcW w:w="2184" w:type="dxa"/>
            <w:tcBorders>
              <w:top w:val="single" w:sz="4" w:space="0" w:color="auto"/>
            </w:tcBorders>
          </w:tcPr>
          <w:p w14:paraId="4F21E0F1" w14:textId="77777777" w:rsidR="0093773D" w:rsidRDefault="006820B3">
            <w:pPr>
              <w:spacing w:before="0" w:after="0"/>
              <w:ind w:firstLine="0"/>
            </w:pPr>
            <w:r>
              <w:lastRenderedPageBreak/>
              <w:t>Забезпечення житлом окремих категорій населення згідно з місцевою програмою</w:t>
            </w:r>
          </w:p>
        </w:tc>
        <w:tc>
          <w:tcPr>
            <w:tcW w:w="2914" w:type="dxa"/>
            <w:tcBorders>
              <w:top w:val="single" w:sz="4" w:space="0" w:color="auto"/>
            </w:tcBorders>
          </w:tcPr>
          <w:p w14:paraId="61BF530B" w14:textId="069AECC1" w:rsidR="0093773D" w:rsidRDefault="006820B3">
            <w:pPr>
              <w:spacing w:before="0" w:after="0"/>
              <w:ind w:firstLine="0"/>
            </w:pPr>
            <w:r>
              <w:t>Забезпечення на</w:t>
            </w:r>
            <w:r w:rsidR="00605D58">
              <w:t>лежних умов проживання ветеранів</w:t>
            </w:r>
            <w:r>
              <w:t xml:space="preserve"> війни (придбання житла)</w:t>
            </w:r>
          </w:p>
        </w:tc>
        <w:tc>
          <w:tcPr>
            <w:tcW w:w="1701" w:type="dxa"/>
            <w:tcBorders>
              <w:top w:val="single" w:sz="4" w:space="0" w:color="auto"/>
            </w:tcBorders>
          </w:tcPr>
          <w:p w14:paraId="03E1B081" w14:textId="77777777" w:rsidR="0093773D" w:rsidRDefault="006820B3">
            <w:pPr>
              <w:spacing w:before="0" w:after="0"/>
              <w:ind w:firstLine="0"/>
            </w:pPr>
            <w:r>
              <w:t>Соціальна підтримка</w:t>
            </w:r>
          </w:p>
        </w:tc>
        <w:tc>
          <w:tcPr>
            <w:tcW w:w="2835" w:type="dxa"/>
            <w:tcBorders>
              <w:top w:val="single" w:sz="4" w:space="0" w:color="auto"/>
            </w:tcBorders>
          </w:tcPr>
          <w:p w14:paraId="043D00BC" w14:textId="77777777" w:rsidR="0093773D" w:rsidRDefault="006820B3">
            <w:pPr>
              <w:spacing w:before="0" w:after="0"/>
              <w:ind w:firstLine="0"/>
            </w:pPr>
            <w:r>
              <w:t>Кількість придбаних квартир (од.)</w:t>
            </w:r>
          </w:p>
        </w:tc>
        <w:tc>
          <w:tcPr>
            <w:tcW w:w="1134" w:type="dxa"/>
            <w:tcBorders>
              <w:top w:val="single" w:sz="4" w:space="0" w:color="auto"/>
            </w:tcBorders>
          </w:tcPr>
          <w:p w14:paraId="3351E4CB" w14:textId="77777777" w:rsidR="0093773D" w:rsidRDefault="006820B3">
            <w:pPr>
              <w:spacing w:before="0" w:after="0"/>
              <w:ind w:firstLine="0"/>
              <w:jc w:val="center"/>
            </w:pPr>
            <w:r>
              <w:t>0</w:t>
            </w:r>
          </w:p>
        </w:tc>
        <w:tc>
          <w:tcPr>
            <w:tcW w:w="851" w:type="dxa"/>
            <w:tcBorders>
              <w:top w:val="single" w:sz="4" w:space="0" w:color="auto"/>
            </w:tcBorders>
          </w:tcPr>
          <w:p w14:paraId="67C317EF" w14:textId="77777777" w:rsidR="0093773D" w:rsidRDefault="006820B3">
            <w:pPr>
              <w:spacing w:before="0" w:after="0"/>
              <w:ind w:firstLine="0"/>
              <w:jc w:val="center"/>
            </w:pPr>
            <w:r>
              <w:t>75</w:t>
            </w:r>
          </w:p>
        </w:tc>
        <w:tc>
          <w:tcPr>
            <w:tcW w:w="3260" w:type="dxa"/>
            <w:tcBorders>
              <w:top w:val="single" w:sz="4" w:space="0" w:color="auto"/>
            </w:tcBorders>
          </w:tcPr>
          <w:p w14:paraId="427A2402" w14:textId="77777777" w:rsidR="0093773D" w:rsidRDefault="006820B3">
            <w:pPr>
              <w:spacing w:before="0" w:after="0"/>
              <w:ind w:firstLine="0"/>
              <w:rPr>
                <w:color w:val="000000" w:themeColor="text1"/>
              </w:rPr>
            </w:pPr>
            <w:r>
              <w:rPr>
                <w:color w:val="000000" w:themeColor="text1"/>
              </w:rPr>
              <w:t xml:space="preserve">Проєкт Стратегії розвитку Хмельницької міської територіальної громади до 2035 року на 2026-2030 роки </w:t>
            </w:r>
          </w:p>
          <w:p w14:paraId="62C4480D" w14:textId="77777777" w:rsidR="0093773D" w:rsidRDefault="006820B3">
            <w:pPr>
              <w:spacing w:before="0" w:after="0"/>
              <w:ind w:firstLine="0"/>
              <w:rPr>
                <w:color w:val="000000" w:themeColor="text1"/>
              </w:rPr>
            </w:pPr>
            <w:r>
              <w:rPr>
                <w:color w:val="000000" w:themeColor="text1"/>
              </w:rPr>
              <w:t>Стратегічна ціль 2. Соціальна інтеграція та якість життя</w:t>
            </w:r>
          </w:p>
          <w:p w14:paraId="1F0D0712" w14:textId="77777777" w:rsidR="0093773D" w:rsidRDefault="006820B3">
            <w:pPr>
              <w:spacing w:before="0" w:after="0"/>
              <w:ind w:firstLine="0"/>
            </w:pPr>
            <w:r>
              <w:rPr>
                <w:color w:val="000000" w:themeColor="text1"/>
              </w:rPr>
              <w:t>Оперативна ціль 2.1. Соціальна згуртованість. Удосконалення системи соціальних послуг з урахуванням гендерної рівності</w:t>
            </w:r>
          </w:p>
        </w:tc>
      </w:tr>
    </w:tbl>
    <w:p w14:paraId="74EF0CED" w14:textId="77777777" w:rsidR="0093773D" w:rsidRDefault="006820B3">
      <w:pPr>
        <w:ind w:firstLine="0"/>
      </w:pPr>
      <w:r>
        <w:t xml:space="preserve">Галузь (сектор) для публічного інвестування: </w:t>
      </w:r>
      <w:r>
        <w:rPr>
          <w:b/>
        </w:rPr>
        <w:t>Соціальна сфера</w:t>
      </w:r>
    </w:p>
    <w:p w14:paraId="11CFE480"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молоді і спорту Хмельницької міської ради</w:t>
      </w:r>
    </w:p>
    <w:p w14:paraId="6F7DB479"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17 000 000 гривень</w:t>
      </w:r>
    </w:p>
    <w:p w14:paraId="44818C14" w14:textId="77777777" w:rsidR="0093773D" w:rsidRDefault="0093773D">
      <w:pPr>
        <w:ind w:firstLine="0"/>
        <w:rPr>
          <w:b/>
          <w:bCs/>
        </w:rPr>
      </w:pPr>
    </w:p>
    <w:p w14:paraId="38E7BA80" w14:textId="77777777" w:rsidR="0093773D" w:rsidRDefault="0093773D">
      <w:pPr>
        <w:ind w:firstLine="0"/>
        <w:rPr>
          <w:b/>
          <w:bCs/>
        </w:rPr>
      </w:pPr>
    </w:p>
    <w:tbl>
      <w:tblPr>
        <w:tblStyle w:val="af"/>
        <w:tblW w:w="14879" w:type="dxa"/>
        <w:tblLayout w:type="fixed"/>
        <w:tblLook w:val="04A0" w:firstRow="1" w:lastRow="0" w:firstColumn="1" w:lastColumn="0" w:noHBand="0" w:noVBand="1"/>
      </w:tblPr>
      <w:tblGrid>
        <w:gridCol w:w="2263"/>
        <w:gridCol w:w="2835"/>
        <w:gridCol w:w="1754"/>
        <w:gridCol w:w="2782"/>
        <w:gridCol w:w="1276"/>
        <w:gridCol w:w="992"/>
        <w:gridCol w:w="2977"/>
      </w:tblGrid>
      <w:tr w:rsidR="0093773D" w14:paraId="5162640D" w14:textId="77777777">
        <w:tc>
          <w:tcPr>
            <w:tcW w:w="2263" w:type="dxa"/>
            <w:vAlign w:val="center"/>
          </w:tcPr>
          <w:p w14:paraId="2CEA952C" w14:textId="77777777" w:rsidR="0093773D" w:rsidRDefault="006820B3">
            <w:pPr>
              <w:spacing w:before="0" w:after="0"/>
              <w:ind w:firstLine="0"/>
              <w:jc w:val="center"/>
              <w:rPr>
                <w:b/>
              </w:rPr>
            </w:pPr>
            <w:r>
              <w:rPr>
                <w:b/>
              </w:rPr>
              <w:lastRenderedPageBreak/>
              <w:t>Напрям</w:t>
            </w:r>
          </w:p>
        </w:tc>
        <w:tc>
          <w:tcPr>
            <w:tcW w:w="2835" w:type="dxa"/>
            <w:vAlign w:val="center"/>
          </w:tcPr>
          <w:p w14:paraId="3E697634" w14:textId="77777777" w:rsidR="0093773D" w:rsidRDefault="006820B3">
            <w:pPr>
              <w:spacing w:before="0" w:after="0"/>
              <w:ind w:firstLine="0"/>
              <w:jc w:val="center"/>
              <w:rPr>
                <w:b/>
              </w:rPr>
            </w:pPr>
            <w:r>
              <w:rPr>
                <w:b/>
              </w:rPr>
              <w:t>Проєкти/ програми/ опис</w:t>
            </w:r>
          </w:p>
        </w:tc>
        <w:tc>
          <w:tcPr>
            <w:tcW w:w="1754" w:type="dxa"/>
            <w:vAlign w:val="center"/>
          </w:tcPr>
          <w:p w14:paraId="6EE86BB9" w14:textId="77777777" w:rsidR="0093773D" w:rsidRDefault="006820B3">
            <w:pPr>
              <w:spacing w:before="0" w:after="0"/>
              <w:ind w:firstLine="0"/>
              <w:jc w:val="center"/>
              <w:rPr>
                <w:b/>
              </w:rPr>
            </w:pPr>
            <w:proofErr w:type="spellStart"/>
            <w:r>
              <w:rPr>
                <w:b/>
              </w:rPr>
              <w:t>Підсектор</w:t>
            </w:r>
            <w:proofErr w:type="spellEnd"/>
          </w:p>
        </w:tc>
        <w:tc>
          <w:tcPr>
            <w:tcW w:w="2782" w:type="dxa"/>
            <w:vAlign w:val="center"/>
          </w:tcPr>
          <w:p w14:paraId="6579994E" w14:textId="77777777" w:rsidR="0093773D" w:rsidRDefault="006820B3">
            <w:pPr>
              <w:spacing w:before="0" w:after="0"/>
              <w:ind w:firstLine="0"/>
              <w:jc w:val="center"/>
              <w:rPr>
                <w:b/>
              </w:rPr>
            </w:pPr>
            <w:r>
              <w:rPr>
                <w:b/>
              </w:rPr>
              <w:t>Цільовий показник</w:t>
            </w:r>
          </w:p>
        </w:tc>
        <w:tc>
          <w:tcPr>
            <w:tcW w:w="1276" w:type="dxa"/>
            <w:vAlign w:val="center"/>
          </w:tcPr>
          <w:p w14:paraId="04FB4458" w14:textId="77777777" w:rsidR="0093773D" w:rsidRDefault="006820B3">
            <w:pPr>
              <w:spacing w:before="0" w:after="0"/>
              <w:ind w:firstLine="0"/>
              <w:jc w:val="center"/>
              <w:rPr>
                <w:b/>
              </w:rPr>
            </w:pPr>
            <w:r>
              <w:rPr>
                <w:b/>
              </w:rPr>
              <w:t>Базове значення</w:t>
            </w:r>
          </w:p>
        </w:tc>
        <w:tc>
          <w:tcPr>
            <w:tcW w:w="992" w:type="dxa"/>
            <w:vAlign w:val="center"/>
          </w:tcPr>
          <w:p w14:paraId="367992E0" w14:textId="77777777" w:rsidR="0093773D" w:rsidRDefault="006820B3">
            <w:pPr>
              <w:spacing w:before="0" w:after="0"/>
              <w:ind w:firstLine="0"/>
              <w:jc w:val="center"/>
              <w:rPr>
                <w:b/>
              </w:rPr>
            </w:pPr>
            <w:r>
              <w:rPr>
                <w:b/>
              </w:rPr>
              <w:t>Ціль 2028</w:t>
            </w:r>
          </w:p>
        </w:tc>
        <w:tc>
          <w:tcPr>
            <w:tcW w:w="2977" w:type="dxa"/>
            <w:vAlign w:val="center"/>
          </w:tcPr>
          <w:p w14:paraId="710469F9" w14:textId="77777777" w:rsidR="0093773D" w:rsidRDefault="006820B3">
            <w:pPr>
              <w:spacing w:before="0" w:after="0"/>
              <w:ind w:firstLine="0"/>
              <w:jc w:val="center"/>
              <w:rPr>
                <w:b/>
              </w:rPr>
            </w:pPr>
            <w:r>
              <w:rPr>
                <w:b/>
              </w:rPr>
              <w:t>Стратегія</w:t>
            </w:r>
          </w:p>
        </w:tc>
      </w:tr>
      <w:tr w:rsidR="0093773D" w14:paraId="686C32CE" w14:textId="77777777">
        <w:trPr>
          <w:trHeight w:val="2121"/>
        </w:trPr>
        <w:tc>
          <w:tcPr>
            <w:tcW w:w="2263" w:type="dxa"/>
            <w:vMerge w:val="restart"/>
          </w:tcPr>
          <w:p w14:paraId="46A52475" w14:textId="77777777" w:rsidR="0093773D" w:rsidRDefault="006820B3">
            <w:pPr>
              <w:spacing w:before="0" w:after="0"/>
              <w:ind w:firstLine="0"/>
            </w:pPr>
            <w:r>
              <w:t xml:space="preserve">Розвиток, розбудова та модернізація молодіжної інфраструктури, забезпечення доступу до якісних та безпечних занять спортом шляхом розвитку сучасної інфраструктури </w:t>
            </w:r>
          </w:p>
        </w:tc>
        <w:tc>
          <w:tcPr>
            <w:tcW w:w="2835" w:type="dxa"/>
            <w:vMerge w:val="restart"/>
          </w:tcPr>
          <w:p w14:paraId="48747F42" w14:textId="77777777" w:rsidR="0093773D" w:rsidRDefault="006820B3">
            <w:pPr>
              <w:spacing w:before="0" w:after="0"/>
              <w:ind w:firstLine="0"/>
              <w:rPr>
                <w:color w:val="FF0000"/>
              </w:rPr>
            </w:pPr>
            <w:r>
              <w:t xml:space="preserve">Забезпечення створення належних умов для проведення молодіжних заходів, активізації спортивного руху в громаді, забезпечення школярів, молоді можливістю займатися фізкультурою та спортом, а також можливостями всебічного розвитку </w:t>
            </w:r>
          </w:p>
        </w:tc>
        <w:tc>
          <w:tcPr>
            <w:tcW w:w="1754" w:type="dxa"/>
            <w:vMerge w:val="restart"/>
          </w:tcPr>
          <w:p w14:paraId="3842F040" w14:textId="77777777" w:rsidR="0093773D" w:rsidRDefault="006820B3">
            <w:pPr>
              <w:spacing w:before="0" w:after="0"/>
              <w:ind w:firstLine="0"/>
            </w:pPr>
            <w:r>
              <w:t>Молодь</w:t>
            </w:r>
          </w:p>
        </w:tc>
        <w:tc>
          <w:tcPr>
            <w:tcW w:w="2782" w:type="dxa"/>
          </w:tcPr>
          <w:p w14:paraId="7B07A8F4" w14:textId="3DC0E9D0" w:rsidR="0093773D" w:rsidRDefault="006820B3">
            <w:pPr>
              <w:spacing w:before="0" w:after="0"/>
              <w:ind w:firstLine="0"/>
            </w:pPr>
            <w:r>
              <w:t>Кількість об’єктів</w:t>
            </w:r>
            <w:r w:rsidR="00CC72C5">
              <w:t xml:space="preserve">, по яких буде </w:t>
            </w:r>
            <w:r>
              <w:t>проведен</w:t>
            </w:r>
            <w:r w:rsidR="00CC72C5">
              <w:t>а</w:t>
            </w:r>
            <w:r>
              <w:t xml:space="preserve"> реконструкці</w:t>
            </w:r>
            <w:r w:rsidR="00CC72C5">
              <w:t>я</w:t>
            </w:r>
            <w:r>
              <w:t>/ (од.)</w:t>
            </w:r>
          </w:p>
        </w:tc>
        <w:tc>
          <w:tcPr>
            <w:tcW w:w="1276" w:type="dxa"/>
          </w:tcPr>
          <w:p w14:paraId="6FE99372" w14:textId="77777777" w:rsidR="0093773D" w:rsidRDefault="0093773D">
            <w:pPr>
              <w:spacing w:before="0" w:after="0"/>
              <w:ind w:firstLine="0"/>
              <w:jc w:val="center"/>
            </w:pPr>
          </w:p>
          <w:p w14:paraId="6ECA7186" w14:textId="77777777" w:rsidR="0093773D" w:rsidRDefault="006820B3">
            <w:pPr>
              <w:spacing w:before="0" w:after="0"/>
              <w:ind w:firstLine="0"/>
              <w:jc w:val="center"/>
            </w:pPr>
            <w:r>
              <w:t>0</w:t>
            </w:r>
          </w:p>
        </w:tc>
        <w:tc>
          <w:tcPr>
            <w:tcW w:w="992" w:type="dxa"/>
          </w:tcPr>
          <w:p w14:paraId="67721E49" w14:textId="77777777" w:rsidR="0093773D" w:rsidRDefault="0093773D">
            <w:pPr>
              <w:spacing w:before="0" w:after="0"/>
              <w:ind w:firstLine="0"/>
              <w:jc w:val="center"/>
              <w:rPr>
                <w:b/>
                <w:color w:val="FF0000"/>
              </w:rPr>
            </w:pPr>
          </w:p>
          <w:p w14:paraId="2000B30F" w14:textId="77777777" w:rsidR="0093773D" w:rsidRDefault="006820B3">
            <w:pPr>
              <w:spacing w:before="0" w:after="0"/>
              <w:ind w:firstLine="0"/>
              <w:jc w:val="center"/>
            </w:pPr>
            <w:r>
              <w:t>7</w:t>
            </w:r>
          </w:p>
          <w:p w14:paraId="55E20670" w14:textId="77777777" w:rsidR="0093773D" w:rsidRDefault="0093773D">
            <w:pPr>
              <w:spacing w:before="0" w:after="0"/>
              <w:ind w:firstLine="0"/>
              <w:jc w:val="center"/>
            </w:pPr>
          </w:p>
        </w:tc>
        <w:tc>
          <w:tcPr>
            <w:tcW w:w="2977" w:type="dxa"/>
            <w:vMerge w:val="restart"/>
          </w:tcPr>
          <w:p w14:paraId="5B1DD52C"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2287D4B3" w14:textId="77777777" w:rsidR="0093773D" w:rsidRDefault="006820B3">
            <w:pPr>
              <w:spacing w:before="0" w:after="0"/>
              <w:ind w:firstLine="0"/>
            </w:pPr>
            <w:r>
              <w:t>Стратегічна ціль 2. Соціальна інтеграція та якість життя</w:t>
            </w:r>
          </w:p>
          <w:p w14:paraId="4FF79717" w14:textId="77777777" w:rsidR="0093773D" w:rsidRDefault="006820B3">
            <w:pPr>
              <w:spacing w:before="0" w:after="0"/>
              <w:ind w:firstLine="0"/>
            </w:pPr>
            <w:r>
              <w:t>Оперативна ціль 2.3. Інноваційна та доступна освіта. Національна ідентичність та молодь як ресурс розвитку</w:t>
            </w:r>
          </w:p>
        </w:tc>
      </w:tr>
      <w:tr w:rsidR="0093773D" w14:paraId="45C95FF5" w14:textId="77777777">
        <w:trPr>
          <w:trHeight w:val="1266"/>
        </w:trPr>
        <w:tc>
          <w:tcPr>
            <w:tcW w:w="2263" w:type="dxa"/>
            <w:vMerge/>
          </w:tcPr>
          <w:p w14:paraId="19E606CB" w14:textId="77777777" w:rsidR="0093773D" w:rsidRDefault="0093773D">
            <w:pPr>
              <w:spacing w:before="0" w:after="0"/>
              <w:ind w:firstLine="0"/>
            </w:pPr>
          </w:p>
        </w:tc>
        <w:tc>
          <w:tcPr>
            <w:tcW w:w="2835" w:type="dxa"/>
            <w:vMerge/>
          </w:tcPr>
          <w:p w14:paraId="289F5A30" w14:textId="77777777" w:rsidR="0093773D" w:rsidRDefault="0093773D">
            <w:pPr>
              <w:spacing w:before="0" w:after="0"/>
              <w:ind w:firstLine="0"/>
            </w:pPr>
          </w:p>
        </w:tc>
        <w:tc>
          <w:tcPr>
            <w:tcW w:w="1754" w:type="dxa"/>
            <w:vMerge/>
          </w:tcPr>
          <w:p w14:paraId="04539F02" w14:textId="77777777" w:rsidR="0093773D" w:rsidRDefault="0093773D">
            <w:pPr>
              <w:spacing w:before="0" w:after="0"/>
              <w:ind w:firstLine="0"/>
            </w:pPr>
          </w:p>
        </w:tc>
        <w:tc>
          <w:tcPr>
            <w:tcW w:w="2782" w:type="dxa"/>
          </w:tcPr>
          <w:p w14:paraId="1707D2B7" w14:textId="36719C3C" w:rsidR="0093773D" w:rsidRDefault="006820B3">
            <w:pPr>
              <w:spacing w:before="0" w:after="0"/>
              <w:ind w:firstLine="0"/>
            </w:pPr>
            <w:r>
              <w:t>Кількість закладів, по яких</w:t>
            </w:r>
            <w:r w:rsidR="00CC72C5">
              <w:t xml:space="preserve"> буде</w:t>
            </w:r>
            <w:r>
              <w:t xml:space="preserve"> проведена реконструкція об</w:t>
            </w:r>
            <w:r>
              <w:rPr>
                <w:lang w:val="ru-RU"/>
              </w:rPr>
              <w:t>’</w:t>
            </w:r>
            <w:proofErr w:type="spellStart"/>
            <w:r>
              <w:t>єктів</w:t>
            </w:r>
            <w:proofErr w:type="spellEnd"/>
            <w:r>
              <w:t xml:space="preserve"> (од.)</w:t>
            </w:r>
          </w:p>
        </w:tc>
        <w:tc>
          <w:tcPr>
            <w:tcW w:w="1276" w:type="dxa"/>
          </w:tcPr>
          <w:p w14:paraId="222B78CB" w14:textId="77777777" w:rsidR="0093773D" w:rsidRDefault="0093773D">
            <w:pPr>
              <w:spacing w:before="0" w:after="0"/>
              <w:ind w:firstLine="0"/>
              <w:jc w:val="center"/>
            </w:pPr>
          </w:p>
          <w:p w14:paraId="78C5D411" w14:textId="77777777" w:rsidR="0093773D" w:rsidRDefault="006820B3">
            <w:pPr>
              <w:spacing w:before="0" w:after="0"/>
              <w:ind w:firstLine="0"/>
              <w:jc w:val="center"/>
            </w:pPr>
            <w:r>
              <w:t>0</w:t>
            </w:r>
          </w:p>
        </w:tc>
        <w:tc>
          <w:tcPr>
            <w:tcW w:w="992" w:type="dxa"/>
          </w:tcPr>
          <w:p w14:paraId="58658596" w14:textId="77777777" w:rsidR="0093773D" w:rsidRDefault="0093773D">
            <w:pPr>
              <w:spacing w:before="0" w:after="0"/>
              <w:ind w:firstLine="0"/>
              <w:jc w:val="center"/>
              <w:rPr>
                <w:b/>
                <w:color w:val="FF0000"/>
              </w:rPr>
            </w:pPr>
          </w:p>
          <w:p w14:paraId="49C2BD9C" w14:textId="77777777" w:rsidR="0093773D" w:rsidRDefault="006820B3">
            <w:pPr>
              <w:spacing w:before="0" w:after="0"/>
              <w:ind w:firstLine="0"/>
              <w:jc w:val="center"/>
            </w:pPr>
            <w:r>
              <w:t>3</w:t>
            </w:r>
          </w:p>
          <w:p w14:paraId="4EF0D5A6" w14:textId="77777777" w:rsidR="0093773D" w:rsidRDefault="0093773D">
            <w:pPr>
              <w:spacing w:before="0" w:after="0"/>
              <w:ind w:firstLine="0"/>
              <w:jc w:val="center"/>
              <w:rPr>
                <w:b/>
                <w:color w:val="FF0000"/>
              </w:rPr>
            </w:pPr>
          </w:p>
        </w:tc>
        <w:tc>
          <w:tcPr>
            <w:tcW w:w="2977" w:type="dxa"/>
            <w:vMerge/>
          </w:tcPr>
          <w:p w14:paraId="08412231" w14:textId="77777777" w:rsidR="0093773D" w:rsidRDefault="0093773D">
            <w:pPr>
              <w:spacing w:before="0" w:after="0"/>
              <w:ind w:firstLine="0"/>
            </w:pPr>
          </w:p>
        </w:tc>
      </w:tr>
      <w:tr w:rsidR="0093773D" w14:paraId="2B4A8A86" w14:textId="77777777">
        <w:trPr>
          <w:trHeight w:val="870"/>
        </w:trPr>
        <w:tc>
          <w:tcPr>
            <w:tcW w:w="2263" w:type="dxa"/>
            <w:vMerge/>
          </w:tcPr>
          <w:p w14:paraId="59730FA5" w14:textId="77777777" w:rsidR="0093773D" w:rsidRDefault="0093773D">
            <w:pPr>
              <w:spacing w:before="0" w:after="0"/>
              <w:ind w:firstLine="0"/>
            </w:pPr>
          </w:p>
        </w:tc>
        <w:tc>
          <w:tcPr>
            <w:tcW w:w="2835" w:type="dxa"/>
            <w:vMerge/>
          </w:tcPr>
          <w:p w14:paraId="2E2C1E62" w14:textId="77777777" w:rsidR="0093773D" w:rsidRDefault="0093773D">
            <w:pPr>
              <w:spacing w:before="0" w:after="0"/>
              <w:ind w:firstLine="0"/>
            </w:pPr>
          </w:p>
        </w:tc>
        <w:tc>
          <w:tcPr>
            <w:tcW w:w="1754" w:type="dxa"/>
            <w:vMerge/>
          </w:tcPr>
          <w:p w14:paraId="6D966F97" w14:textId="77777777" w:rsidR="0093773D" w:rsidRDefault="0093773D">
            <w:pPr>
              <w:spacing w:before="0" w:after="0"/>
              <w:ind w:firstLine="0"/>
            </w:pPr>
          </w:p>
        </w:tc>
        <w:tc>
          <w:tcPr>
            <w:tcW w:w="2782" w:type="dxa"/>
          </w:tcPr>
          <w:p w14:paraId="3F43D377" w14:textId="77777777" w:rsidR="0093773D" w:rsidRDefault="006820B3">
            <w:pPr>
              <w:spacing w:before="0" w:after="0"/>
              <w:ind w:firstLine="0"/>
            </w:pPr>
            <w:r>
              <w:t>Рівень виконання робіт (%)</w:t>
            </w:r>
          </w:p>
        </w:tc>
        <w:tc>
          <w:tcPr>
            <w:tcW w:w="1276" w:type="dxa"/>
          </w:tcPr>
          <w:p w14:paraId="28144D61" w14:textId="77777777" w:rsidR="0093773D" w:rsidRDefault="0093773D">
            <w:pPr>
              <w:spacing w:before="0" w:after="0"/>
              <w:ind w:firstLine="0"/>
              <w:jc w:val="center"/>
            </w:pPr>
          </w:p>
          <w:p w14:paraId="2DE95137" w14:textId="77777777" w:rsidR="0093773D" w:rsidRDefault="006820B3">
            <w:pPr>
              <w:spacing w:before="0" w:after="0"/>
              <w:ind w:firstLine="0"/>
              <w:jc w:val="center"/>
            </w:pPr>
            <w:r>
              <w:t>0</w:t>
            </w:r>
          </w:p>
        </w:tc>
        <w:tc>
          <w:tcPr>
            <w:tcW w:w="992" w:type="dxa"/>
          </w:tcPr>
          <w:p w14:paraId="6ADD6FB0" w14:textId="77777777" w:rsidR="0093773D" w:rsidRDefault="0093773D">
            <w:pPr>
              <w:spacing w:before="0" w:after="0"/>
              <w:ind w:firstLine="0"/>
              <w:jc w:val="center"/>
            </w:pPr>
          </w:p>
          <w:p w14:paraId="4C12A26E" w14:textId="77777777" w:rsidR="0093773D" w:rsidRDefault="006820B3">
            <w:pPr>
              <w:spacing w:before="0" w:after="0"/>
              <w:ind w:firstLine="0"/>
              <w:jc w:val="center"/>
            </w:pPr>
            <w:r>
              <w:t>100</w:t>
            </w:r>
          </w:p>
        </w:tc>
        <w:tc>
          <w:tcPr>
            <w:tcW w:w="2977" w:type="dxa"/>
            <w:vMerge/>
          </w:tcPr>
          <w:p w14:paraId="01EE3A98" w14:textId="77777777" w:rsidR="0093773D" w:rsidRDefault="0093773D">
            <w:pPr>
              <w:spacing w:before="0" w:after="0"/>
              <w:ind w:firstLine="0"/>
            </w:pPr>
          </w:p>
        </w:tc>
      </w:tr>
      <w:tr w:rsidR="0093773D" w14:paraId="0567DE91" w14:textId="77777777">
        <w:trPr>
          <w:trHeight w:val="837"/>
        </w:trPr>
        <w:tc>
          <w:tcPr>
            <w:tcW w:w="2263" w:type="dxa"/>
            <w:vMerge w:val="restart"/>
          </w:tcPr>
          <w:p w14:paraId="65B0FE16" w14:textId="77777777" w:rsidR="0093773D" w:rsidRDefault="006820B3">
            <w:pPr>
              <w:spacing w:before="0" w:after="0"/>
              <w:ind w:firstLine="0"/>
            </w:pPr>
            <w:r>
              <w:t xml:space="preserve">Модернізація  матеріально- технічної забезпечення установ </w:t>
            </w:r>
          </w:p>
        </w:tc>
        <w:tc>
          <w:tcPr>
            <w:tcW w:w="2835" w:type="dxa"/>
            <w:vMerge w:val="restart"/>
          </w:tcPr>
          <w:p w14:paraId="521086CE" w14:textId="77777777" w:rsidR="0093773D" w:rsidRDefault="006820B3">
            <w:pPr>
              <w:spacing w:before="0" w:after="0"/>
              <w:ind w:firstLine="0"/>
            </w:pPr>
            <w:r>
              <w:t>Закупівля обладнання та спеціалізованого інвентарю для забезпечення якісного функціонування установ</w:t>
            </w:r>
          </w:p>
          <w:p w14:paraId="5F106D7E" w14:textId="77777777" w:rsidR="0093773D" w:rsidRDefault="0093773D">
            <w:pPr>
              <w:spacing w:before="0" w:after="0"/>
              <w:ind w:firstLine="0"/>
            </w:pPr>
          </w:p>
        </w:tc>
        <w:tc>
          <w:tcPr>
            <w:tcW w:w="1754" w:type="dxa"/>
            <w:vMerge w:val="restart"/>
          </w:tcPr>
          <w:p w14:paraId="144560C1" w14:textId="77777777" w:rsidR="0093773D" w:rsidRDefault="006820B3">
            <w:pPr>
              <w:spacing w:before="0" w:after="0"/>
              <w:ind w:firstLine="0"/>
            </w:pPr>
            <w:r>
              <w:t xml:space="preserve">Молодь </w:t>
            </w:r>
          </w:p>
        </w:tc>
        <w:tc>
          <w:tcPr>
            <w:tcW w:w="2782" w:type="dxa"/>
          </w:tcPr>
          <w:p w14:paraId="449D87C2" w14:textId="47B84507" w:rsidR="0093773D" w:rsidRDefault="006820B3">
            <w:pPr>
              <w:spacing w:before="0" w:after="0"/>
              <w:ind w:firstLine="0"/>
            </w:pPr>
            <w:r>
              <w:t xml:space="preserve">Кількість закладів, по яких проведена закупівля </w:t>
            </w:r>
            <w:r w:rsidR="00CC72C5">
              <w:t xml:space="preserve">нового </w:t>
            </w:r>
            <w:r>
              <w:t>обладнання та інвентарю (од.)</w:t>
            </w:r>
          </w:p>
        </w:tc>
        <w:tc>
          <w:tcPr>
            <w:tcW w:w="1276" w:type="dxa"/>
          </w:tcPr>
          <w:p w14:paraId="6A6DE76E" w14:textId="77777777" w:rsidR="0093773D" w:rsidRDefault="0093773D">
            <w:pPr>
              <w:spacing w:before="0" w:after="0"/>
              <w:ind w:firstLine="0"/>
              <w:jc w:val="center"/>
            </w:pPr>
          </w:p>
          <w:p w14:paraId="15544B85" w14:textId="77777777" w:rsidR="0093773D" w:rsidRDefault="006820B3">
            <w:pPr>
              <w:spacing w:before="0" w:after="0"/>
              <w:ind w:firstLine="0"/>
              <w:jc w:val="center"/>
            </w:pPr>
            <w:r>
              <w:t>0</w:t>
            </w:r>
          </w:p>
        </w:tc>
        <w:tc>
          <w:tcPr>
            <w:tcW w:w="992" w:type="dxa"/>
          </w:tcPr>
          <w:p w14:paraId="5DE1D7A6" w14:textId="77777777" w:rsidR="0093773D" w:rsidRDefault="0093773D">
            <w:pPr>
              <w:spacing w:before="0" w:after="0"/>
              <w:ind w:firstLine="0"/>
              <w:jc w:val="center"/>
            </w:pPr>
          </w:p>
          <w:p w14:paraId="3C1AED32" w14:textId="77777777" w:rsidR="0093773D" w:rsidRDefault="006820B3">
            <w:pPr>
              <w:spacing w:before="0" w:after="0"/>
              <w:ind w:firstLine="0"/>
              <w:jc w:val="center"/>
            </w:pPr>
            <w:r>
              <w:t>3</w:t>
            </w:r>
          </w:p>
          <w:p w14:paraId="700A7499" w14:textId="77777777" w:rsidR="0093773D" w:rsidRDefault="0093773D">
            <w:pPr>
              <w:spacing w:before="0" w:after="0"/>
              <w:ind w:firstLine="0"/>
              <w:jc w:val="center"/>
            </w:pPr>
          </w:p>
        </w:tc>
        <w:tc>
          <w:tcPr>
            <w:tcW w:w="2977" w:type="dxa"/>
            <w:vMerge/>
          </w:tcPr>
          <w:p w14:paraId="5C27FED3" w14:textId="77777777" w:rsidR="0093773D" w:rsidRDefault="0093773D">
            <w:pPr>
              <w:spacing w:before="0" w:after="0"/>
              <w:ind w:firstLine="0"/>
            </w:pPr>
          </w:p>
        </w:tc>
      </w:tr>
      <w:tr w:rsidR="0093773D" w14:paraId="4826323D" w14:textId="77777777">
        <w:trPr>
          <w:trHeight w:val="837"/>
        </w:trPr>
        <w:tc>
          <w:tcPr>
            <w:tcW w:w="2263" w:type="dxa"/>
            <w:vMerge/>
          </w:tcPr>
          <w:p w14:paraId="7CD20217" w14:textId="77777777" w:rsidR="0093773D" w:rsidRDefault="0093773D">
            <w:pPr>
              <w:spacing w:before="0" w:after="0"/>
              <w:ind w:firstLine="0"/>
              <w:rPr>
                <w:highlight w:val="red"/>
              </w:rPr>
            </w:pPr>
          </w:p>
        </w:tc>
        <w:tc>
          <w:tcPr>
            <w:tcW w:w="2835" w:type="dxa"/>
            <w:vMerge/>
          </w:tcPr>
          <w:p w14:paraId="1FA72D02" w14:textId="77777777" w:rsidR="0093773D" w:rsidRDefault="0093773D">
            <w:pPr>
              <w:spacing w:before="0" w:after="0"/>
              <w:ind w:firstLine="0"/>
              <w:rPr>
                <w:highlight w:val="red"/>
              </w:rPr>
            </w:pPr>
          </w:p>
        </w:tc>
        <w:tc>
          <w:tcPr>
            <w:tcW w:w="1754" w:type="dxa"/>
            <w:vMerge/>
          </w:tcPr>
          <w:p w14:paraId="6B767AEB" w14:textId="77777777" w:rsidR="0093773D" w:rsidRDefault="0093773D">
            <w:pPr>
              <w:spacing w:before="0" w:after="0"/>
              <w:ind w:firstLine="0"/>
              <w:rPr>
                <w:highlight w:val="red"/>
              </w:rPr>
            </w:pPr>
          </w:p>
        </w:tc>
        <w:tc>
          <w:tcPr>
            <w:tcW w:w="2782" w:type="dxa"/>
          </w:tcPr>
          <w:p w14:paraId="3B56775E" w14:textId="1C7E06B0" w:rsidR="0093773D" w:rsidRDefault="006820B3">
            <w:pPr>
              <w:spacing w:before="0" w:after="0"/>
              <w:ind w:firstLine="0"/>
            </w:pPr>
            <w:r>
              <w:t xml:space="preserve">Кількість придбаного </w:t>
            </w:r>
            <w:r w:rsidR="00CC72C5">
              <w:t xml:space="preserve">нового </w:t>
            </w:r>
            <w:r>
              <w:t>інвентаря та обладнання (од.)</w:t>
            </w:r>
          </w:p>
          <w:p w14:paraId="7F2E1D7F" w14:textId="77777777" w:rsidR="0093773D" w:rsidRDefault="0093773D">
            <w:pPr>
              <w:spacing w:before="0" w:after="0"/>
              <w:ind w:firstLine="0"/>
            </w:pPr>
          </w:p>
        </w:tc>
        <w:tc>
          <w:tcPr>
            <w:tcW w:w="1276" w:type="dxa"/>
          </w:tcPr>
          <w:p w14:paraId="272E94DD" w14:textId="77777777" w:rsidR="0093773D" w:rsidRDefault="0093773D">
            <w:pPr>
              <w:spacing w:before="0" w:after="0"/>
              <w:ind w:firstLine="0"/>
              <w:jc w:val="center"/>
            </w:pPr>
          </w:p>
          <w:p w14:paraId="4111A259" w14:textId="77777777" w:rsidR="0093773D" w:rsidRDefault="006820B3">
            <w:pPr>
              <w:spacing w:before="0" w:after="0"/>
              <w:ind w:firstLine="0"/>
              <w:jc w:val="center"/>
            </w:pPr>
            <w:r>
              <w:t>0</w:t>
            </w:r>
          </w:p>
        </w:tc>
        <w:tc>
          <w:tcPr>
            <w:tcW w:w="992" w:type="dxa"/>
          </w:tcPr>
          <w:p w14:paraId="5C8E15C9" w14:textId="77777777" w:rsidR="0093773D" w:rsidRDefault="0093773D">
            <w:pPr>
              <w:spacing w:before="0" w:after="0"/>
              <w:ind w:firstLine="0"/>
              <w:jc w:val="center"/>
            </w:pPr>
          </w:p>
          <w:p w14:paraId="51E6979C" w14:textId="77777777" w:rsidR="0093773D" w:rsidRDefault="006820B3">
            <w:pPr>
              <w:spacing w:before="0" w:after="0"/>
              <w:ind w:firstLine="0"/>
              <w:jc w:val="center"/>
            </w:pPr>
            <w:r>
              <w:t>50</w:t>
            </w:r>
          </w:p>
          <w:p w14:paraId="1653227A" w14:textId="77777777" w:rsidR="0093773D" w:rsidRDefault="0093773D">
            <w:pPr>
              <w:spacing w:before="0" w:after="0"/>
              <w:ind w:firstLine="0"/>
              <w:jc w:val="center"/>
            </w:pPr>
          </w:p>
          <w:p w14:paraId="0E5E5DE4" w14:textId="77777777" w:rsidR="0093773D" w:rsidRDefault="0093773D">
            <w:pPr>
              <w:spacing w:before="0" w:after="0"/>
              <w:ind w:firstLine="0"/>
              <w:jc w:val="center"/>
            </w:pPr>
          </w:p>
        </w:tc>
        <w:tc>
          <w:tcPr>
            <w:tcW w:w="2977" w:type="dxa"/>
            <w:vMerge/>
          </w:tcPr>
          <w:p w14:paraId="5544B6D0" w14:textId="77777777" w:rsidR="0093773D" w:rsidRDefault="0093773D">
            <w:pPr>
              <w:spacing w:before="0" w:after="0"/>
              <w:ind w:firstLine="0"/>
            </w:pPr>
          </w:p>
        </w:tc>
      </w:tr>
    </w:tbl>
    <w:p w14:paraId="7C621E7B" w14:textId="77777777" w:rsidR="0093773D" w:rsidRDefault="006820B3">
      <w:pPr>
        <w:ind w:firstLine="0"/>
      </w:pPr>
      <w:r>
        <w:t xml:space="preserve">Галузь (сектор) для публічного інвестування: </w:t>
      </w:r>
      <w:r>
        <w:rPr>
          <w:b/>
        </w:rPr>
        <w:t>Громадська безпека</w:t>
      </w:r>
    </w:p>
    <w:p w14:paraId="5B384A18"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житлової політики і майна Хмельницької міської ради</w:t>
      </w:r>
    </w:p>
    <w:p w14:paraId="197F6CD6" w14:textId="77777777" w:rsidR="0093773D" w:rsidRDefault="006820B3">
      <w:pPr>
        <w:ind w:firstLine="0"/>
      </w:pPr>
      <w:r>
        <w:t xml:space="preserve">Граничний сукупний обсяг публічних інвестицій на середньостроковий період: </w:t>
      </w:r>
      <w:r>
        <w:rPr>
          <w:b/>
          <w:bCs/>
        </w:rPr>
        <w:t>53 097 370 гривень</w:t>
      </w:r>
    </w:p>
    <w:tbl>
      <w:tblPr>
        <w:tblStyle w:val="af"/>
        <w:tblW w:w="14920" w:type="dxa"/>
        <w:tblLayout w:type="fixed"/>
        <w:tblLook w:val="04A0" w:firstRow="1" w:lastRow="0" w:firstColumn="1" w:lastColumn="0" w:noHBand="0" w:noVBand="1"/>
      </w:tblPr>
      <w:tblGrid>
        <w:gridCol w:w="2263"/>
        <w:gridCol w:w="2977"/>
        <w:gridCol w:w="1559"/>
        <w:gridCol w:w="2977"/>
        <w:gridCol w:w="1134"/>
        <w:gridCol w:w="992"/>
        <w:gridCol w:w="3018"/>
      </w:tblGrid>
      <w:tr w:rsidR="0093773D" w14:paraId="72C170DA" w14:textId="77777777">
        <w:trPr>
          <w:trHeight w:val="578"/>
        </w:trPr>
        <w:tc>
          <w:tcPr>
            <w:tcW w:w="2263" w:type="dxa"/>
            <w:vAlign w:val="center"/>
          </w:tcPr>
          <w:p w14:paraId="487F19B8" w14:textId="77777777" w:rsidR="0093773D" w:rsidRDefault="006820B3">
            <w:pPr>
              <w:spacing w:before="0" w:after="0"/>
              <w:ind w:firstLine="0"/>
              <w:jc w:val="center"/>
              <w:rPr>
                <w:b/>
              </w:rPr>
            </w:pPr>
            <w:r>
              <w:rPr>
                <w:b/>
              </w:rPr>
              <w:lastRenderedPageBreak/>
              <w:t>Напрям</w:t>
            </w:r>
          </w:p>
        </w:tc>
        <w:tc>
          <w:tcPr>
            <w:tcW w:w="2977" w:type="dxa"/>
            <w:vAlign w:val="center"/>
          </w:tcPr>
          <w:p w14:paraId="4F0A88BA" w14:textId="77777777" w:rsidR="0093773D" w:rsidRDefault="006820B3">
            <w:pPr>
              <w:spacing w:before="0" w:after="0"/>
              <w:ind w:firstLine="0"/>
              <w:jc w:val="center"/>
              <w:rPr>
                <w:b/>
              </w:rPr>
            </w:pPr>
            <w:r>
              <w:rPr>
                <w:b/>
              </w:rPr>
              <w:t>Проєкти/ програми/ опис</w:t>
            </w:r>
          </w:p>
        </w:tc>
        <w:tc>
          <w:tcPr>
            <w:tcW w:w="1559" w:type="dxa"/>
            <w:vAlign w:val="center"/>
          </w:tcPr>
          <w:p w14:paraId="622C1C16" w14:textId="77777777" w:rsidR="0093773D" w:rsidRDefault="006820B3">
            <w:pPr>
              <w:spacing w:before="0" w:after="0"/>
              <w:ind w:firstLine="0"/>
              <w:jc w:val="center"/>
              <w:rPr>
                <w:b/>
              </w:rPr>
            </w:pPr>
            <w:proofErr w:type="spellStart"/>
            <w:r>
              <w:rPr>
                <w:b/>
              </w:rPr>
              <w:t>Підсектор</w:t>
            </w:r>
            <w:proofErr w:type="spellEnd"/>
          </w:p>
        </w:tc>
        <w:tc>
          <w:tcPr>
            <w:tcW w:w="2977" w:type="dxa"/>
            <w:vAlign w:val="center"/>
          </w:tcPr>
          <w:p w14:paraId="513E73FF" w14:textId="77777777" w:rsidR="0093773D" w:rsidRDefault="006820B3">
            <w:pPr>
              <w:spacing w:before="0" w:after="0"/>
              <w:ind w:firstLine="0"/>
              <w:jc w:val="center"/>
              <w:rPr>
                <w:b/>
              </w:rPr>
            </w:pPr>
            <w:r>
              <w:rPr>
                <w:b/>
              </w:rPr>
              <w:t>Цільовий показник</w:t>
            </w:r>
          </w:p>
        </w:tc>
        <w:tc>
          <w:tcPr>
            <w:tcW w:w="1134" w:type="dxa"/>
            <w:vAlign w:val="center"/>
          </w:tcPr>
          <w:p w14:paraId="63F4EF14" w14:textId="77777777" w:rsidR="0093773D" w:rsidRDefault="006820B3">
            <w:pPr>
              <w:spacing w:before="0" w:after="0"/>
              <w:ind w:firstLine="0"/>
              <w:jc w:val="center"/>
              <w:rPr>
                <w:b/>
              </w:rPr>
            </w:pPr>
            <w:r>
              <w:rPr>
                <w:b/>
              </w:rPr>
              <w:t>Базове значення</w:t>
            </w:r>
          </w:p>
        </w:tc>
        <w:tc>
          <w:tcPr>
            <w:tcW w:w="992" w:type="dxa"/>
            <w:vAlign w:val="center"/>
          </w:tcPr>
          <w:p w14:paraId="4684AC41" w14:textId="77777777" w:rsidR="0093773D" w:rsidRDefault="006820B3">
            <w:pPr>
              <w:spacing w:before="0" w:after="0"/>
              <w:ind w:firstLine="0"/>
              <w:jc w:val="center"/>
              <w:rPr>
                <w:b/>
              </w:rPr>
            </w:pPr>
            <w:r>
              <w:rPr>
                <w:b/>
              </w:rPr>
              <w:t>Ціль 2028</w:t>
            </w:r>
          </w:p>
        </w:tc>
        <w:tc>
          <w:tcPr>
            <w:tcW w:w="3018" w:type="dxa"/>
            <w:vAlign w:val="center"/>
          </w:tcPr>
          <w:p w14:paraId="6AD11938" w14:textId="77777777" w:rsidR="0093773D" w:rsidRDefault="006820B3">
            <w:pPr>
              <w:spacing w:before="0" w:after="0"/>
              <w:ind w:firstLine="0"/>
              <w:jc w:val="center"/>
              <w:rPr>
                <w:b/>
              </w:rPr>
            </w:pPr>
            <w:r>
              <w:rPr>
                <w:b/>
              </w:rPr>
              <w:t>Стратегія</w:t>
            </w:r>
          </w:p>
        </w:tc>
      </w:tr>
      <w:tr w:rsidR="0093773D" w14:paraId="6654D63C" w14:textId="77777777">
        <w:trPr>
          <w:trHeight w:val="723"/>
        </w:trPr>
        <w:tc>
          <w:tcPr>
            <w:tcW w:w="2263" w:type="dxa"/>
          </w:tcPr>
          <w:p w14:paraId="0213509D" w14:textId="77777777" w:rsidR="0093773D" w:rsidRDefault="006820B3">
            <w:pPr>
              <w:spacing w:before="0" w:after="0"/>
              <w:ind w:firstLine="0"/>
            </w:pPr>
            <w:r>
              <w:t>Розвиток мережі захисних споруд цивільного захисту</w:t>
            </w:r>
          </w:p>
        </w:tc>
        <w:tc>
          <w:tcPr>
            <w:tcW w:w="2977" w:type="dxa"/>
          </w:tcPr>
          <w:p w14:paraId="3A083C6D" w14:textId="77777777" w:rsidR="0093773D" w:rsidRDefault="006820B3">
            <w:pPr>
              <w:spacing w:before="0" w:after="0"/>
              <w:ind w:firstLine="0"/>
            </w:pPr>
            <w:r>
              <w:t>Нове будівництво захисної споруди (споруди подвійного призначення з властивостями сховища)</w:t>
            </w:r>
          </w:p>
        </w:tc>
        <w:tc>
          <w:tcPr>
            <w:tcW w:w="1559" w:type="dxa"/>
          </w:tcPr>
          <w:p w14:paraId="6902ED93" w14:textId="77777777" w:rsidR="0093773D" w:rsidRDefault="006820B3">
            <w:pPr>
              <w:spacing w:before="0" w:after="0"/>
              <w:ind w:firstLine="0"/>
            </w:pPr>
            <w:r>
              <w:t>Цивільний захист</w:t>
            </w:r>
          </w:p>
        </w:tc>
        <w:tc>
          <w:tcPr>
            <w:tcW w:w="2977" w:type="dxa"/>
          </w:tcPr>
          <w:p w14:paraId="3061184A" w14:textId="77777777" w:rsidR="0093773D" w:rsidRDefault="006820B3">
            <w:pPr>
              <w:spacing w:before="0" w:after="0"/>
              <w:ind w:firstLine="0"/>
            </w:pPr>
            <w:r>
              <w:t>Кількість побудованих захисних споруд (од.)</w:t>
            </w:r>
          </w:p>
        </w:tc>
        <w:tc>
          <w:tcPr>
            <w:tcW w:w="1134" w:type="dxa"/>
          </w:tcPr>
          <w:p w14:paraId="17ED9A57" w14:textId="77777777" w:rsidR="0093773D" w:rsidRDefault="006820B3">
            <w:pPr>
              <w:spacing w:before="0" w:after="0"/>
              <w:ind w:firstLine="0"/>
              <w:jc w:val="center"/>
            </w:pPr>
            <w:r>
              <w:t>0</w:t>
            </w:r>
          </w:p>
        </w:tc>
        <w:tc>
          <w:tcPr>
            <w:tcW w:w="992" w:type="dxa"/>
          </w:tcPr>
          <w:p w14:paraId="1146ABB6" w14:textId="77777777" w:rsidR="0093773D" w:rsidRDefault="006820B3">
            <w:pPr>
              <w:spacing w:before="0" w:after="0"/>
              <w:ind w:firstLine="0"/>
              <w:jc w:val="center"/>
            </w:pPr>
            <w:r>
              <w:t>1</w:t>
            </w:r>
          </w:p>
        </w:tc>
        <w:tc>
          <w:tcPr>
            <w:tcW w:w="3018" w:type="dxa"/>
          </w:tcPr>
          <w:p w14:paraId="5F36301E"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3CE0E848" w14:textId="77777777" w:rsidR="0093773D" w:rsidRDefault="006820B3">
            <w:pPr>
              <w:spacing w:before="0" w:after="0"/>
              <w:ind w:firstLine="0"/>
            </w:pPr>
            <w:r>
              <w:t>Стратегічна ціль 4. Безпечний, сучасний та відкритий простір для життя і розвитку</w:t>
            </w:r>
          </w:p>
          <w:p w14:paraId="1B3BF5E3" w14:textId="77777777" w:rsidR="0093773D" w:rsidRDefault="006820B3">
            <w:pPr>
              <w:spacing w:before="0" w:after="0"/>
              <w:ind w:firstLine="0"/>
            </w:pPr>
            <w:r>
              <w:t>Оперативна ціль 4.1. Розвиток безпекової інфраструктури та цивільного захисту</w:t>
            </w:r>
          </w:p>
        </w:tc>
      </w:tr>
    </w:tbl>
    <w:p w14:paraId="5FABB4A8" w14:textId="77777777" w:rsidR="0093773D" w:rsidRDefault="006820B3">
      <w:pPr>
        <w:ind w:firstLine="0"/>
      </w:pPr>
      <w:r>
        <w:t xml:space="preserve">Галузь (сектор) для публічного інвестування: </w:t>
      </w:r>
      <w:r>
        <w:rPr>
          <w:b/>
        </w:rPr>
        <w:t>Громадська безпека</w:t>
      </w:r>
    </w:p>
    <w:p w14:paraId="593E6A58"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Департамент освіти та науки Хмельницької міської ради</w:t>
      </w:r>
    </w:p>
    <w:p w14:paraId="4A829F97" w14:textId="77777777" w:rsidR="0093773D" w:rsidRDefault="006820B3">
      <w:pPr>
        <w:ind w:firstLine="0"/>
      </w:pPr>
      <w:r>
        <w:t xml:space="preserve">Граничний сукупний обсяг публічних інвестицій на середньостроковий період: </w:t>
      </w:r>
      <w:r>
        <w:rPr>
          <w:b/>
          <w:bCs/>
        </w:rPr>
        <w:t>33 011 490 гривень</w:t>
      </w:r>
    </w:p>
    <w:tbl>
      <w:tblPr>
        <w:tblStyle w:val="2"/>
        <w:tblW w:w="14879" w:type="dxa"/>
        <w:tblLook w:val="04A0" w:firstRow="1" w:lastRow="0" w:firstColumn="1" w:lastColumn="0" w:noHBand="0" w:noVBand="1"/>
      </w:tblPr>
      <w:tblGrid>
        <w:gridCol w:w="2255"/>
        <w:gridCol w:w="2985"/>
        <w:gridCol w:w="1529"/>
        <w:gridCol w:w="2931"/>
        <w:gridCol w:w="1220"/>
        <w:gridCol w:w="982"/>
        <w:gridCol w:w="2977"/>
      </w:tblGrid>
      <w:tr w:rsidR="0093773D" w14:paraId="3BE2341B" w14:textId="77777777">
        <w:tc>
          <w:tcPr>
            <w:tcW w:w="2255" w:type="dxa"/>
            <w:vAlign w:val="center"/>
          </w:tcPr>
          <w:p w14:paraId="103133BB" w14:textId="77777777" w:rsidR="0093773D" w:rsidRDefault="006820B3">
            <w:pPr>
              <w:spacing w:before="0" w:after="0"/>
              <w:ind w:firstLine="0"/>
              <w:jc w:val="center"/>
              <w:rPr>
                <w:b/>
              </w:rPr>
            </w:pPr>
            <w:r>
              <w:rPr>
                <w:b/>
              </w:rPr>
              <w:t>Напрям</w:t>
            </w:r>
          </w:p>
        </w:tc>
        <w:tc>
          <w:tcPr>
            <w:tcW w:w="2985" w:type="dxa"/>
            <w:vAlign w:val="center"/>
          </w:tcPr>
          <w:p w14:paraId="4A9A5889" w14:textId="77777777" w:rsidR="0093773D" w:rsidRDefault="006820B3">
            <w:pPr>
              <w:spacing w:before="0" w:after="0"/>
              <w:ind w:firstLine="0"/>
              <w:jc w:val="center"/>
              <w:rPr>
                <w:b/>
              </w:rPr>
            </w:pPr>
            <w:r>
              <w:rPr>
                <w:b/>
              </w:rPr>
              <w:t>Проєкти/ програми/ опис</w:t>
            </w:r>
          </w:p>
        </w:tc>
        <w:tc>
          <w:tcPr>
            <w:tcW w:w="1529" w:type="dxa"/>
            <w:vAlign w:val="center"/>
          </w:tcPr>
          <w:p w14:paraId="1E43642D" w14:textId="77777777" w:rsidR="0093773D" w:rsidRDefault="006820B3">
            <w:pPr>
              <w:spacing w:before="0" w:after="0"/>
              <w:ind w:firstLine="0"/>
              <w:jc w:val="center"/>
              <w:rPr>
                <w:b/>
              </w:rPr>
            </w:pPr>
            <w:proofErr w:type="spellStart"/>
            <w:r>
              <w:rPr>
                <w:b/>
              </w:rPr>
              <w:t>Підсектор</w:t>
            </w:r>
            <w:proofErr w:type="spellEnd"/>
          </w:p>
        </w:tc>
        <w:tc>
          <w:tcPr>
            <w:tcW w:w="2931" w:type="dxa"/>
            <w:vAlign w:val="center"/>
          </w:tcPr>
          <w:p w14:paraId="1A66D51D" w14:textId="77777777" w:rsidR="0093773D" w:rsidRDefault="006820B3">
            <w:pPr>
              <w:spacing w:before="0" w:after="0"/>
              <w:ind w:firstLine="0"/>
              <w:jc w:val="center"/>
              <w:rPr>
                <w:b/>
              </w:rPr>
            </w:pPr>
            <w:r>
              <w:rPr>
                <w:b/>
              </w:rPr>
              <w:t>Цільовий показник</w:t>
            </w:r>
          </w:p>
        </w:tc>
        <w:tc>
          <w:tcPr>
            <w:tcW w:w="1220" w:type="dxa"/>
            <w:vAlign w:val="center"/>
          </w:tcPr>
          <w:p w14:paraId="760A66F0" w14:textId="77777777" w:rsidR="0093773D" w:rsidRDefault="006820B3">
            <w:pPr>
              <w:spacing w:before="0" w:after="0"/>
              <w:ind w:firstLine="0"/>
              <w:jc w:val="center"/>
              <w:rPr>
                <w:b/>
              </w:rPr>
            </w:pPr>
            <w:r>
              <w:rPr>
                <w:b/>
              </w:rPr>
              <w:t>Базове значення</w:t>
            </w:r>
          </w:p>
        </w:tc>
        <w:tc>
          <w:tcPr>
            <w:tcW w:w="982" w:type="dxa"/>
            <w:vAlign w:val="center"/>
          </w:tcPr>
          <w:p w14:paraId="081C083E" w14:textId="77777777" w:rsidR="0093773D" w:rsidRDefault="006820B3">
            <w:pPr>
              <w:spacing w:before="0" w:after="0"/>
              <w:ind w:firstLine="0"/>
              <w:jc w:val="center"/>
              <w:rPr>
                <w:b/>
              </w:rPr>
            </w:pPr>
            <w:r>
              <w:rPr>
                <w:b/>
              </w:rPr>
              <w:t>Ціль 2028</w:t>
            </w:r>
          </w:p>
        </w:tc>
        <w:tc>
          <w:tcPr>
            <w:tcW w:w="2977" w:type="dxa"/>
            <w:vAlign w:val="center"/>
          </w:tcPr>
          <w:p w14:paraId="3674DA29" w14:textId="77777777" w:rsidR="0093773D" w:rsidRDefault="006820B3">
            <w:pPr>
              <w:spacing w:before="0" w:after="0"/>
              <w:ind w:firstLine="0"/>
              <w:jc w:val="center"/>
              <w:rPr>
                <w:b/>
              </w:rPr>
            </w:pPr>
            <w:r>
              <w:rPr>
                <w:b/>
              </w:rPr>
              <w:t>Стратегія</w:t>
            </w:r>
          </w:p>
        </w:tc>
      </w:tr>
      <w:tr w:rsidR="0093773D" w14:paraId="1C254958" w14:textId="77777777">
        <w:tc>
          <w:tcPr>
            <w:tcW w:w="2255" w:type="dxa"/>
            <w:vMerge w:val="restart"/>
          </w:tcPr>
          <w:p w14:paraId="6FF5C825" w14:textId="77777777" w:rsidR="0093773D" w:rsidRDefault="006820B3">
            <w:pPr>
              <w:spacing w:before="0" w:after="0"/>
              <w:ind w:firstLine="0"/>
              <w:jc w:val="left"/>
            </w:pPr>
            <w:r>
              <w:t>Облаштування у закладах дошкільної освіти захисних споруд цивільного захисту (</w:t>
            </w:r>
            <w:proofErr w:type="spellStart"/>
            <w:r>
              <w:t>укриттів</w:t>
            </w:r>
            <w:proofErr w:type="spellEnd"/>
            <w:r>
              <w:t xml:space="preserve">) </w:t>
            </w:r>
          </w:p>
        </w:tc>
        <w:tc>
          <w:tcPr>
            <w:tcW w:w="2985" w:type="dxa"/>
            <w:vMerge w:val="restart"/>
          </w:tcPr>
          <w:p w14:paraId="430C3990" w14:textId="77777777" w:rsidR="0093773D" w:rsidRDefault="006820B3">
            <w:pPr>
              <w:spacing w:before="0" w:after="0"/>
              <w:ind w:firstLine="0"/>
            </w:pPr>
            <w:r>
              <w:t xml:space="preserve">Будівництво, модернізація та оснащення </w:t>
            </w:r>
            <w:proofErr w:type="spellStart"/>
            <w:r>
              <w:t>укриттів</w:t>
            </w:r>
            <w:proofErr w:type="spellEnd"/>
            <w:r>
              <w:t xml:space="preserve"> у закладах дошкільної освіти Хмельницької міської територіальної громади.</w:t>
            </w:r>
          </w:p>
        </w:tc>
        <w:tc>
          <w:tcPr>
            <w:tcW w:w="1529" w:type="dxa"/>
            <w:vMerge w:val="restart"/>
          </w:tcPr>
          <w:p w14:paraId="4709288C" w14:textId="77777777" w:rsidR="0093773D" w:rsidRDefault="006820B3">
            <w:pPr>
              <w:spacing w:before="0" w:after="0"/>
              <w:ind w:firstLine="0"/>
            </w:pPr>
            <w:r>
              <w:t>Дошкільна освіта</w:t>
            </w:r>
          </w:p>
          <w:p w14:paraId="45655787" w14:textId="77777777" w:rsidR="0093773D" w:rsidRDefault="0093773D">
            <w:pPr>
              <w:spacing w:before="0" w:after="0"/>
              <w:ind w:firstLine="0"/>
            </w:pPr>
          </w:p>
        </w:tc>
        <w:tc>
          <w:tcPr>
            <w:tcW w:w="2931" w:type="dxa"/>
          </w:tcPr>
          <w:p w14:paraId="5BDBB99F" w14:textId="77777777" w:rsidR="0093773D" w:rsidRDefault="006820B3">
            <w:pPr>
              <w:spacing w:before="0" w:after="0"/>
              <w:ind w:firstLine="0"/>
            </w:pPr>
            <w:r>
              <w:t xml:space="preserve">Кількість </w:t>
            </w:r>
            <w:proofErr w:type="spellStart"/>
            <w:r>
              <w:t>укриттів</w:t>
            </w:r>
            <w:proofErr w:type="spellEnd"/>
            <w:r>
              <w:t xml:space="preserve"> у закладах дошкільної та загальної середньої освіти, які будуть реалізовані (од.)</w:t>
            </w:r>
          </w:p>
        </w:tc>
        <w:tc>
          <w:tcPr>
            <w:tcW w:w="1220" w:type="dxa"/>
          </w:tcPr>
          <w:p w14:paraId="176CF1F7" w14:textId="77777777" w:rsidR="0093773D" w:rsidRDefault="006820B3">
            <w:pPr>
              <w:spacing w:before="0" w:after="0"/>
              <w:ind w:firstLine="0"/>
              <w:jc w:val="center"/>
              <w:rPr>
                <w:lang w:val="en-GB"/>
              </w:rPr>
            </w:pPr>
            <w:r>
              <w:rPr>
                <w:lang w:val="en-GB"/>
              </w:rPr>
              <w:t>109</w:t>
            </w:r>
          </w:p>
        </w:tc>
        <w:tc>
          <w:tcPr>
            <w:tcW w:w="982" w:type="dxa"/>
          </w:tcPr>
          <w:p w14:paraId="498B451B" w14:textId="77777777" w:rsidR="0093773D" w:rsidRDefault="006820B3">
            <w:pPr>
              <w:spacing w:before="0" w:after="0"/>
              <w:ind w:firstLine="0"/>
              <w:jc w:val="center"/>
              <w:rPr>
                <w:lang w:val="en-GB"/>
              </w:rPr>
            </w:pPr>
            <w:r>
              <w:rPr>
                <w:lang w:val="en-GB"/>
              </w:rPr>
              <w:t>111</w:t>
            </w:r>
          </w:p>
        </w:tc>
        <w:tc>
          <w:tcPr>
            <w:tcW w:w="2977" w:type="dxa"/>
            <w:vMerge w:val="restart"/>
          </w:tcPr>
          <w:p w14:paraId="7EE6F55F"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7D60322C" w14:textId="77777777" w:rsidR="0093773D" w:rsidRDefault="006820B3">
            <w:pPr>
              <w:spacing w:before="0" w:after="0"/>
              <w:ind w:firstLine="0"/>
            </w:pPr>
            <w:r>
              <w:t>Стратегічна ціль 4. Безпечний, сучасний та відкритий простір для життя і розвитку</w:t>
            </w:r>
          </w:p>
          <w:p w14:paraId="6E71BB24" w14:textId="77777777" w:rsidR="0093773D" w:rsidRDefault="006820B3">
            <w:pPr>
              <w:spacing w:before="0" w:after="0"/>
              <w:ind w:firstLine="0"/>
            </w:pPr>
            <w:r>
              <w:lastRenderedPageBreak/>
              <w:t>Оперативна ціль 4.1. Розвиток безпекової інфраструктури та цивільного захисту</w:t>
            </w:r>
          </w:p>
        </w:tc>
      </w:tr>
      <w:tr w:rsidR="0093773D" w14:paraId="1256C4A1" w14:textId="77777777">
        <w:tc>
          <w:tcPr>
            <w:tcW w:w="2255" w:type="dxa"/>
            <w:vMerge/>
          </w:tcPr>
          <w:p w14:paraId="5D7B72C8" w14:textId="77777777" w:rsidR="0093773D" w:rsidRDefault="0093773D">
            <w:pPr>
              <w:spacing w:before="0" w:after="0"/>
              <w:ind w:firstLine="0"/>
              <w:jc w:val="left"/>
              <w:rPr>
                <w:highlight w:val="cyan"/>
              </w:rPr>
            </w:pPr>
          </w:p>
        </w:tc>
        <w:tc>
          <w:tcPr>
            <w:tcW w:w="2985" w:type="dxa"/>
            <w:vMerge/>
          </w:tcPr>
          <w:p w14:paraId="63EF5D3D" w14:textId="77777777" w:rsidR="0093773D" w:rsidRDefault="0093773D">
            <w:pPr>
              <w:spacing w:before="0" w:after="0"/>
              <w:ind w:firstLine="0"/>
              <w:rPr>
                <w:highlight w:val="cyan"/>
              </w:rPr>
            </w:pPr>
          </w:p>
        </w:tc>
        <w:tc>
          <w:tcPr>
            <w:tcW w:w="1529" w:type="dxa"/>
            <w:vMerge/>
          </w:tcPr>
          <w:p w14:paraId="70D8CD4A" w14:textId="77777777" w:rsidR="0093773D" w:rsidRDefault="0093773D">
            <w:pPr>
              <w:spacing w:before="0" w:after="0"/>
              <w:ind w:firstLine="0"/>
              <w:rPr>
                <w:highlight w:val="cyan"/>
              </w:rPr>
            </w:pPr>
          </w:p>
        </w:tc>
        <w:tc>
          <w:tcPr>
            <w:tcW w:w="2931" w:type="dxa"/>
          </w:tcPr>
          <w:p w14:paraId="484891CF" w14:textId="77777777" w:rsidR="0093773D" w:rsidRDefault="006820B3">
            <w:pPr>
              <w:spacing w:before="0" w:after="0"/>
              <w:ind w:firstLine="0"/>
            </w:pPr>
            <w:r>
              <w:t xml:space="preserve">Частка вихованців, які мають можливість укриття в захисних спорудах цивільного </w:t>
            </w:r>
            <w:r>
              <w:lastRenderedPageBreak/>
              <w:t>захисту та об’єктах фонду захисних споруд цивільного захисту (%)</w:t>
            </w:r>
          </w:p>
        </w:tc>
        <w:tc>
          <w:tcPr>
            <w:tcW w:w="1220" w:type="dxa"/>
          </w:tcPr>
          <w:p w14:paraId="230E8AD7" w14:textId="77777777" w:rsidR="0093773D" w:rsidRDefault="006820B3">
            <w:pPr>
              <w:spacing w:before="0" w:after="0"/>
              <w:ind w:firstLine="0"/>
              <w:jc w:val="center"/>
            </w:pPr>
            <w:r>
              <w:lastRenderedPageBreak/>
              <w:t>98</w:t>
            </w:r>
          </w:p>
        </w:tc>
        <w:tc>
          <w:tcPr>
            <w:tcW w:w="982" w:type="dxa"/>
          </w:tcPr>
          <w:p w14:paraId="7FF12F5F" w14:textId="77777777" w:rsidR="0093773D" w:rsidRDefault="006820B3">
            <w:pPr>
              <w:spacing w:before="0" w:after="0"/>
              <w:ind w:firstLine="0"/>
              <w:jc w:val="center"/>
            </w:pPr>
            <w:r>
              <w:t>100</w:t>
            </w:r>
          </w:p>
        </w:tc>
        <w:tc>
          <w:tcPr>
            <w:tcW w:w="2977" w:type="dxa"/>
            <w:vMerge/>
          </w:tcPr>
          <w:p w14:paraId="62B34479" w14:textId="77777777" w:rsidR="0093773D" w:rsidRDefault="0093773D">
            <w:pPr>
              <w:spacing w:before="0" w:after="0"/>
              <w:ind w:firstLine="0"/>
              <w:rPr>
                <w:highlight w:val="cyan"/>
              </w:rPr>
            </w:pPr>
          </w:p>
        </w:tc>
      </w:tr>
    </w:tbl>
    <w:p w14:paraId="25C212D5" w14:textId="77777777" w:rsidR="0093773D" w:rsidRDefault="006820B3">
      <w:pPr>
        <w:ind w:firstLine="0"/>
      </w:pPr>
      <w:r>
        <w:lastRenderedPageBreak/>
        <w:t xml:space="preserve">Галузь (сектор) для публічного інвестування: </w:t>
      </w:r>
      <w:r>
        <w:rPr>
          <w:b/>
        </w:rPr>
        <w:t>Громадська безпека</w:t>
      </w:r>
    </w:p>
    <w:p w14:paraId="21592DA7"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753922F3"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70 000 000 гривень</w:t>
      </w:r>
    </w:p>
    <w:tbl>
      <w:tblPr>
        <w:tblStyle w:val="2"/>
        <w:tblW w:w="14879" w:type="dxa"/>
        <w:tblLook w:val="04A0" w:firstRow="1" w:lastRow="0" w:firstColumn="1" w:lastColumn="0" w:noHBand="0" w:noVBand="1"/>
      </w:tblPr>
      <w:tblGrid>
        <w:gridCol w:w="2404"/>
        <w:gridCol w:w="2889"/>
        <w:gridCol w:w="1815"/>
        <w:gridCol w:w="2674"/>
        <w:gridCol w:w="1280"/>
        <w:gridCol w:w="965"/>
        <w:gridCol w:w="2852"/>
      </w:tblGrid>
      <w:tr w:rsidR="0093773D" w14:paraId="04E67E66" w14:textId="77777777" w:rsidTr="00CC72C5">
        <w:tc>
          <w:tcPr>
            <w:tcW w:w="2404" w:type="dxa"/>
            <w:vAlign w:val="center"/>
          </w:tcPr>
          <w:p w14:paraId="2BFEC8D4" w14:textId="77777777" w:rsidR="0093773D" w:rsidRDefault="006820B3">
            <w:pPr>
              <w:spacing w:before="0" w:after="0"/>
              <w:ind w:firstLine="0"/>
              <w:jc w:val="center"/>
              <w:rPr>
                <w:b/>
              </w:rPr>
            </w:pPr>
            <w:r>
              <w:rPr>
                <w:b/>
              </w:rPr>
              <w:t>Напрям</w:t>
            </w:r>
          </w:p>
        </w:tc>
        <w:tc>
          <w:tcPr>
            <w:tcW w:w="2889" w:type="dxa"/>
            <w:vAlign w:val="center"/>
          </w:tcPr>
          <w:p w14:paraId="686B2CED" w14:textId="77777777" w:rsidR="0093773D" w:rsidRDefault="006820B3">
            <w:pPr>
              <w:spacing w:before="0" w:after="0"/>
              <w:ind w:firstLine="0"/>
              <w:jc w:val="center"/>
              <w:rPr>
                <w:b/>
              </w:rPr>
            </w:pPr>
            <w:r>
              <w:rPr>
                <w:b/>
              </w:rPr>
              <w:t>Проєкти/ програми/ опис</w:t>
            </w:r>
          </w:p>
        </w:tc>
        <w:tc>
          <w:tcPr>
            <w:tcW w:w="1815" w:type="dxa"/>
            <w:vAlign w:val="center"/>
          </w:tcPr>
          <w:p w14:paraId="72A77DF9" w14:textId="77777777" w:rsidR="0093773D" w:rsidRDefault="006820B3">
            <w:pPr>
              <w:spacing w:before="0" w:after="0"/>
              <w:ind w:firstLine="0"/>
              <w:jc w:val="center"/>
              <w:rPr>
                <w:b/>
              </w:rPr>
            </w:pPr>
            <w:proofErr w:type="spellStart"/>
            <w:r>
              <w:rPr>
                <w:b/>
              </w:rPr>
              <w:t>Підсектор</w:t>
            </w:r>
            <w:proofErr w:type="spellEnd"/>
          </w:p>
        </w:tc>
        <w:tc>
          <w:tcPr>
            <w:tcW w:w="2674" w:type="dxa"/>
            <w:vAlign w:val="center"/>
          </w:tcPr>
          <w:p w14:paraId="1E98BFA8" w14:textId="77777777" w:rsidR="0093773D" w:rsidRDefault="006820B3">
            <w:pPr>
              <w:spacing w:before="0" w:after="0"/>
              <w:ind w:firstLine="0"/>
              <w:jc w:val="center"/>
              <w:rPr>
                <w:b/>
              </w:rPr>
            </w:pPr>
            <w:r>
              <w:rPr>
                <w:b/>
              </w:rPr>
              <w:t>Цільовий показник</w:t>
            </w:r>
          </w:p>
        </w:tc>
        <w:tc>
          <w:tcPr>
            <w:tcW w:w="1280" w:type="dxa"/>
            <w:vAlign w:val="center"/>
          </w:tcPr>
          <w:p w14:paraId="64FD4FCB" w14:textId="77777777" w:rsidR="0093773D" w:rsidRDefault="006820B3">
            <w:pPr>
              <w:spacing w:before="0" w:after="0"/>
              <w:ind w:firstLine="0"/>
              <w:jc w:val="center"/>
              <w:rPr>
                <w:b/>
              </w:rPr>
            </w:pPr>
            <w:r>
              <w:rPr>
                <w:b/>
              </w:rPr>
              <w:t>Базове значення</w:t>
            </w:r>
          </w:p>
        </w:tc>
        <w:tc>
          <w:tcPr>
            <w:tcW w:w="965" w:type="dxa"/>
            <w:vAlign w:val="center"/>
          </w:tcPr>
          <w:p w14:paraId="64EB0EB0" w14:textId="77777777" w:rsidR="0093773D" w:rsidRDefault="006820B3">
            <w:pPr>
              <w:spacing w:before="0" w:after="0"/>
              <w:ind w:firstLine="0"/>
              <w:jc w:val="center"/>
              <w:rPr>
                <w:b/>
              </w:rPr>
            </w:pPr>
            <w:r>
              <w:rPr>
                <w:b/>
              </w:rPr>
              <w:t>Ціль 2028</w:t>
            </w:r>
          </w:p>
        </w:tc>
        <w:tc>
          <w:tcPr>
            <w:tcW w:w="2852" w:type="dxa"/>
            <w:vAlign w:val="center"/>
          </w:tcPr>
          <w:p w14:paraId="289F5E04" w14:textId="77777777" w:rsidR="0093773D" w:rsidRDefault="006820B3">
            <w:pPr>
              <w:spacing w:before="0" w:after="0"/>
              <w:ind w:firstLine="0"/>
              <w:jc w:val="center"/>
              <w:rPr>
                <w:b/>
              </w:rPr>
            </w:pPr>
            <w:r>
              <w:rPr>
                <w:b/>
              </w:rPr>
              <w:t>Стратегія</w:t>
            </w:r>
          </w:p>
        </w:tc>
      </w:tr>
      <w:tr w:rsidR="00CC72C5" w14:paraId="4A921B8F" w14:textId="77777777" w:rsidTr="00CC72C5">
        <w:tc>
          <w:tcPr>
            <w:tcW w:w="2404" w:type="dxa"/>
            <w:vMerge w:val="restart"/>
          </w:tcPr>
          <w:p w14:paraId="5406BCCD" w14:textId="76CD44EC" w:rsidR="00CC72C5" w:rsidRDefault="00CC72C5" w:rsidP="00CC72C5">
            <w:pPr>
              <w:spacing w:before="0" w:after="0"/>
              <w:ind w:firstLine="0"/>
              <w:jc w:val="left"/>
              <w:rPr>
                <w:b/>
              </w:rPr>
            </w:pPr>
            <w:r>
              <w:t>Реконструкція закладів освіти з улаштуванням споруд цивільного захисту</w:t>
            </w:r>
          </w:p>
        </w:tc>
        <w:tc>
          <w:tcPr>
            <w:tcW w:w="2889" w:type="dxa"/>
            <w:vMerge w:val="restart"/>
          </w:tcPr>
          <w:p w14:paraId="2185ECA0" w14:textId="6DB436B3" w:rsidR="00CC72C5" w:rsidRDefault="00CC72C5" w:rsidP="00CC72C5">
            <w:pPr>
              <w:spacing w:before="0" w:after="0"/>
              <w:ind w:firstLine="0"/>
              <w:jc w:val="left"/>
              <w:rPr>
                <w:b/>
              </w:rPr>
            </w:pPr>
            <w:r>
              <w:t>Забезпечення навчальних закладів спорудами цивільного захисту</w:t>
            </w:r>
          </w:p>
        </w:tc>
        <w:tc>
          <w:tcPr>
            <w:tcW w:w="1815" w:type="dxa"/>
            <w:vMerge w:val="restart"/>
          </w:tcPr>
          <w:p w14:paraId="29D37C09" w14:textId="17E8B752" w:rsidR="00CC72C5" w:rsidRDefault="00CC72C5" w:rsidP="00CC72C5">
            <w:pPr>
              <w:spacing w:before="0" w:after="0"/>
              <w:ind w:firstLine="0"/>
              <w:jc w:val="left"/>
              <w:rPr>
                <w:b/>
              </w:rPr>
            </w:pPr>
            <w:r>
              <w:t>Шкільна освіта</w:t>
            </w:r>
          </w:p>
        </w:tc>
        <w:tc>
          <w:tcPr>
            <w:tcW w:w="2674" w:type="dxa"/>
            <w:vAlign w:val="center"/>
          </w:tcPr>
          <w:p w14:paraId="314A2ACE" w14:textId="4EA88057" w:rsidR="00CC72C5" w:rsidRPr="00CC72C5" w:rsidRDefault="00CC72C5" w:rsidP="00CC72C5">
            <w:pPr>
              <w:spacing w:before="0" w:after="0"/>
              <w:ind w:firstLine="0"/>
            </w:pPr>
            <w:r w:rsidRPr="00CC72C5">
              <w:t>Кількість об’єктів, в яких буде проведено реконструкцію споруд цивільного захисту</w:t>
            </w:r>
          </w:p>
        </w:tc>
        <w:tc>
          <w:tcPr>
            <w:tcW w:w="1280" w:type="dxa"/>
            <w:vAlign w:val="center"/>
          </w:tcPr>
          <w:p w14:paraId="0558E9E5" w14:textId="6489F8F2" w:rsidR="00CC72C5" w:rsidRPr="00CC72C5" w:rsidRDefault="00CC72C5">
            <w:pPr>
              <w:spacing w:before="0" w:after="0"/>
              <w:ind w:firstLine="0"/>
              <w:jc w:val="center"/>
              <w:rPr>
                <w:bCs/>
              </w:rPr>
            </w:pPr>
            <w:r w:rsidRPr="00CC72C5">
              <w:rPr>
                <w:bCs/>
              </w:rPr>
              <w:t>0</w:t>
            </w:r>
          </w:p>
        </w:tc>
        <w:tc>
          <w:tcPr>
            <w:tcW w:w="965" w:type="dxa"/>
            <w:vAlign w:val="center"/>
          </w:tcPr>
          <w:p w14:paraId="3F11AD7D" w14:textId="1C203FCC" w:rsidR="00CC72C5" w:rsidRPr="00CC72C5" w:rsidRDefault="00CC72C5">
            <w:pPr>
              <w:spacing w:before="0" w:after="0"/>
              <w:ind w:firstLine="0"/>
              <w:jc w:val="center"/>
              <w:rPr>
                <w:bCs/>
              </w:rPr>
            </w:pPr>
            <w:r w:rsidRPr="00CC72C5">
              <w:rPr>
                <w:bCs/>
              </w:rPr>
              <w:t>1</w:t>
            </w:r>
          </w:p>
        </w:tc>
        <w:tc>
          <w:tcPr>
            <w:tcW w:w="2852" w:type="dxa"/>
            <w:vMerge w:val="restart"/>
            <w:vAlign w:val="center"/>
          </w:tcPr>
          <w:p w14:paraId="70121C80" w14:textId="77777777" w:rsidR="00CC72C5" w:rsidRDefault="00CC72C5">
            <w:pPr>
              <w:spacing w:before="0" w:after="0"/>
              <w:ind w:firstLine="0"/>
            </w:pPr>
            <w:r>
              <w:t xml:space="preserve">Проєкт Стратегії розвитку Хмельницької міської територіальної громади до 2035 року на 2026-2030 роки </w:t>
            </w:r>
          </w:p>
          <w:p w14:paraId="01DC5AEF" w14:textId="77777777" w:rsidR="00CC72C5" w:rsidRDefault="00CC72C5">
            <w:pPr>
              <w:spacing w:before="0" w:after="0"/>
              <w:ind w:firstLine="0"/>
            </w:pPr>
            <w:r>
              <w:t>Стратегічна ціль 2. Соціальна інтеграція та якість життя</w:t>
            </w:r>
          </w:p>
          <w:p w14:paraId="24397033" w14:textId="7D992B0F" w:rsidR="00CC72C5" w:rsidRDefault="00CC72C5" w:rsidP="002D454A">
            <w:pPr>
              <w:spacing w:before="0" w:after="0"/>
              <w:rPr>
                <w:b/>
              </w:rPr>
            </w:pPr>
            <w:r>
              <w:t>Оперативна ціль 2.3. Інноваційна та доступна освіта. Національна ідентичність та молодь як ресурс розвитку</w:t>
            </w:r>
          </w:p>
        </w:tc>
      </w:tr>
      <w:tr w:rsidR="00CC72C5" w14:paraId="752DB1F6" w14:textId="77777777" w:rsidTr="00CC72C5">
        <w:trPr>
          <w:trHeight w:val="3811"/>
        </w:trPr>
        <w:tc>
          <w:tcPr>
            <w:tcW w:w="2404" w:type="dxa"/>
            <w:vMerge/>
          </w:tcPr>
          <w:p w14:paraId="198BB259" w14:textId="74E10016" w:rsidR="00CC72C5" w:rsidRDefault="00CC72C5">
            <w:pPr>
              <w:spacing w:before="0" w:after="0"/>
              <w:ind w:firstLine="0"/>
            </w:pPr>
          </w:p>
        </w:tc>
        <w:tc>
          <w:tcPr>
            <w:tcW w:w="2889" w:type="dxa"/>
            <w:vMerge/>
          </w:tcPr>
          <w:p w14:paraId="1F45C904" w14:textId="42B67BB2" w:rsidR="00CC72C5" w:rsidRDefault="00CC72C5">
            <w:pPr>
              <w:spacing w:before="0" w:after="0"/>
              <w:ind w:firstLine="0"/>
            </w:pPr>
          </w:p>
        </w:tc>
        <w:tc>
          <w:tcPr>
            <w:tcW w:w="1815" w:type="dxa"/>
            <w:vMerge/>
          </w:tcPr>
          <w:p w14:paraId="533D5945" w14:textId="29CC265E" w:rsidR="00CC72C5" w:rsidRDefault="00CC72C5">
            <w:pPr>
              <w:spacing w:before="0" w:after="0"/>
              <w:ind w:firstLine="0"/>
            </w:pPr>
          </w:p>
        </w:tc>
        <w:tc>
          <w:tcPr>
            <w:tcW w:w="2674" w:type="dxa"/>
          </w:tcPr>
          <w:p w14:paraId="73969C75" w14:textId="77777777" w:rsidR="00CC72C5" w:rsidRDefault="00CC72C5">
            <w:pPr>
              <w:spacing w:before="0" w:after="0"/>
              <w:ind w:firstLine="0"/>
            </w:pPr>
            <w:r>
              <w:t>Місткість споруд цивільного захисту (місць)</w:t>
            </w:r>
          </w:p>
        </w:tc>
        <w:tc>
          <w:tcPr>
            <w:tcW w:w="1280" w:type="dxa"/>
          </w:tcPr>
          <w:p w14:paraId="73FD2006" w14:textId="77777777" w:rsidR="00CC72C5" w:rsidRDefault="00CC72C5">
            <w:pPr>
              <w:spacing w:before="0" w:after="0"/>
              <w:ind w:firstLine="0"/>
              <w:jc w:val="center"/>
            </w:pPr>
            <w:r>
              <w:t>0</w:t>
            </w:r>
          </w:p>
        </w:tc>
        <w:tc>
          <w:tcPr>
            <w:tcW w:w="965" w:type="dxa"/>
          </w:tcPr>
          <w:p w14:paraId="50C27932" w14:textId="77777777" w:rsidR="00CC72C5" w:rsidRDefault="00CC72C5">
            <w:pPr>
              <w:spacing w:before="0" w:after="0"/>
              <w:ind w:firstLine="0"/>
              <w:jc w:val="center"/>
            </w:pPr>
            <w:r>
              <w:t>382</w:t>
            </w:r>
          </w:p>
        </w:tc>
        <w:tc>
          <w:tcPr>
            <w:tcW w:w="2852" w:type="dxa"/>
            <w:vMerge/>
          </w:tcPr>
          <w:p w14:paraId="678BB1B7" w14:textId="0058F741" w:rsidR="00CC72C5" w:rsidRDefault="00CC72C5">
            <w:pPr>
              <w:spacing w:before="0" w:after="0"/>
              <w:ind w:firstLine="0"/>
            </w:pPr>
          </w:p>
        </w:tc>
      </w:tr>
    </w:tbl>
    <w:p w14:paraId="5B2C26D5" w14:textId="77777777" w:rsidR="00AE23AD" w:rsidRDefault="00AE23AD">
      <w:pPr>
        <w:ind w:firstLine="0"/>
      </w:pPr>
    </w:p>
    <w:p w14:paraId="47DAAE7E" w14:textId="77777777" w:rsidR="00AE23AD" w:rsidRDefault="00AE23AD">
      <w:pPr>
        <w:ind w:firstLine="0"/>
      </w:pPr>
    </w:p>
    <w:p w14:paraId="75112D90" w14:textId="77777777" w:rsidR="0093773D" w:rsidRDefault="006820B3">
      <w:pPr>
        <w:ind w:firstLine="0"/>
      </w:pPr>
      <w:r>
        <w:lastRenderedPageBreak/>
        <w:t xml:space="preserve">Галузь (сектор) для публічного інвестування: </w:t>
      </w:r>
      <w:r>
        <w:rPr>
          <w:b/>
        </w:rPr>
        <w:t>Громадська безпека</w:t>
      </w:r>
    </w:p>
    <w:p w14:paraId="2F0DEF9D"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праці та соціального захисту населення Хмельницької міської ради</w:t>
      </w:r>
    </w:p>
    <w:p w14:paraId="44AE2F14"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13 250 000 гривень</w:t>
      </w:r>
    </w:p>
    <w:tbl>
      <w:tblPr>
        <w:tblStyle w:val="af"/>
        <w:tblW w:w="14879" w:type="dxa"/>
        <w:tblLayout w:type="fixed"/>
        <w:tblLook w:val="04A0" w:firstRow="1" w:lastRow="0" w:firstColumn="1" w:lastColumn="0" w:noHBand="0" w:noVBand="1"/>
      </w:tblPr>
      <w:tblGrid>
        <w:gridCol w:w="2184"/>
        <w:gridCol w:w="2914"/>
        <w:gridCol w:w="1701"/>
        <w:gridCol w:w="2835"/>
        <w:gridCol w:w="1276"/>
        <w:gridCol w:w="992"/>
        <w:gridCol w:w="2977"/>
      </w:tblGrid>
      <w:tr w:rsidR="0093773D" w14:paraId="31A78AA0" w14:textId="77777777">
        <w:tc>
          <w:tcPr>
            <w:tcW w:w="2184" w:type="dxa"/>
            <w:tcBorders>
              <w:bottom w:val="single" w:sz="4" w:space="0" w:color="auto"/>
            </w:tcBorders>
            <w:vAlign w:val="center"/>
          </w:tcPr>
          <w:p w14:paraId="616D2EBF" w14:textId="77777777" w:rsidR="0093773D" w:rsidRDefault="006820B3">
            <w:pPr>
              <w:spacing w:before="0" w:after="0"/>
              <w:ind w:firstLine="0"/>
              <w:jc w:val="center"/>
              <w:rPr>
                <w:b/>
              </w:rPr>
            </w:pPr>
            <w:r>
              <w:rPr>
                <w:b/>
              </w:rPr>
              <w:t>Напрям</w:t>
            </w:r>
          </w:p>
        </w:tc>
        <w:tc>
          <w:tcPr>
            <w:tcW w:w="2914" w:type="dxa"/>
            <w:tcBorders>
              <w:bottom w:val="single" w:sz="4" w:space="0" w:color="auto"/>
            </w:tcBorders>
            <w:vAlign w:val="center"/>
          </w:tcPr>
          <w:p w14:paraId="34A73200" w14:textId="77777777" w:rsidR="0093773D" w:rsidRDefault="006820B3">
            <w:pPr>
              <w:spacing w:before="0" w:after="0"/>
              <w:ind w:firstLine="0"/>
              <w:jc w:val="center"/>
              <w:rPr>
                <w:b/>
              </w:rPr>
            </w:pPr>
            <w:r>
              <w:rPr>
                <w:b/>
              </w:rPr>
              <w:t>Проєкти/ програми/ опис</w:t>
            </w:r>
          </w:p>
        </w:tc>
        <w:tc>
          <w:tcPr>
            <w:tcW w:w="1701" w:type="dxa"/>
            <w:tcBorders>
              <w:bottom w:val="single" w:sz="4" w:space="0" w:color="auto"/>
            </w:tcBorders>
            <w:vAlign w:val="center"/>
          </w:tcPr>
          <w:p w14:paraId="0D35F0F6" w14:textId="77777777" w:rsidR="0093773D" w:rsidRDefault="006820B3">
            <w:pPr>
              <w:spacing w:before="0" w:after="0"/>
              <w:ind w:firstLine="0"/>
              <w:jc w:val="center"/>
              <w:rPr>
                <w:b/>
              </w:rPr>
            </w:pPr>
            <w:proofErr w:type="spellStart"/>
            <w:r>
              <w:rPr>
                <w:b/>
              </w:rPr>
              <w:t>Підсектор</w:t>
            </w:r>
            <w:proofErr w:type="spellEnd"/>
          </w:p>
        </w:tc>
        <w:tc>
          <w:tcPr>
            <w:tcW w:w="2835" w:type="dxa"/>
            <w:tcBorders>
              <w:bottom w:val="single" w:sz="4" w:space="0" w:color="auto"/>
            </w:tcBorders>
            <w:vAlign w:val="center"/>
          </w:tcPr>
          <w:p w14:paraId="6969C15D" w14:textId="77777777" w:rsidR="0093773D" w:rsidRDefault="006820B3">
            <w:pPr>
              <w:spacing w:before="0" w:after="0"/>
              <w:ind w:firstLine="0"/>
              <w:jc w:val="center"/>
              <w:rPr>
                <w:b/>
              </w:rPr>
            </w:pPr>
            <w:r>
              <w:rPr>
                <w:b/>
              </w:rPr>
              <w:t>Цільовий показник</w:t>
            </w:r>
          </w:p>
        </w:tc>
        <w:tc>
          <w:tcPr>
            <w:tcW w:w="1276" w:type="dxa"/>
            <w:tcBorders>
              <w:bottom w:val="single" w:sz="4" w:space="0" w:color="auto"/>
            </w:tcBorders>
            <w:vAlign w:val="center"/>
          </w:tcPr>
          <w:p w14:paraId="192C0F3D" w14:textId="77777777" w:rsidR="0093773D" w:rsidRDefault="006820B3">
            <w:pPr>
              <w:spacing w:before="0" w:after="0"/>
              <w:ind w:firstLine="0"/>
              <w:jc w:val="center"/>
              <w:rPr>
                <w:b/>
              </w:rPr>
            </w:pPr>
            <w:r>
              <w:rPr>
                <w:b/>
              </w:rPr>
              <w:t>Базове значення</w:t>
            </w:r>
          </w:p>
        </w:tc>
        <w:tc>
          <w:tcPr>
            <w:tcW w:w="992" w:type="dxa"/>
            <w:tcBorders>
              <w:bottom w:val="single" w:sz="4" w:space="0" w:color="auto"/>
            </w:tcBorders>
            <w:vAlign w:val="center"/>
          </w:tcPr>
          <w:p w14:paraId="4A5153B4" w14:textId="77777777" w:rsidR="0093773D" w:rsidRDefault="006820B3">
            <w:pPr>
              <w:spacing w:before="0" w:after="0"/>
              <w:ind w:firstLine="0"/>
              <w:jc w:val="center"/>
              <w:rPr>
                <w:b/>
              </w:rPr>
            </w:pPr>
            <w:r>
              <w:rPr>
                <w:b/>
              </w:rPr>
              <w:t>Ціль 2028</w:t>
            </w:r>
          </w:p>
        </w:tc>
        <w:tc>
          <w:tcPr>
            <w:tcW w:w="2977" w:type="dxa"/>
            <w:tcBorders>
              <w:bottom w:val="single" w:sz="4" w:space="0" w:color="auto"/>
            </w:tcBorders>
            <w:vAlign w:val="center"/>
          </w:tcPr>
          <w:p w14:paraId="2D04F13D" w14:textId="77777777" w:rsidR="0093773D" w:rsidRDefault="006820B3">
            <w:pPr>
              <w:spacing w:before="0" w:after="0"/>
              <w:ind w:firstLine="0"/>
              <w:jc w:val="center"/>
              <w:rPr>
                <w:b/>
              </w:rPr>
            </w:pPr>
            <w:r>
              <w:rPr>
                <w:b/>
              </w:rPr>
              <w:t>Стратегія</w:t>
            </w:r>
          </w:p>
        </w:tc>
      </w:tr>
      <w:tr w:rsidR="0093773D" w14:paraId="7591FAB2" w14:textId="77777777">
        <w:trPr>
          <w:trHeight w:val="1554"/>
        </w:trPr>
        <w:tc>
          <w:tcPr>
            <w:tcW w:w="2184" w:type="dxa"/>
          </w:tcPr>
          <w:p w14:paraId="037DF153" w14:textId="77777777" w:rsidR="0093773D" w:rsidRDefault="006820B3">
            <w:pPr>
              <w:spacing w:before="0" w:after="0"/>
              <w:ind w:firstLine="0"/>
            </w:pPr>
            <w:r>
              <w:t>Облаштування  споруд цивільного захисту в закладах соціального захисту</w:t>
            </w:r>
          </w:p>
        </w:tc>
        <w:tc>
          <w:tcPr>
            <w:tcW w:w="2914" w:type="dxa"/>
          </w:tcPr>
          <w:p w14:paraId="119F9E6C" w14:textId="77777777" w:rsidR="0093773D" w:rsidRDefault="006820B3">
            <w:pPr>
              <w:spacing w:before="0" w:after="0"/>
              <w:ind w:firstLine="0"/>
            </w:pPr>
            <w:r>
              <w:t>Будівництво споруди цивільного захисту в Центрі комплексної реабілітації «Родинний затишок»</w:t>
            </w:r>
          </w:p>
        </w:tc>
        <w:tc>
          <w:tcPr>
            <w:tcW w:w="1701" w:type="dxa"/>
          </w:tcPr>
          <w:p w14:paraId="338D6196" w14:textId="77777777" w:rsidR="0093773D" w:rsidRDefault="006820B3">
            <w:pPr>
              <w:spacing w:before="0" w:after="0"/>
              <w:ind w:firstLine="0"/>
              <w:rPr>
                <w:highlight w:val="red"/>
              </w:rPr>
            </w:pPr>
            <w:r>
              <w:t>Реабілітаційні послуги</w:t>
            </w:r>
          </w:p>
        </w:tc>
        <w:tc>
          <w:tcPr>
            <w:tcW w:w="2835" w:type="dxa"/>
          </w:tcPr>
          <w:p w14:paraId="51E594DA" w14:textId="77777777" w:rsidR="0093773D" w:rsidRDefault="006820B3">
            <w:pPr>
              <w:spacing w:before="0" w:after="0"/>
              <w:ind w:firstLine="0"/>
            </w:pPr>
            <w:r>
              <w:t xml:space="preserve">Кількість облаштованих </w:t>
            </w:r>
            <w:proofErr w:type="spellStart"/>
            <w:r>
              <w:t>укриттів</w:t>
            </w:r>
            <w:proofErr w:type="spellEnd"/>
            <w:r>
              <w:t xml:space="preserve"> (од.)</w:t>
            </w:r>
          </w:p>
        </w:tc>
        <w:tc>
          <w:tcPr>
            <w:tcW w:w="1276" w:type="dxa"/>
          </w:tcPr>
          <w:p w14:paraId="6F8C5578" w14:textId="77777777" w:rsidR="0093773D" w:rsidRDefault="006820B3">
            <w:pPr>
              <w:spacing w:before="0" w:after="0"/>
              <w:ind w:firstLine="0"/>
              <w:jc w:val="center"/>
            </w:pPr>
            <w:r>
              <w:t>0</w:t>
            </w:r>
          </w:p>
        </w:tc>
        <w:tc>
          <w:tcPr>
            <w:tcW w:w="992" w:type="dxa"/>
          </w:tcPr>
          <w:p w14:paraId="75B7DA78" w14:textId="77777777" w:rsidR="0093773D" w:rsidRDefault="006820B3">
            <w:pPr>
              <w:spacing w:before="0" w:after="0"/>
              <w:ind w:firstLine="0"/>
              <w:jc w:val="center"/>
            </w:pPr>
            <w:r>
              <w:t>1</w:t>
            </w:r>
          </w:p>
        </w:tc>
        <w:tc>
          <w:tcPr>
            <w:tcW w:w="2977" w:type="dxa"/>
          </w:tcPr>
          <w:p w14:paraId="294533CB"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5EE0B282" w14:textId="77777777" w:rsidR="0093773D" w:rsidRDefault="006820B3">
            <w:pPr>
              <w:spacing w:before="0" w:after="0"/>
              <w:ind w:firstLine="0"/>
            </w:pPr>
            <w:r>
              <w:t>Стратегічна ціль 2. Соціальна інтеграція та якість життя</w:t>
            </w:r>
          </w:p>
          <w:p w14:paraId="6D2D152B" w14:textId="77777777" w:rsidR="0093773D" w:rsidRDefault="006820B3">
            <w:pPr>
              <w:ind w:firstLine="0"/>
            </w:pPr>
            <w:r>
              <w:t>Оперативна ціль 2.1. Соціальна згуртованість. Удосконалення системи соціальних послуг з урахуванням гендерної рівності</w:t>
            </w:r>
          </w:p>
        </w:tc>
      </w:tr>
    </w:tbl>
    <w:p w14:paraId="7C4B640A" w14:textId="77777777" w:rsidR="0093773D" w:rsidRDefault="006820B3">
      <w:pPr>
        <w:ind w:firstLine="0"/>
      </w:pPr>
      <w:r>
        <w:t xml:space="preserve">Галузь (сектор) для публічного інвестування: </w:t>
      </w:r>
      <w:r>
        <w:rPr>
          <w:b/>
        </w:rPr>
        <w:t>Громадська безпека</w:t>
      </w:r>
    </w:p>
    <w:p w14:paraId="7349CAB1"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охорони здоров’я Хмельницької міської ради</w:t>
      </w:r>
    </w:p>
    <w:p w14:paraId="70F1DA44"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20 491 770 гривень</w:t>
      </w:r>
    </w:p>
    <w:tbl>
      <w:tblPr>
        <w:tblStyle w:val="af"/>
        <w:tblpPr w:leftFromText="180" w:rightFromText="180" w:vertAnchor="text" w:horzAnchor="margin" w:tblpY="199"/>
        <w:tblW w:w="14879" w:type="dxa"/>
        <w:tblLayout w:type="fixed"/>
        <w:tblLook w:val="04A0" w:firstRow="1" w:lastRow="0" w:firstColumn="1" w:lastColumn="0" w:noHBand="0" w:noVBand="1"/>
      </w:tblPr>
      <w:tblGrid>
        <w:gridCol w:w="2263"/>
        <w:gridCol w:w="2835"/>
        <w:gridCol w:w="1701"/>
        <w:gridCol w:w="2835"/>
        <w:gridCol w:w="1276"/>
        <w:gridCol w:w="992"/>
        <w:gridCol w:w="2977"/>
      </w:tblGrid>
      <w:tr w:rsidR="0093773D" w14:paraId="3765B50B" w14:textId="77777777">
        <w:tc>
          <w:tcPr>
            <w:tcW w:w="2263" w:type="dxa"/>
            <w:vAlign w:val="center"/>
          </w:tcPr>
          <w:p w14:paraId="094F4730" w14:textId="77777777" w:rsidR="0093773D" w:rsidRDefault="006820B3">
            <w:pPr>
              <w:spacing w:before="0" w:after="0"/>
              <w:ind w:firstLine="0"/>
              <w:jc w:val="center"/>
              <w:rPr>
                <w:b/>
              </w:rPr>
            </w:pPr>
            <w:r>
              <w:rPr>
                <w:b/>
              </w:rPr>
              <w:t>Напрям</w:t>
            </w:r>
          </w:p>
        </w:tc>
        <w:tc>
          <w:tcPr>
            <w:tcW w:w="2835" w:type="dxa"/>
            <w:vAlign w:val="center"/>
          </w:tcPr>
          <w:p w14:paraId="416A9FE1" w14:textId="77777777" w:rsidR="0093773D" w:rsidRDefault="006820B3">
            <w:pPr>
              <w:spacing w:before="0" w:after="0"/>
              <w:ind w:firstLine="0"/>
              <w:jc w:val="center"/>
              <w:rPr>
                <w:b/>
              </w:rPr>
            </w:pPr>
            <w:r>
              <w:rPr>
                <w:b/>
              </w:rPr>
              <w:t>Проєкти/ програми/ опис</w:t>
            </w:r>
          </w:p>
        </w:tc>
        <w:tc>
          <w:tcPr>
            <w:tcW w:w="1701" w:type="dxa"/>
            <w:vAlign w:val="center"/>
          </w:tcPr>
          <w:p w14:paraId="3284515B" w14:textId="77777777" w:rsidR="0093773D" w:rsidRDefault="006820B3">
            <w:pPr>
              <w:spacing w:before="0" w:after="0"/>
              <w:ind w:firstLine="0"/>
              <w:jc w:val="center"/>
              <w:rPr>
                <w:b/>
              </w:rPr>
            </w:pPr>
            <w:proofErr w:type="spellStart"/>
            <w:r>
              <w:rPr>
                <w:b/>
              </w:rPr>
              <w:t>Підсектор</w:t>
            </w:r>
            <w:proofErr w:type="spellEnd"/>
          </w:p>
        </w:tc>
        <w:tc>
          <w:tcPr>
            <w:tcW w:w="2835" w:type="dxa"/>
            <w:vAlign w:val="center"/>
          </w:tcPr>
          <w:p w14:paraId="1931E900" w14:textId="77777777" w:rsidR="0093773D" w:rsidRDefault="006820B3">
            <w:pPr>
              <w:spacing w:before="0" w:after="0"/>
              <w:ind w:firstLine="0"/>
              <w:jc w:val="center"/>
              <w:rPr>
                <w:b/>
              </w:rPr>
            </w:pPr>
            <w:r>
              <w:rPr>
                <w:b/>
              </w:rPr>
              <w:t>Цільовий показник</w:t>
            </w:r>
          </w:p>
        </w:tc>
        <w:tc>
          <w:tcPr>
            <w:tcW w:w="1276" w:type="dxa"/>
            <w:vAlign w:val="center"/>
          </w:tcPr>
          <w:p w14:paraId="2AC46FC8" w14:textId="77777777" w:rsidR="0093773D" w:rsidRDefault="006820B3">
            <w:pPr>
              <w:spacing w:before="0" w:after="0"/>
              <w:ind w:firstLine="0"/>
              <w:jc w:val="center"/>
              <w:rPr>
                <w:b/>
              </w:rPr>
            </w:pPr>
            <w:r>
              <w:rPr>
                <w:b/>
              </w:rPr>
              <w:t>Базове значення</w:t>
            </w:r>
          </w:p>
        </w:tc>
        <w:tc>
          <w:tcPr>
            <w:tcW w:w="992" w:type="dxa"/>
            <w:vAlign w:val="center"/>
          </w:tcPr>
          <w:p w14:paraId="4D0109C5" w14:textId="77777777" w:rsidR="0093773D" w:rsidRDefault="006820B3">
            <w:pPr>
              <w:spacing w:before="0" w:after="0"/>
              <w:ind w:firstLine="0"/>
              <w:jc w:val="center"/>
              <w:rPr>
                <w:b/>
              </w:rPr>
            </w:pPr>
            <w:r>
              <w:rPr>
                <w:b/>
              </w:rPr>
              <w:t>Ціль 2028</w:t>
            </w:r>
          </w:p>
        </w:tc>
        <w:tc>
          <w:tcPr>
            <w:tcW w:w="2977" w:type="dxa"/>
            <w:vAlign w:val="center"/>
          </w:tcPr>
          <w:p w14:paraId="3BE0BAA9" w14:textId="77777777" w:rsidR="0093773D" w:rsidRDefault="006820B3">
            <w:pPr>
              <w:spacing w:before="0" w:after="0"/>
              <w:ind w:firstLine="0"/>
              <w:jc w:val="center"/>
              <w:rPr>
                <w:b/>
              </w:rPr>
            </w:pPr>
            <w:r>
              <w:rPr>
                <w:b/>
              </w:rPr>
              <w:t>Стратегія</w:t>
            </w:r>
          </w:p>
        </w:tc>
      </w:tr>
      <w:tr w:rsidR="0093773D" w14:paraId="4FCC9F58" w14:textId="77777777">
        <w:tc>
          <w:tcPr>
            <w:tcW w:w="2263" w:type="dxa"/>
          </w:tcPr>
          <w:p w14:paraId="53DF440E" w14:textId="77777777" w:rsidR="0093773D" w:rsidRDefault="006820B3">
            <w:pPr>
              <w:spacing w:before="0" w:after="0"/>
              <w:ind w:firstLine="0"/>
            </w:pPr>
            <w:r>
              <w:t xml:space="preserve">Облаштування </w:t>
            </w:r>
          </w:p>
          <w:p w14:paraId="3742BDDB" w14:textId="77777777" w:rsidR="0093773D" w:rsidRDefault="006820B3">
            <w:pPr>
              <w:spacing w:before="0" w:after="0"/>
              <w:ind w:firstLine="0"/>
            </w:pPr>
            <w:r>
              <w:t xml:space="preserve">безпечних умов у </w:t>
            </w:r>
          </w:p>
          <w:p w14:paraId="167A3C33" w14:textId="77777777" w:rsidR="0093773D" w:rsidRDefault="006820B3">
            <w:pPr>
              <w:spacing w:before="0" w:after="0"/>
              <w:ind w:firstLine="0"/>
            </w:pPr>
            <w:r>
              <w:lastRenderedPageBreak/>
              <w:t xml:space="preserve">закладах охорони </w:t>
            </w:r>
          </w:p>
          <w:p w14:paraId="6A64287F" w14:textId="77777777" w:rsidR="0093773D" w:rsidRDefault="006820B3">
            <w:pPr>
              <w:spacing w:before="0" w:after="0"/>
              <w:ind w:firstLine="0"/>
            </w:pPr>
            <w:r>
              <w:t>здоров’я</w:t>
            </w:r>
          </w:p>
        </w:tc>
        <w:tc>
          <w:tcPr>
            <w:tcW w:w="2835" w:type="dxa"/>
          </w:tcPr>
          <w:p w14:paraId="1F728447" w14:textId="77777777" w:rsidR="0093773D" w:rsidRDefault="006820B3">
            <w:pPr>
              <w:spacing w:before="0" w:after="0"/>
              <w:ind w:firstLine="0"/>
            </w:pPr>
            <w:r>
              <w:lastRenderedPageBreak/>
              <w:t xml:space="preserve">Облаштування безпечних умов у </w:t>
            </w:r>
            <w:r>
              <w:lastRenderedPageBreak/>
              <w:t xml:space="preserve">закладах охорони здоров’я шляхом проведення модернізації </w:t>
            </w:r>
            <w:proofErr w:type="spellStart"/>
            <w:r>
              <w:t>укриттів</w:t>
            </w:r>
            <w:proofErr w:type="spellEnd"/>
            <w:r>
              <w:t xml:space="preserve"> та споруд цивільного захисту</w:t>
            </w:r>
          </w:p>
        </w:tc>
        <w:tc>
          <w:tcPr>
            <w:tcW w:w="1701" w:type="dxa"/>
          </w:tcPr>
          <w:p w14:paraId="0749601A" w14:textId="77777777" w:rsidR="0093773D" w:rsidRDefault="006820B3">
            <w:pPr>
              <w:spacing w:before="0" w:after="0"/>
              <w:ind w:firstLine="0"/>
            </w:pPr>
            <w:proofErr w:type="spellStart"/>
            <w:r>
              <w:lastRenderedPageBreak/>
              <w:t>Спеціалізован</w:t>
            </w:r>
            <w:proofErr w:type="spellEnd"/>
          </w:p>
          <w:p w14:paraId="24F883CA" w14:textId="77777777" w:rsidR="0093773D" w:rsidRDefault="006820B3">
            <w:pPr>
              <w:spacing w:before="0" w:after="0"/>
              <w:ind w:firstLine="0"/>
            </w:pPr>
            <w:r>
              <w:t xml:space="preserve">а медична </w:t>
            </w:r>
          </w:p>
          <w:p w14:paraId="6CE494A7" w14:textId="77777777" w:rsidR="0093773D" w:rsidRDefault="006820B3">
            <w:pPr>
              <w:spacing w:before="0" w:after="0"/>
              <w:ind w:firstLine="0"/>
              <w:rPr>
                <w:b/>
                <w:bCs/>
              </w:rPr>
            </w:pPr>
            <w:r>
              <w:lastRenderedPageBreak/>
              <w:t>допомога</w:t>
            </w:r>
          </w:p>
        </w:tc>
        <w:tc>
          <w:tcPr>
            <w:tcW w:w="2835" w:type="dxa"/>
          </w:tcPr>
          <w:p w14:paraId="1827B452" w14:textId="39F2C9EF" w:rsidR="0093773D" w:rsidRDefault="006820B3">
            <w:pPr>
              <w:spacing w:before="0" w:after="0"/>
              <w:ind w:firstLine="0"/>
            </w:pPr>
            <w:r>
              <w:lastRenderedPageBreak/>
              <w:t xml:space="preserve">Кількість </w:t>
            </w:r>
            <w:r w:rsidR="00DF1B63">
              <w:t xml:space="preserve">нових </w:t>
            </w:r>
            <w:r>
              <w:t xml:space="preserve">відремонтованих </w:t>
            </w:r>
            <w:proofErr w:type="spellStart"/>
            <w:r>
              <w:lastRenderedPageBreak/>
              <w:t>укриттів</w:t>
            </w:r>
            <w:proofErr w:type="spellEnd"/>
            <w:r>
              <w:t xml:space="preserve"> та споруд цивільного захисту (од.)</w:t>
            </w:r>
          </w:p>
        </w:tc>
        <w:tc>
          <w:tcPr>
            <w:tcW w:w="1276" w:type="dxa"/>
          </w:tcPr>
          <w:p w14:paraId="463D65C3" w14:textId="77777777" w:rsidR="0093773D" w:rsidRDefault="006820B3">
            <w:pPr>
              <w:spacing w:before="0" w:after="0"/>
              <w:ind w:firstLine="0"/>
              <w:jc w:val="center"/>
            </w:pPr>
            <w:r>
              <w:lastRenderedPageBreak/>
              <w:t>0</w:t>
            </w:r>
          </w:p>
        </w:tc>
        <w:tc>
          <w:tcPr>
            <w:tcW w:w="992" w:type="dxa"/>
          </w:tcPr>
          <w:p w14:paraId="3C75B79E" w14:textId="77777777" w:rsidR="0093773D" w:rsidRDefault="006820B3">
            <w:pPr>
              <w:spacing w:before="0" w:after="0"/>
              <w:ind w:firstLine="0"/>
              <w:jc w:val="center"/>
            </w:pPr>
            <w:r>
              <w:t>2</w:t>
            </w:r>
          </w:p>
        </w:tc>
        <w:tc>
          <w:tcPr>
            <w:tcW w:w="2977" w:type="dxa"/>
          </w:tcPr>
          <w:p w14:paraId="0B11F0B5" w14:textId="77777777" w:rsidR="0093773D" w:rsidRDefault="006820B3">
            <w:pPr>
              <w:spacing w:before="0" w:after="0"/>
              <w:ind w:firstLine="0"/>
            </w:pPr>
            <w:r>
              <w:t xml:space="preserve">Проєкт Стратегії розвитку Хмельницької міської </w:t>
            </w:r>
            <w:r>
              <w:lastRenderedPageBreak/>
              <w:t xml:space="preserve">територіальної громади до 2035 року на 2026-2030 роки </w:t>
            </w:r>
          </w:p>
          <w:p w14:paraId="4A4C0E18" w14:textId="77777777" w:rsidR="0093773D" w:rsidRDefault="006820B3">
            <w:pPr>
              <w:spacing w:before="0" w:after="0"/>
              <w:ind w:firstLine="0"/>
            </w:pPr>
            <w:r>
              <w:t>Стратегічна ціль 2. Соціальна інтеграція та якість життя</w:t>
            </w:r>
          </w:p>
          <w:p w14:paraId="62C58D5A" w14:textId="77777777" w:rsidR="0093773D" w:rsidRDefault="006820B3">
            <w:pPr>
              <w:spacing w:before="0" w:after="0"/>
              <w:ind w:firstLine="0"/>
            </w:pPr>
            <w:r>
              <w:t>Оперативна ціль 2.2. Прогресивна та ефективна медицина. Зміцнення громадського здоров’я</w:t>
            </w:r>
          </w:p>
        </w:tc>
      </w:tr>
    </w:tbl>
    <w:p w14:paraId="7809D127" w14:textId="77777777" w:rsidR="0093773D" w:rsidRDefault="006820B3">
      <w:pPr>
        <w:ind w:firstLine="0"/>
      </w:pPr>
      <w:r>
        <w:lastRenderedPageBreak/>
        <w:t xml:space="preserve">Галузь (сектор) для публічного інвестування: </w:t>
      </w:r>
      <w:r>
        <w:rPr>
          <w:b/>
        </w:rPr>
        <w:t>Культура та інформація</w:t>
      </w:r>
    </w:p>
    <w:p w14:paraId="2BA9AB5F"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27202C10" w14:textId="77777777" w:rsidR="0093773D" w:rsidRDefault="006820B3">
      <w:pPr>
        <w:tabs>
          <w:tab w:val="left" w:pos="12754"/>
        </w:tabs>
        <w:ind w:firstLine="0"/>
      </w:pPr>
      <w:r>
        <w:t xml:space="preserve">Граничний сукупний обсяг публічних інвестицій на середньостроковий період: </w:t>
      </w:r>
      <w:r>
        <w:rPr>
          <w:b/>
          <w:bCs/>
        </w:rPr>
        <w:t>118 511 340 гривень</w:t>
      </w:r>
    </w:p>
    <w:tbl>
      <w:tblPr>
        <w:tblStyle w:val="af"/>
        <w:tblW w:w="14879" w:type="dxa"/>
        <w:tblLook w:val="04A0" w:firstRow="1" w:lastRow="0" w:firstColumn="1" w:lastColumn="0" w:noHBand="0" w:noVBand="1"/>
      </w:tblPr>
      <w:tblGrid>
        <w:gridCol w:w="2300"/>
        <w:gridCol w:w="2843"/>
        <w:gridCol w:w="1656"/>
        <w:gridCol w:w="2835"/>
        <w:gridCol w:w="1276"/>
        <w:gridCol w:w="992"/>
        <w:gridCol w:w="2977"/>
      </w:tblGrid>
      <w:tr w:rsidR="0093773D" w14:paraId="5B9AF318" w14:textId="77777777">
        <w:tc>
          <w:tcPr>
            <w:tcW w:w="2300" w:type="dxa"/>
            <w:vAlign w:val="center"/>
          </w:tcPr>
          <w:p w14:paraId="18471F68" w14:textId="77777777" w:rsidR="0093773D" w:rsidRDefault="006820B3">
            <w:pPr>
              <w:spacing w:before="0" w:after="0"/>
              <w:ind w:firstLine="0"/>
              <w:jc w:val="center"/>
              <w:rPr>
                <w:b/>
              </w:rPr>
            </w:pPr>
            <w:r>
              <w:rPr>
                <w:b/>
              </w:rPr>
              <w:t>Напрям</w:t>
            </w:r>
          </w:p>
        </w:tc>
        <w:tc>
          <w:tcPr>
            <w:tcW w:w="2843" w:type="dxa"/>
            <w:vAlign w:val="center"/>
          </w:tcPr>
          <w:p w14:paraId="7B8C9818" w14:textId="77777777" w:rsidR="0093773D" w:rsidRDefault="006820B3">
            <w:pPr>
              <w:spacing w:before="0" w:after="0"/>
              <w:ind w:firstLine="0"/>
              <w:jc w:val="center"/>
              <w:rPr>
                <w:b/>
              </w:rPr>
            </w:pPr>
            <w:r>
              <w:rPr>
                <w:b/>
              </w:rPr>
              <w:t>Проєкти/ програми/ опис</w:t>
            </w:r>
          </w:p>
        </w:tc>
        <w:tc>
          <w:tcPr>
            <w:tcW w:w="1656" w:type="dxa"/>
            <w:vAlign w:val="center"/>
          </w:tcPr>
          <w:p w14:paraId="5BB3BD37" w14:textId="77777777" w:rsidR="0093773D" w:rsidRDefault="006820B3">
            <w:pPr>
              <w:spacing w:before="0" w:after="0"/>
              <w:ind w:firstLine="0"/>
              <w:jc w:val="center"/>
              <w:rPr>
                <w:b/>
              </w:rPr>
            </w:pPr>
            <w:proofErr w:type="spellStart"/>
            <w:r>
              <w:rPr>
                <w:b/>
              </w:rPr>
              <w:t>Підсектор</w:t>
            </w:r>
            <w:proofErr w:type="spellEnd"/>
          </w:p>
        </w:tc>
        <w:tc>
          <w:tcPr>
            <w:tcW w:w="2835" w:type="dxa"/>
            <w:vAlign w:val="center"/>
          </w:tcPr>
          <w:p w14:paraId="196EC16C" w14:textId="77777777" w:rsidR="0093773D" w:rsidRDefault="006820B3">
            <w:pPr>
              <w:spacing w:before="0" w:after="0"/>
              <w:ind w:firstLine="0"/>
              <w:jc w:val="center"/>
              <w:rPr>
                <w:b/>
              </w:rPr>
            </w:pPr>
            <w:r>
              <w:rPr>
                <w:b/>
              </w:rPr>
              <w:t>Цільовий показник</w:t>
            </w:r>
          </w:p>
        </w:tc>
        <w:tc>
          <w:tcPr>
            <w:tcW w:w="1276" w:type="dxa"/>
            <w:vAlign w:val="center"/>
          </w:tcPr>
          <w:p w14:paraId="48FF08ED" w14:textId="77777777" w:rsidR="0093773D" w:rsidRDefault="006820B3">
            <w:pPr>
              <w:spacing w:before="0" w:after="0"/>
              <w:ind w:firstLine="0"/>
              <w:jc w:val="center"/>
              <w:rPr>
                <w:b/>
              </w:rPr>
            </w:pPr>
            <w:r>
              <w:rPr>
                <w:b/>
              </w:rPr>
              <w:t>Базове значення</w:t>
            </w:r>
          </w:p>
        </w:tc>
        <w:tc>
          <w:tcPr>
            <w:tcW w:w="992" w:type="dxa"/>
            <w:vAlign w:val="center"/>
          </w:tcPr>
          <w:p w14:paraId="7B064AE1" w14:textId="77777777" w:rsidR="0093773D" w:rsidRDefault="006820B3">
            <w:pPr>
              <w:spacing w:before="0" w:after="0"/>
              <w:ind w:firstLine="0"/>
              <w:jc w:val="center"/>
              <w:rPr>
                <w:b/>
              </w:rPr>
            </w:pPr>
            <w:r>
              <w:rPr>
                <w:b/>
              </w:rPr>
              <w:t>Ціль 2028</w:t>
            </w:r>
          </w:p>
        </w:tc>
        <w:tc>
          <w:tcPr>
            <w:tcW w:w="2977" w:type="dxa"/>
            <w:vAlign w:val="center"/>
          </w:tcPr>
          <w:p w14:paraId="3B739153" w14:textId="77777777" w:rsidR="0093773D" w:rsidRDefault="006820B3">
            <w:pPr>
              <w:spacing w:before="0" w:after="0"/>
              <w:ind w:firstLine="0"/>
              <w:jc w:val="center"/>
              <w:rPr>
                <w:b/>
              </w:rPr>
            </w:pPr>
            <w:r>
              <w:rPr>
                <w:b/>
              </w:rPr>
              <w:t>Стратегія</w:t>
            </w:r>
          </w:p>
        </w:tc>
      </w:tr>
      <w:tr w:rsidR="0093773D" w14:paraId="1FEF753D" w14:textId="77777777">
        <w:trPr>
          <w:trHeight w:val="1340"/>
        </w:trPr>
        <w:tc>
          <w:tcPr>
            <w:tcW w:w="2300" w:type="dxa"/>
            <w:vMerge w:val="restart"/>
          </w:tcPr>
          <w:p w14:paraId="626CC6AB" w14:textId="77777777" w:rsidR="0093773D" w:rsidRDefault="006820B3">
            <w:pPr>
              <w:spacing w:before="0" w:after="0"/>
              <w:ind w:firstLine="0"/>
            </w:pPr>
            <w:proofErr w:type="spellStart"/>
            <w:r>
              <w:t>Проєктування</w:t>
            </w:r>
            <w:proofErr w:type="spellEnd"/>
            <w:r>
              <w:t>, реставрація та охорона пам’яток культурної спадщини</w:t>
            </w:r>
          </w:p>
        </w:tc>
        <w:tc>
          <w:tcPr>
            <w:tcW w:w="2843" w:type="dxa"/>
            <w:vMerge w:val="restart"/>
          </w:tcPr>
          <w:p w14:paraId="020E7DFE" w14:textId="77777777" w:rsidR="0093773D" w:rsidRDefault="006820B3">
            <w:pPr>
              <w:spacing w:before="0" w:after="0"/>
              <w:ind w:firstLine="0"/>
            </w:pPr>
            <w:r>
              <w:t>Поліпшення умов для навчання та розвитку дітей творчих колективів. Забезпечення енергоефективності та збереження історичної цінності об’єктів, розвиток культурної інфраструктури</w:t>
            </w:r>
          </w:p>
        </w:tc>
        <w:tc>
          <w:tcPr>
            <w:tcW w:w="1656" w:type="dxa"/>
            <w:vMerge w:val="restart"/>
          </w:tcPr>
          <w:p w14:paraId="01043405" w14:textId="77777777" w:rsidR="0093773D" w:rsidRDefault="006820B3">
            <w:pPr>
              <w:spacing w:before="0" w:after="0"/>
              <w:ind w:firstLine="0"/>
            </w:pPr>
            <w:r>
              <w:t>Культурна спадщина та національна пам’ять</w:t>
            </w:r>
          </w:p>
        </w:tc>
        <w:tc>
          <w:tcPr>
            <w:tcW w:w="2835" w:type="dxa"/>
          </w:tcPr>
          <w:p w14:paraId="194C66E2" w14:textId="77777777" w:rsidR="0093773D" w:rsidRDefault="006820B3">
            <w:pPr>
              <w:spacing w:before="0" w:after="0"/>
              <w:ind w:firstLine="0"/>
            </w:pPr>
            <w:r>
              <w:t>Кількість відреставрованих пам’яток культурної спадщини (од.)</w:t>
            </w:r>
          </w:p>
        </w:tc>
        <w:tc>
          <w:tcPr>
            <w:tcW w:w="1276" w:type="dxa"/>
          </w:tcPr>
          <w:p w14:paraId="2313A604" w14:textId="77777777" w:rsidR="0093773D" w:rsidRDefault="006820B3">
            <w:pPr>
              <w:spacing w:before="0" w:after="0"/>
              <w:ind w:firstLine="0"/>
              <w:jc w:val="center"/>
            </w:pPr>
            <w:r>
              <w:t>1</w:t>
            </w:r>
          </w:p>
        </w:tc>
        <w:tc>
          <w:tcPr>
            <w:tcW w:w="992" w:type="dxa"/>
          </w:tcPr>
          <w:p w14:paraId="43D4BDD4" w14:textId="77777777" w:rsidR="0093773D" w:rsidRDefault="006820B3">
            <w:pPr>
              <w:spacing w:before="0" w:after="0"/>
              <w:ind w:firstLine="0"/>
              <w:jc w:val="center"/>
            </w:pPr>
            <w:r>
              <w:t>2</w:t>
            </w:r>
          </w:p>
        </w:tc>
        <w:tc>
          <w:tcPr>
            <w:tcW w:w="2977" w:type="dxa"/>
            <w:vMerge w:val="restart"/>
          </w:tcPr>
          <w:p w14:paraId="538339EB"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6C51C648" w14:textId="77777777" w:rsidR="0093773D" w:rsidRDefault="006820B3">
            <w:pPr>
              <w:spacing w:before="0" w:after="0"/>
              <w:ind w:firstLine="0"/>
            </w:pPr>
            <w:r>
              <w:t>Стратегічна ціль 2. Соціальна інтеграція та якість життя</w:t>
            </w:r>
          </w:p>
          <w:p w14:paraId="1830B72A" w14:textId="77777777" w:rsidR="0093773D" w:rsidRDefault="006820B3">
            <w:pPr>
              <w:spacing w:before="0" w:after="0"/>
              <w:ind w:firstLine="0"/>
            </w:pPr>
            <w:r>
              <w:t>Оперативна ціль 2.4. Привабливе культурно-мистецьке, історичне та туристичне середовище</w:t>
            </w:r>
          </w:p>
        </w:tc>
      </w:tr>
      <w:tr w:rsidR="0093773D" w14:paraId="763F67FD" w14:textId="77777777">
        <w:trPr>
          <w:trHeight w:val="706"/>
        </w:trPr>
        <w:tc>
          <w:tcPr>
            <w:tcW w:w="2300" w:type="dxa"/>
            <w:vMerge/>
          </w:tcPr>
          <w:p w14:paraId="40717ABB" w14:textId="77777777" w:rsidR="0093773D" w:rsidRDefault="0093773D">
            <w:pPr>
              <w:spacing w:before="0" w:after="0"/>
              <w:ind w:firstLine="0"/>
            </w:pPr>
          </w:p>
        </w:tc>
        <w:tc>
          <w:tcPr>
            <w:tcW w:w="2843" w:type="dxa"/>
            <w:vMerge/>
          </w:tcPr>
          <w:p w14:paraId="5C7E1C0B" w14:textId="77777777" w:rsidR="0093773D" w:rsidRDefault="0093773D">
            <w:pPr>
              <w:spacing w:before="0" w:after="0"/>
              <w:ind w:firstLine="0"/>
            </w:pPr>
          </w:p>
        </w:tc>
        <w:tc>
          <w:tcPr>
            <w:tcW w:w="1656" w:type="dxa"/>
            <w:vMerge/>
          </w:tcPr>
          <w:p w14:paraId="6D06B01B" w14:textId="77777777" w:rsidR="0093773D" w:rsidRDefault="0093773D">
            <w:pPr>
              <w:spacing w:before="0" w:after="0"/>
              <w:ind w:firstLine="0"/>
            </w:pPr>
          </w:p>
        </w:tc>
        <w:tc>
          <w:tcPr>
            <w:tcW w:w="2835" w:type="dxa"/>
          </w:tcPr>
          <w:p w14:paraId="349EDB0B" w14:textId="77777777" w:rsidR="0093773D" w:rsidRDefault="006820B3">
            <w:pPr>
              <w:spacing w:before="0" w:after="0"/>
              <w:ind w:firstLine="0"/>
            </w:pPr>
            <w:r>
              <w:t>Місткість (місць)</w:t>
            </w:r>
          </w:p>
        </w:tc>
        <w:tc>
          <w:tcPr>
            <w:tcW w:w="1276" w:type="dxa"/>
          </w:tcPr>
          <w:p w14:paraId="4D4609BD" w14:textId="77777777" w:rsidR="0093773D" w:rsidRDefault="006820B3">
            <w:pPr>
              <w:spacing w:before="0" w:after="0"/>
              <w:ind w:firstLine="0"/>
              <w:jc w:val="center"/>
            </w:pPr>
            <w:r>
              <w:t>0</w:t>
            </w:r>
          </w:p>
        </w:tc>
        <w:tc>
          <w:tcPr>
            <w:tcW w:w="992" w:type="dxa"/>
          </w:tcPr>
          <w:p w14:paraId="12F08236" w14:textId="77777777" w:rsidR="0093773D" w:rsidRDefault="006820B3">
            <w:pPr>
              <w:spacing w:before="0" w:after="0"/>
              <w:ind w:firstLine="0"/>
              <w:jc w:val="center"/>
            </w:pPr>
            <w:r>
              <w:t>475</w:t>
            </w:r>
          </w:p>
        </w:tc>
        <w:tc>
          <w:tcPr>
            <w:tcW w:w="2977" w:type="dxa"/>
            <w:vMerge/>
          </w:tcPr>
          <w:p w14:paraId="2FC01055" w14:textId="77777777" w:rsidR="0093773D" w:rsidRDefault="0093773D">
            <w:pPr>
              <w:spacing w:before="0" w:after="0"/>
              <w:ind w:firstLine="0"/>
            </w:pPr>
          </w:p>
        </w:tc>
      </w:tr>
      <w:tr w:rsidR="0093773D" w14:paraId="187A4DA9" w14:textId="77777777">
        <w:trPr>
          <w:trHeight w:val="910"/>
        </w:trPr>
        <w:tc>
          <w:tcPr>
            <w:tcW w:w="2300" w:type="dxa"/>
            <w:vMerge/>
          </w:tcPr>
          <w:p w14:paraId="79855050" w14:textId="77777777" w:rsidR="0093773D" w:rsidRDefault="0093773D">
            <w:pPr>
              <w:spacing w:before="0" w:after="0"/>
              <w:ind w:firstLine="0"/>
            </w:pPr>
          </w:p>
        </w:tc>
        <w:tc>
          <w:tcPr>
            <w:tcW w:w="2843" w:type="dxa"/>
            <w:vMerge/>
          </w:tcPr>
          <w:p w14:paraId="0A671390" w14:textId="77777777" w:rsidR="0093773D" w:rsidRDefault="0093773D">
            <w:pPr>
              <w:spacing w:before="0" w:after="0"/>
              <w:ind w:firstLine="0"/>
            </w:pPr>
          </w:p>
        </w:tc>
        <w:tc>
          <w:tcPr>
            <w:tcW w:w="1656" w:type="dxa"/>
            <w:vMerge/>
          </w:tcPr>
          <w:p w14:paraId="2F663096" w14:textId="77777777" w:rsidR="0093773D" w:rsidRDefault="0093773D">
            <w:pPr>
              <w:spacing w:before="0" w:after="0"/>
              <w:ind w:firstLine="0"/>
            </w:pPr>
          </w:p>
        </w:tc>
        <w:tc>
          <w:tcPr>
            <w:tcW w:w="2835" w:type="dxa"/>
          </w:tcPr>
          <w:p w14:paraId="7E62C9F3" w14:textId="77777777" w:rsidR="0093773D" w:rsidRDefault="006820B3">
            <w:pPr>
              <w:spacing w:before="0" w:after="0"/>
              <w:ind w:firstLine="0"/>
            </w:pPr>
            <w:r>
              <w:t>Загальна площа відреставрованих пам’яток (м</w:t>
            </w:r>
            <w:r>
              <w:rPr>
                <w:vertAlign w:val="superscript"/>
              </w:rPr>
              <w:t>2</w:t>
            </w:r>
            <w:r>
              <w:t>)</w:t>
            </w:r>
          </w:p>
        </w:tc>
        <w:tc>
          <w:tcPr>
            <w:tcW w:w="1276" w:type="dxa"/>
          </w:tcPr>
          <w:p w14:paraId="2EEA58DA" w14:textId="77777777" w:rsidR="0093773D" w:rsidRDefault="006820B3">
            <w:pPr>
              <w:spacing w:before="0" w:after="0"/>
              <w:ind w:firstLine="0"/>
              <w:jc w:val="center"/>
            </w:pPr>
            <w:r>
              <w:t>0</w:t>
            </w:r>
          </w:p>
        </w:tc>
        <w:tc>
          <w:tcPr>
            <w:tcW w:w="992" w:type="dxa"/>
          </w:tcPr>
          <w:p w14:paraId="6F5F7A7C" w14:textId="77777777" w:rsidR="0093773D" w:rsidRDefault="006820B3">
            <w:pPr>
              <w:spacing w:before="0" w:after="0"/>
              <w:ind w:firstLine="0"/>
              <w:jc w:val="center"/>
            </w:pPr>
            <w:r>
              <w:t>1804,5</w:t>
            </w:r>
          </w:p>
        </w:tc>
        <w:tc>
          <w:tcPr>
            <w:tcW w:w="2977" w:type="dxa"/>
            <w:vMerge/>
          </w:tcPr>
          <w:p w14:paraId="3CEAD857" w14:textId="77777777" w:rsidR="0093773D" w:rsidRDefault="0093773D">
            <w:pPr>
              <w:spacing w:before="0" w:after="0"/>
              <w:ind w:firstLine="0"/>
            </w:pPr>
          </w:p>
        </w:tc>
      </w:tr>
    </w:tbl>
    <w:p w14:paraId="2B64EDF1" w14:textId="77777777" w:rsidR="00AE23AD" w:rsidRDefault="00AE23AD">
      <w:pPr>
        <w:ind w:firstLine="0"/>
      </w:pPr>
    </w:p>
    <w:p w14:paraId="5A090C0B" w14:textId="77777777" w:rsidR="00AE23AD" w:rsidRDefault="00AE23AD">
      <w:pPr>
        <w:ind w:firstLine="0"/>
      </w:pPr>
    </w:p>
    <w:p w14:paraId="27020DE2" w14:textId="77777777" w:rsidR="0093773D" w:rsidRDefault="006820B3">
      <w:pPr>
        <w:ind w:firstLine="0"/>
      </w:pPr>
      <w:r>
        <w:lastRenderedPageBreak/>
        <w:t xml:space="preserve">Галузь (сектор) для публічного інвестування: </w:t>
      </w:r>
      <w:r>
        <w:rPr>
          <w:b/>
        </w:rPr>
        <w:t>Культура та інформація</w:t>
      </w:r>
    </w:p>
    <w:p w14:paraId="14DB6781"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культури і туризму Хмельницької міської ради</w:t>
      </w:r>
    </w:p>
    <w:p w14:paraId="401E6F85"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68 545 000 гривень</w:t>
      </w:r>
    </w:p>
    <w:tbl>
      <w:tblPr>
        <w:tblStyle w:val="af"/>
        <w:tblW w:w="14879" w:type="dxa"/>
        <w:tblLook w:val="04A0" w:firstRow="1" w:lastRow="0" w:firstColumn="1" w:lastColumn="0" w:noHBand="0" w:noVBand="1"/>
      </w:tblPr>
      <w:tblGrid>
        <w:gridCol w:w="2263"/>
        <w:gridCol w:w="2805"/>
        <w:gridCol w:w="1731"/>
        <w:gridCol w:w="2889"/>
        <w:gridCol w:w="1220"/>
        <w:gridCol w:w="994"/>
        <w:gridCol w:w="2977"/>
      </w:tblGrid>
      <w:tr w:rsidR="0093773D" w14:paraId="691E335C" w14:textId="77777777">
        <w:tc>
          <w:tcPr>
            <w:tcW w:w="2263" w:type="dxa"/>
            <w:vAlign w:val="center"/>
          </w:tcPr>
          <w:p w14:paraId="5D6279F5" w14:textId="77777777" w:rsidR="0093773D" w:rsidRDefault="006820B3">
            <w:pPr>
              <w:spacing w:before="0" w:after="0"/>
              <w:ind w:firstLine="0"/>
              <w:jc w:val="center"/>
              <w:rPr>
                <w:b/>
              </w:rPr>
            </w:pPr>
            <w:r>
              <w:rPr>
                <w:b/>
              </w:rPr>
              <w:t>Напрям</w:t>
            </w:r>
          </w:p>
        </w:tc>
        <w:tc>
          <w:tcPr>
            <w:tcW w:w="2805" w:type="dxa"/>
            <w:vAlign w:val="center"/>
          </w:tcPr>
          <w:p w14:paraId="25ED91FC" w14:textId="77777777" w:rsidR="0093773D" w:rsidRDefault="006820B3">
            <w:pPr>
              <w:spacing w:before="0" w:after="0"/>
              <w:ind w:firstLine="0"/>
              <w:jc w:val="center"/>
              <w:rPr>
                <w:b/>
              </w:rPr>
            </w:pPr>
            <w:r>
              <w:rPr>
                <w:b/>
              </w:rPr>
              <w:t>Проєкти/ програми/ опис</w:t>
            </w:r>
          </w:p>
        </w:tc>
        <w:tc>
          <w:tcPr>
            <w:tcW w:w="1731" w:type="dxa"/>
            <w:vAlign w:val="center"/>
          </w:tcPr>
          <w:p w14:paraId="26062C31" w14:textId="77777777" w:rsidR="0093773D" w:rsidRDefault="006820B3">
            <w:pPr>
              <w:spacing w:before="0" w:after="0"/>
              <w:ind w:firstLine="0"/>
              <w:jc w:val="center"/>
              <w:rPr>
                <w:b/>
              </w:rPr>
            </w:pPr>
            <w:proofErr w:type="spellStart"/>
            <w:r>
              <w:rPr>
                <w:b/>
              </w:rPr>
              <w:t>Підсектор</w:t>
            </w:r>
            <w:proofErr w:type="spellEnd"/>
          </w:p>
        </w:tc>
        <w:tc>
          <w:tcPr>
            <w:tcW w:w="2889" w:type="dxa"/>
            <w:vAlign w:val="center"/>
          </w:tcPr>
          <w:p w14:paraId="55DA1DC1" w14:textId="77777777" w:rsidR="0093773D" w:rsidRDefault="006820B3">
            <w:pPr>
              <w:spacing w:before="0" w:after="0"/>
              <w:ind w:firstLine="0"/>
              <w:jc w:val="center"/>
              <w:rPr>
                <w:b/>
              </w:rPr>
            </w:pPr>
            <w:r>
              <w:rPr>
                <w:b/>
              </w:rPr>
              <w:t>Цільовий показник</w:t>
            </w:r>
          </w:p>
        </w:tc>
        <w:tc>
          <w:tcPr>
            <w:tcW w:w="1220" w:type="dxa"/>
            <w:vAlign w:val="center"/>
          </w:tcPr>
          <w:p w14:paraId="2BB459AB" w14:textId="77777777" w:rsidR="0093773D" w:rsidRDefault="006820B3">
            <w:pPr>
              <w:spacing w:before="0" w:after="0"/>
              <w:ind w:firstLine="0"/>
              <w:jc w:val="center"/>
              <w:rPr>
                <w:b/>
              </w:rPr>
            </w:pPr>
            <w:r>
              <w:rPr>
                <w:b/>
              </w:rPr>
              <w:t>Базове значення</w:t>
            </w:r>
          </w:p>
        </w:tc>
        <w:tc>
          <w:tcPr>
            <w:tcW w:w="994" w:type="dxa"/>
            <w:vAlign w:val="center"/>
          </w:tcPr>
          <w:p w14:paraId="40E0C5D2" w14:textId="77777777" w:rsidR="0093773D" w:rsidRDefault="006820B3">
            <w:pPr>
              <w:spacing w:before="0" w:after="0"/>
              <w:ind w:firstLine="0"/>
              <w:jc w:val="center"/>
              <w:rPr>
                <w:b/>
              </w:rPr>
            </w:pPr>
            <w:r>
              <w:rPr>
                <w:b/>
              </w:rPr>
              <w:t>Ціль 2028</w:t>
            </w:r>
          </w:p>
        </w:tc>
        <w:tc>
          <w:tcPr>
            <w:tcW w:w="2977" w:type="dxa"/>
            <w:vAlign w:val="center"/>
          </w:tcPr>
          <w:p w14:paraId="0A11D4D2" w14:textId="77777777" w:rsidR="0093773D" w:rsidRDefault="006820B3">
            <w:pPr>
              <w:spacing w:before="0" w:after="0"/>
              <w:ind w:firstLine="0"/>
              <w:jc w:val="center"/>
              <w:rPr>
                <w:b/>
              </w:rPr>
            </w:pPr>
            <w:r>
              <w:rPr>
                <w:b/>
              </w:rPr>
              <w:t>Стратегія</w:t>
            </w:r>
          </w:p>
        </w:tc>
      </w:tr>
      <w:tr w:rsidR="0093773D" w14:paraId="735C9EAB" w14:textId="77777777">
        <w:trPr>
          <w:trHeight w:val="2129"/>
        </w:trPr>
        <w:tc>
          <w:tcPr>
            <w:tcW w:w="2263" w:type="dxa"/>
            <w:vMerge w:val="restart"/>
          </w:tcPr>
          <w:p w14:paraId="46A53DAB" w14:textId="77777777" w:rsidR="0093773D" w:rsidRDefault="006820B3">
            <w:pPr>
              <w:spacing w:before="0" w:after="0"/>
              <w:ind w:firstLine="0"/>
            </w:pPr>
            <w:r>
              <w:t xml:space="preserve">Відновлення доступу громадян до якісних культурних послуг </w:t>
            </w:r>
          </w:p>
        </w:tc>
        <w:tc>
          <w:tcPr>
            <w:tcW w:w="2805" w:type="dxa"/>
            <w:vMerge w:val="restart"/>
          </w:tcPr>
          <w:p w14:paraId="4C3B9C84" w14:textId="77777777" w:rsidR="0093773D" w:rsidRDefault="006820B3">
            <w:pPr>
              <w:spacing w:before="0" w:after="0"/>
              <w:ind w:firstLine="0"/>
            </w:pPr>
            <w:r>
              <w:t>Реконструкція/ реставрація будівель закладів культури та створення сучасних центрів культурних послуг</w:t>
            </w:r>
          </w:p>
        </w:tc>
        <w:tc>
          <w:tcPr>
            <w:tcW w:w="1731" w:type="dxa"/>
            <w:vMerge w:val="restart"/>
          </w:tcPr>
          <w:p w14:paraId="25F0542A" w14:textId="77777777" w:rsidR="0093773D" w:rsidRDefault="006820B3">
            <w:pPr>
              <w:spacing w:before="0" w:after="0"/>
              <w:ind w:firstLine="0"/>
            </w:pPr>
            <w:r>
              <w:t>Культурні послуги</w:t>
            </w:r>
          </w:p>
        </w:tc>
        <w:tc>
          <w:tcPr>
            <w:tcW w:w="2889" w:type="dxa"/>
          </w:tcPr>
          <w:p w14:paraId="0FD98B6E" w14:textId="77777777" w:rsidR="0093773D" w:rsidRDefault="006820B3">
            <w:pPr>
              <w:spacing w:before="0" w:after="0"/>
              <w:ind w:firstLine="0"/>
            </w:pPr>
            <w:r>
              <w:t>Кількість об’єктів, в яких планується проведення реконструкції/ реставрації (од.)</w:t>
            </w:r>
          </w:p>
        </w:tc>
        <w:tc>
          <w:tcPr>
            <w:tcW w:w="1220" w:type="dxa"/>
          </w:tcPr>
          <w:p w14:paraId="27C6A8F8" w14:textId="77777777" w:rsidR="0093773D" w:rsidRDefault="006820B3">
            <w:pPr>
              <w:spacing w:before="0" w:after="0"/>
              <w:ind w:firstLine="0"/>
              <w:jc w:val="center"/>
            </w:pPr>
            <w:r>
              <w:t>0</w:t>
            </w:r>
          </w:p>
        </w:tc>
        <w:tc>
          <w:tcPr>
            <w:tcW w:w="994" w:type="dxa"/>
          </w:tcPr>
          <w:p w14:paraId="0B4CF9CE" w14:textId="77777777" w:rsidR="0093773D" w:rsidRDefault="006820B3">
            <w:pPr>
              <w:spacing w:before="0" w:after="0"/>
              <w:ind w:firstLine="0"/>
              <w:jc w:val="center"/>
            </w:pPr>
            <w:r>
              <w:t>2</w:t>
            </w:r>
          </w:p>
        </w:tc>
        <w:tc>
          <w:tcPr>
            <w:tcW w:w="2977" w:type="dxa"/>
            <w:vMerge w:val="restart"/>
          </w:tcPr>
          <w:p w14:paraId="231800CC"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6AE344FC" w14:textId="77777777" w:rsidR="0093773D" w:rsidRDefault="006820B3">
            <w:pPr>
              <w:spacing w:before="0" w:after="0"/>
              <w:ind w:firstLine="0"/>
            </w:pPr>
            <w:r>
              <w:t>Стратегічна ціль 2. Соціальна інтеграція та якість життя</w:t>
            </w:r>
          </w:p>
          <w:p w14:paraId="2BDA5E33" w14:textId="77777777" w:rsidR="0093773D" w:rsidRDefault="006820B3">
            <w:pPr>
              <w:spacing w:before="0" w:after="0"/>
              <w:ind w:firstLine="0"/>
            </w:pPr>
            <w:r>
              <w:t>Оперативна ціль 2.4. Привабливе культурно-мистецьке, історичне та туристичне середовище</w:t>
            </w:r>
          </w:p>
        </w:tc>
      </w:tr>
      <w:tr w:rsidR="0093773D" w14:paraId="6740BB37" w14:textId="77777777">
        <w:trPr>
          <w:trHeight w:val="980"/>
        </w:trPr>
        <w:tc>
          <w:tcPr>
            <w:tcW w:w="2263" w:type="dxa"/>
            <w:vMerge/>
          </w:tcPr>
          <w:p w14:paraId="434005A6" w14:textId="77777777" w:rsidR="0093773D" w:rsidRDefault="0093773D">
            <w:pPr>
              <w:spacing w:before="0" w:after="0"/>
              <w:ind w:firstLine="0"/>
              <w:rPr>
                <w:highlight w:val="yellow"/>
              </w:rPr>
            </w:pPr>
          </w:p>
        </w:tc>
        <w:tc>
          <w:tcPr>
            <w:tcW w:w="2805" w:type="dxa"/>
            <w:vMerge/>
          </w:tcPr>
          <w:p w14:paraId="0A259124" w14:textId="77777777" w:rsidR="0093773D" w:rsidRDefault="0093773D">
            <w:pPr>
              <w:spacing w:before="0" w:after="0"/>
              <w:ind w:firstLine="0"/>
              <w:rPr>
                <w:highlight w:val="yellow"/>
              </w:rPr>
            </w:pPr>
          </w:p>
        </w:tc>
        <w:tc>
          <w:tcPr>
            <w:tcW w:w="1731" w:type="dxa"/>
            <w:vMerge/>
          </w:tcPr>
          <w:p w14:paraId="5E3DD1C4" w14:textId="77777777" w:rsidR="0093773D" w:rsidRDefault="0093773D">
            <w:pPr>
              <w:spacing w:before="0" w:after="0"/>
              <w:ind w:firstLine="0"/>
              <w:rPr>
                <w:highlight w:val="yellow"/>
              </w:rPr>
            </w:pPr>
          </w:p>
        </w:tc>
        <w:tc>
          <w:tcPr>
            <w:tcW w:w="2889" w:type="dxa"/>
          </w:tcPr>
          <w:p w14:paraId="04A5352E" w14:textId="77777777" w:rsidR="0093773D" w:rsidRDefault="006820B3">
            <w:pPr>
              <w:spacing w:before="0" w:after="0"/>
              <w:ind w:firstLine="0"/>
              <w:rPr>
                <w:color w:val="000000" w:themeColor="text1"/>
              </w:rPr>
            </w:pPr>
            <w:r>
              <w:rPr>
                <w:color w:val="000000" w:themeColor="text1"/>
              </w:rPr>
              <w:t>Рівень готовності реконструкції/ реставрації (%)</w:t>
            </w:r>
          </w:p>
        </w:tc>
        <w:tc>
          <w:tcPr>
            <w:tcW w:w="1220" w:type="dxa"/>
          </w:tcPr>
          <w:p w14:paraId="50F5EB8B" w14:textId="77777777" w:rsidR="0093773D" w:rsidRDefault="006820B3">
            <w:pPr>
              <w:spacing w:before="0" w:after="0"/>
              <w:ind w:firstLine="0"/>
              <w:jc w:val="center"/>
              <w:rPr>
                <w:color w:val="000000" w:themeColor="text1"/>
              </w:rPr>
            </w:pPr>
            <w:r>
              <w:rPr>
                <w:color w:val="000000" w:themeColor="text1"/>
              </w:rPr>
              <w:t>60</w:t>
            </w:r>
          </w:p>
        </w:tc>
        <w:tc>
          <w:tcPr>
            <w:tcW w:w="994" w:type="dxa"/>
          </w:tcPr>
          <w:p w14:paraId="055A186E" w14:textId="77777777" w:rsidR="0093773D" w:rsidRDefault="006820B3">
            <w:pPr>
              <w:spacing w:before="0" w:after="0"/>
              <w:ind w:firstLine="0"/>
              <w:jc w:val="center"/>
              <w:rPr>
                <w:color w:val="000000" w:themeColor="text1"/>
              </w:rPr>
            </w:pPr>
            <w:r>
              <w:rPr>
                <w:color w:val="000000" w:themeColor="text1"/>
              </w:rPr>
              <w:t>100</w:t>
            </w:r>
          </w:p>
        </w:tc>
        <w:tc>
          <w:tcPr>
            <w:tcW w:w="2977" w:type="dxa"/>
            <w:vMerge/>
          </w:tcPr>
          <w:p w14:paraId="6C67DAC5" w14:textId="77777777" w:rsidR="0093773D" w:rsidRDefault="0093773D">
            <w:pPr>
              <w:spacing w:before="0" w:after="0"/>
              <w:ind w:firstLine="0"/>
              <w:rPr>
                <w:highlight w:val="yellow"/>
              </w:rPr>
            </w:pPr>
          </w:p>
        </w:tc>
      </w:tr>
      <w:tr w:rsidR="0093773D" w14:paraId="463B11F7" w14:textId="77777777">
        <w:trPr>
          <w:trHeight w:val="549"/>
        </w:trPr>
        <w:tc>
          <w:tcPr>
            <w:tcW w:w="2263" w:type="dxa"/>
            <w:vMerge/>
          </w:tcPr>
          <w:p w14:paraId="395B0C5D" w14:textId="77777777" w:rsidR="0093773D" w:rsidRDefault="0093773D">
            <w:pPr>
              <w:spacing w:before="0" w:after="0"/>
              <w:ind w:firstLine="0"/>
              <w:rPr>
                <w:highlight w:val="yellow"/>
              </w:rPr>
            </w:pPr>
          </w:p>
        </w:tc>
        <w:tc>
          <w:tcPr>
            <w:tcW w:w="2805" w:type="dxa"/>
            <w:vMerge/>
          </w:tcPr>
          <w:p w14:paraId="74F62E63" w14:textId="77777777" w:rsidR="0093773D" w:rsidRDefault="0093773D">
            <w:pPr>
              <w:spacing w:before="0" w:after="0"/>
              <w:ind w:firstLine="0"/>
              <w:rPr>
                <w:highlight w:val="yellow"/>
              </w:rPr>
            </w:pPr>
          </w:p>
        </w:tc>
        <w:tc>
          <w:tcPr>
            <w:tcW w:w="1731" w:type="dxa"/>
            <w:vMerge/>
          </w:tcPr>
          <w:p w14:paraId="235E8DAB" w14:textId="77777777" w:rsidR="0093773D" w:rsidRDefault="0093773D">
            <w:pPr>
              <w:spacing w:before="0" w:after="0"/>
              <w:ind w:firstLine="0"/>
              <w:rPr>
                <w:highlight w:val="yellow"/>
              </w:rPr>
            </w:pPr>
          </w:p>
        </w:tc>
        <w:tc>
          <w:tcPr>
            <w:tcW w:w="2889" w:type="dxa"/>
          </w:tcPr>
          <w:p w14:paraId="7D6D9CC7" w14:textId="77777777" w:rsidR="0093773D" w:rsidRDefault="006820B3">
            <w:pPr>
              <w:spacing w:before="0" w:after="0"/>
              <w:ind w:firstLine="0"/>
              <w:rPr>
                <w:color w:val="000000" w:themeColor="text1"/>
                <w:highlight w:val="red"/>
              </w:rPr>
            </w:pPr>
            <w:r>
              <w:rPr>
                <w:color w:val="000000" w:themeColor="text1"/>
              </w:rPr>
              <w:t>Оновлення матеріально-технічної бази (од. обладнання)</w:t>
            </w:r>
          </w:p>
        </w:tc>
        <w:tc>
          <w:tcPr>
            <w:tcW w:w="1220" w:type="dxa"/>
          </w:tcPr>
          <w:p w14:paraId="71247F51" w14:textId="77777777" w:rsidR="0093773D" w:rsidRDefault="006820B3">
            <w:pPr>
              <w:spacing w:before="0" w:after="0"/>
              <w:ind w:firstLine="0"/>
              <w:jc w:val="center"/>
              <w:rPr>
                <w:color w:val="000000" w:themeColor="text1"/>
              </w:rPr>
            </w:pPr>
            <w:r>
              <w:rPr>
                <w:color w:val="000000" w:themeColor="text1"/>
              </w:rPr>
              <w:t>0</w:t>
            </w:r>
          </w:p>
        </w:tc>
        <w:tc>
          <w:tcPr>
            <w:tcW w:w="994" w:type="dxa"/>
          </w:tcPr>
          <w:p w14:paraId="20353E8A" w14:textId="77777777" w:rsidR="0093773D" w:rsidRDefault="006820B3">
            <w:pPr>
              <w:spacing w:before="0" w:after="0"/>
              <w:ind w:firstLine="0"/>
              <w:jc w:val="center"/>
              <w:rPr>
                <w:color w:val="000000" w:themeColor="text1"/>
              </w:rPr>
            </w:pPr>
            <w:r>
              <w:rPr>
                <w:color w:val="000000" w:themeColor="text1"/>
              </w:rPr>
              <w:t>28</w:t>
            </w:r>
          </w:p>
        </w:tc>
        <w:tc>
          <w:tcPr>
            <w:tcW w:w="2977" w:type="dxa"/>
            <w:vMerge/>
          </w:tcPr>
          <w:p w14:paraId="35ACEE34" w14:textId="77777777" w:rsidR="0093773D" w:rsidRDefault="0093773D">
            <w:pPr>
              <w:spacing w:before="0" w:after="0"/>
              <w:ind w:firstLine="0"/>
              <w:rPr>
                <w:highlight w:val="yellow"/>
              </w:rPr>
            </w:pPr>
          </w:p>
        </w:tc>
      </w:tr>
      <w:tr w:rsidR="0093773D" w14:paraId="3398BF93" w14:textId="77777777">
        <w:trPr>
          <w:trHeight w:val="1547"/>
        </w:trPr>
        <w:tc>
          <w:tcPr>
            <w:tcW w:w="2263" w:type="dxa"/>
            <w:vMerge/>
          </w:tcPr>
          <w:p w14:paraId="632CF8BC" w14:textId="77777777" w:rsidR="0093773D" w:rsidRDefault="0093773D">
            <w:pPr>
              <w:spacing w:before="0" w:after="0"/>
              <w:ind w:firstLine="0"/>
              <w:rPr>
                <w:highlight w:val="yellow"/>
              </w:rPr>
            </w:pPr>
          </w:p>
        </w:tc>
        <w:tc>
          <w:tcPr>
            <w:tcW w:w="2805" w:type="dxa"/>
            <w:vMerge/>
          </w:tcPr>
          <w:p w14:paraId="4F4F337D" w14:textId="77777777" w:rsidR="0093773D" w:rsidRDefault="0093773D">
            <w:pPr>
              <w:spacing w:before="0" w:after="0"/>
              <w:ind w:firstLine="0"/>
              <w:rPr>
                <w:highlight w:val="yellow"/>
              </w:rPr>
            </w:pPr>
          </w:p>
        </w:tc>
        <w:tc>
          <w:tcPr>
            <w:tcW w:w="1731" w:type="dxa"/>
            <w:vMerge/>
          </w:tcPr>
          <w:p w14:paraId="2C773188" w14:textId="77777777" w:rsidR="0093773D" w:rsidRDefault="0093773D">
            <w:pPr>
              <w:spacing w:before="0" w:after="0"/>
              <w:ind w:firstLine="0"/>
              <w:rPr>
                <w:highlight w:val="yellow"/>
              </w:rPr>
            </w:pPr>
          </w:p>
        </w:tc>
        <w:tc>
          <w:tcPr>
            <w:tcW w:w="2889" w:type="dxa"/>
          </w:tcPr>
          <w:p w14:paraId="73B3F031" w14:textId="77777777" w:rsidR="0093773D" w:rsidRDefault="006820B3">
            <w:pPr>
              <w:spacing w:before="0" w:after="0"/>
              <w:ind w:firstLine="0"/>
            </w:pPr>
            <w:r>
              <w:t>Загальна кількість відвідувачів закладів культури після завершення реконструкції (ос./рік)</w:t>
            </w:r>
          </w:p>
        </w:tc>
        <w:tc>
          <w:tcPr>
            <w:tcW w:w="1220" w:type="dxa"/>
          </w:tcPr>
          <w:p w14:paraId="59127412" w14:textId="77777777" w:rsidR="0093773D" w:rsidRDefault="006820B3">
            <w:pPr>
              <w:spacing w:before="0" w:after="0"/>
              <w:ind w:firstLine="0"/>
              <w:jc w:val="center"/>
            </w:pPr>
            <w:r>
              <w:t>8000</w:t>
            </w:r>
          </w:p>
        </w:tc>
        <w:tc>
          <w:tcPr>
            <w:tcW w:w="994" w:type="dxa"/>
          </w:tcPr>
          <w:p w14:paraId="33FBC283" w14:textId="77777777" w:rsidR="0093773D" w:rsidRDefault="006820B3">
            <w:pPr>
              <w:spacing w:before="0" w:after="0"/>
              <w:ind w:firstLine="0"/>
              <w:jc w:val="center"/>
            </w:pPr>
            <w:r>
              <w:t>58000</w:t>
            </w:r>
          </w:p>
        </w:tc>
        <w:tc>
          <w:tcPr>
            <w:tcW w:w="2977" w:type="dxa"/>
            <w:vMerge/>
          </w:tcPr>
          <w:p w14:paraId="5C61EB9D" w14:textId="77777777" w:rsidR="0093773D" w:rsidRDefault="0093773D">
            <w:pPr>
              <w:spacing w:before="0" w:after="0"/>
              <w:ind w:firstLine="0"/>
              <w:rPr>
                <w:highlight w:val="yellow"/>
              </w:rPr>
            </w:pPr>
          </w:p>
        </w:tc>
      </w:tr>
      <w:tr w:rsidR="0093773D" w14:paraId="366FB8FB" w14:textId="77777777" w:rsidTr="00233B50">
        <w:trPr>
          <w:trHeight w:val="1128"/>
        </w:trPr>
        <w:tc>
          <w:tcPr>
            <w:tcW w:w="2263" w:type="dxa"/>
            <w:vMerge w:val="restart"/>
          </w:tcPr>
          <w:p w14:paraId="05FA4691" w14:textId="77777777" w:rsidR="0093773D" w:rsidRDefault="006820B3">
            <w:pPr>
              <w:spacing w:before="0" w:after="0"/>
              <w:ind w:firstLine="0"/>
            </w:pPr>
            <w:r>
              <w:t xml:space="preserve">Модернізація інфраструктури закладів культури шляхом </w:t>
            </w:r>
            <w:r>
              <w:lastRenderedPageBreak/>
              <w:t>впровадження заходів з енергозбереження, та підвищення рівня енергоефективності</w:t>
            </w:r>
          </w:p>
        </w:tc>
        <w:tc>
          <w:tcPr>
            <w:tcW w:w="2805" w:type="dxa"/>
            <w:vMerge w:val="restart"/>
          </w:tcPr>
          <w:p w14:paraId="6D71EC2F" w14:textId="77777777" w:rsidR="0093773D" w:rsidRDefault="006820B3">
            <w:pPr>
              <w:spacing w:before="0" w:after="0"/>
              <w:ind w:firstLine="0"/>
            </w:pPr>
            <w:r>
              <w:lastRenderedPageBreak/>
              <w:t xml:space="preserve">Зменшення витрат енергії, підвищенні енергоефективності та зниженні негативного </w:t>
            </w:r>
            <w:r>
              <w:lastRenderedPageBreak/>
              <w:t>впливу на довкілля, раціональне використання ресурсів</w:t>
            </w:r>
          </w:p>
        </w:tc>
        <w:tc>
          <w:tcPr>
            <w:tcW w:w="1731" w:type="dxa"/>
            <w:vMerge w:val="restart"/>
          </w:tcPr>
          <w:p w14:paraId="467EBA2A" w14:textId="77777777" w:rsidR="0093773D" w:rsidRDefault="006820B3">
            <w:pPr>
              <w:spacing w:before="0" w:after="0"/>
              <w:ind w:firstLine="0"/>
            </w:pPr>
            <w:r>
              <w:lastRenderedPageBreak/>
              <w:t>Культурні послуги</w:t>
            </w:r>
          </w:p>
        </w:tc>
        <w:tc>
          <w:tcPr>
            <w:tcW w:w="2889" w:type="dxa"/>
          </w:tcPr>
          <w:p w14:paraId="06B8B71A" w14:textId="638D2518" w:rsidR="0093773D" w:rsidRDefault="006820B3">
            <w:pPr>
              <w:spacing w:before="0" w:after="0"/>
              <w:ind w:firstLine="0"/>
            </w:pPr>
            <w:r>
              <w:t xml:space="preserve">Кількість об’єктів, у яких </w:t>
            </w:r>
            <w:r w:rsidR="00233B50">
              <w:t xml:space="preserve">планується </w:t>
            </w:r>
            <w:r>
              <w:t>проведен</w:t>
            </w:r>
            <w:r w:rsidR="00233B50">
              <w:t>ня</w:t>
            </w:r>
            <w:r>
              <w:t xml:space="preserve"> утеплення фасаду (од.)</w:t>
            </w:r>
          </w:p>
        </w:tc>
        <w:tc>
          <w:tcPr>
            <w:tcW w:w="1220" w:type="dxa"/>
          </w:tcPr>
          <w:p w14:paraId="77550BC0" w14:textId="77777777" w:rsidR="0093773D" w:rsidRDefault="006820B3">
            <w:pPr>
              <w:spacing w:before="0" w:after="0"/>
              <w:ind w:firstLine="0"/>
              <w:jc w:val="center"/>
            </w:pPr>
            <w:r>
              <w:t>0</w:t>
            </w:r>
          </w:p>
        </w:tc>
        <w:tc>
          <w:tcPr>
            <w:tcW w:w="994" w:type="dxa"/>
          </w:tcPr>
          <w:p w14:paraId="14B0C481" w14:textId="77777777" w:rsidR="0093773D" w:rsidRDefault="006820B3">
            <w:pPr>
              <w:spacing w:before="0" w:after="0"/>
              <w:ind w:firstLine="0"/>
              <w:jc w:val="center"/>
            </w:pPr>
            <w:r>
              <w:t>2</w:t>
            </w:r>
          </w:p>
        </w:tc>
        <w:tc>
          <w:tcPr>
            <w:tcW w:w="2977" w:type="dxa"/>
            <w:vMerge/>
          </w:tcPr>
          <w:p w14:paraId="5C6F5729" w14:textId="77777777" w:rsidR="0093773D" w:rsidRDefault="0093773D">
            <w:pPr>
              <w:spacing w:before="0" w:after="0"/>
              <w:ind w:firstLine="0"/>
            </w:pPr>
          </w:p>
        </w:tc>
      </w:tr>
      <w:tr w:rsidR="0093773D" w14:paraId="429F7CA1" w14:textId="77777777">
        <w:trPr>
          <w:trHeight w:val="714"/>
        </w:trPr>
        <w:tc>
          <w:tcPr>
            <w:tcW w:w="2263" w:type="dxa"/>
            <w:vMerge/>
          </w:tcPr>
          <w:p w14:paraId="77183D09" w14:textId="77777777" w:rsidR="0093773D" w:rsidRDefault="0093773D">
            <w:pPr>
              <w:spacing w:before="0" w:after="0"/>
              <w:ind w:firstLine="0"/>
            </w:pPr>
          </w:p>
        </w:tc>
        <w:tc>
          <w:tcPr>
            <w:tcW w:w="2805" w:type="dxa"/>
            <w:vMerge/>
          </w:tcPr>
          <w:p w14:paraId="77EA89E3" w14:textId="77777777" w:rsidR="0093773D" w:rsidRDefault="0093773D">
            <w:pPr>
              <w:spacing w:before="0" w:after="0"/>
              <w:ind w:firstLine="0"/>
            </w:pPr>
          </w:p>
        </w:tc>
        <w:tc>
          <w:tcPr>
            <w:tcW w:w="1731" w:type="dxa"/>
            <w:vMerge/>
          </w:tcPr>
          <w:p w14:paraId="7BB8C0F9" w14:textId="77777777" w:rsidR="0093773D" w:rsidRDefault="0093773D">
            <w:pPr>
              <w:spacing w:before="0" w:after="0"/>
              <w:ind w:firstLine="0"/>
            </w:pPr>
          </w:p>
        </w:tc>
        <w:tc>
          <w:tcPr>
            <w:tcW w:w="2889" w:type="dxa"/>
          </w:tcPr>
          <w:p w14:paraId="79D005DE" w14:textId="49665327" w:rsidR="0093773D" w:rsidRDefault="006820B3">
            <w:pPr>
              <w:spacing w:before="0" w:after="0"/>
              <w:ind w:firstLine="0"/>
            </w:pPr>
            <w:r>
              <w:t xml:space="preserve">Кількість об’єктів, у яких </w:t>
            </w:r>
            <w:r w:rsidR="00E12E97">
              <w:t xml:space="preserve">планується </w:t>
            </w:r>
            <w:r>
              <w:t>проведен</w:t>
            </w:r>
            <w:r w:rsidR="00E12E97">
              <w:t>ня</w:t>
            </w:r>
            <w:r>
              <w:t xml:space="preserve"> капітальн</w:t>
            </w:r>
            <w:r w:rsidR="00E12E97">
              <w:t>ого</w:t>
            </w:r>
            <w:r>
              <w:t xml:space="preserve"> ремонт</w:t>
            </w:r>
            <w:r w:rsidR="00E12E97">
              <w:t>у</w:t>
            </w:r>
            <w:r>
              <w:t xml:space="preserve"> дахів (од.)</w:t>
            </w:r>
          </w:p>
        </w:tc>
        <w:tc>
          <w:tcPr>
            <w:tcW w:w="1220" w:type="dxa"/>
          </w:tcPr>
          <w:p w14:paraId="3C7E07C4" w14:textId="77777777" w:rsidR="0093773D" w:rsidRDefault="006820B3">
            <w:pPr>
              <w:spacing w:before="0" w:after="0"/>
              <w:ind w:firstLine="0"/>
              <w:jc w:val="center"/>
            </w:pPr>
            <w:r>
              <w:t>0</w:t>
            </w:r>
          </w:p>
        </w:tc>
        <w:tc>
          <w:tcPr>
            <w:tcW w:w="994" w:type="dxa"/>
          </w:tcPr>
          <w:p w14:paraId="49FCB641" w14:textId="77777777" w:rsidR="0093773D" w:rsidRDefault="006820B3">
            <w:pPr>
              <w:spacing w:before="0" w:after="0"/>
              <w:ind w:firstLine="0"/>
              <w:jc w:val="center"/>
            </w:pPr>
            <w:r>
              <w:t>1</w:t>
            </w:r>
          </w:p>
        </w:tc>
        <w:tc>
          <w:tcPr>
            <w:tcW w:w="2977" w:type="dxa"/>
            <w:vMerge/>
          </w:tcPr>
          <w:p w14:paraId="7EE8C376" w14:textId="77777777" w:rsidR="0093773D" w:rsidRDefault="0093773D">
            <w:pPr>
              <w:spacing w:before="0" w:after="0"/>
              <w:ind w:firstLine="0"/>
            </w:pPr>
          </w:p>
        </w:tc>
      </w:tr>
      <w:tr w:rsidR="0093773D" w14:paraId="79F4E296" w14:textId="77777777">
        <w:trPr>
          <w:trHeight w:val="714"/>
        </w:trPr>
        <w:tc>
          <w:tcPr>
            <w:tcW w:w="2263" w:type="dxa"/>
            <w:vMerge/>
          </w:tcPr>
          <w:p w14:paraId="7B7D0294" w14:textId="77777777" w:rsidR="0093773D" w:rsidRDefault="0093773D">
            <w:pPr>
              <w:spacing w:before="0" w:after="0"/>
              <w:ind w:firstLine="0"/>
            </w:pPr>
          </w:p>
        </w:tc>
        <w:tc>
          <w:tcPr>
            <w:tcW w:w="2805" w:type="dxa"/>
            <w:vMerge/>
          </w:tcPr>
          <w:p w14:paraId="05D8DCA8" w14:textId="77777777" w:rsidR="0093773D" w:rsidRDefault="0093773D">
            <w:pPr>
              <w:spacing w:before="0" w:after="0"/>
              <w:ind w:firstLine="0"/>
            </w:pPr>
          </w:p>
        </w:tc>
        <w:tc>
          <w:tcPr>
            <w:tcW w:w="1731" w:type="dxa"/>
            <w:vMerge/>
          </w:tcPr>
          <w:p w14:paraId="6B95DA4B" w14:textId="77777777" w:rsidR="0093773D" w:rsidRDefault="0093773D">
            <w:pPr>
              <w:spacing w:before="0" w:after="0"/>
              <w:ind w:firstLine="0"/>
            </w:pPr>
          </w:p>
        </w:tc>
        <w:tc>
          <w:tcPr>
            <w:tcW w:w="2889" w:type="dxa"/>
          </w:tcPr>
          <w:p w14:paraId="6EE4511A" w14:textId="77777777" w:rsidR="0093773D" w:rsidRDefault="006820B3">
            <w:pPr>
              <w:spacing w:before="0" w:after="0"/>
              <w:ind w:firstLine="0"/>
            </w:pPr>
            <w:r>
              <w:t>Рівень виконання робіт (%)</w:t>
            </w:r>
          </w:p>
        </w:tc>
        <w:tc>
          <w:tcPr>
            <w:tcW w:w="1220" w:type="dxa"/>
          </w:tcPr>
          <w:p w14:paraId="480834FA" w14:textId="77777777" w:rsidR="0093773D" w:rsidRDefault="006820B3">
            <w:pPr>
              <w:spacing w:before="0" w:after="0"/>
              <w:ind w:firstLine="0"/>
              <w:jc w:val="center"/>
            </w:pPr>
            <w:r>
              <w:t>0</w:t>
            </w:r>
          </w:p>
        </w:tc>
        <w:tc>
          <w:tcPr>
            <w:tcW w:w="994" w:type="dxa"/>
          </w:tcPr>
          <w:p w14:paraId="7DE52F43" w14:textId="77777777" w:rsidR="0093773D" w:rsidRDefault="006820B3">
            <w:pPr>
              <w:spacing w:before="0" w:after="0"/>
              <w:ind w:firstLine="0"/>
              <w:jc w:val="center"/>
            </w:pPr>
            <w:r>
              <w:t>100</w:t>
            </w:r>
          </w:p>
        </w:tc>
        <w:tc>
          <w:tcPr>
            <w:tcW w:w="2977" w:type="dxa"/>
            <w:vMerge/>
          </w:tcPr>
          <w:p w14:paraId="5C531260" w14:textId="77777777" w:rsidR="0093773D" w:rsidRDefault="0093773D">
            <w:pPr>
              <w:spacing w:before="0" w:after="0"/>
              <w:ind w:firstLine="0"/>
            </w:pPr>
          </w:p>
        </w:tc>
      </w:tr>
      <w:tr w:rsidR="0093773D" w14:paraId="446C92C4" w14:textId="77777777">
        <w:trPr>
          <w:trHeight w:val="982"/>
        </w:trPr>
        <w:tc>
          <w:tcPr>
            <w:tcW w:w="2263" w:type="dxa"/>
            <w:vMerge/>
          </w:tcPr>
          <w:p w14:paraId="42A57C0B" w14:textId="77777777" w:rsidR="0093773D" w:rsidRDefault="0093773D">
            <w:pPr>
              <w:spacing w:before="0" w:after="0"/>
              <w:ind w:firstLine="0"/>
            </w:pPr>
          </w:p>
        </w:tc>
        <w:tc>
          <w:tcPr>
            <w:tcW w:w="2805" w:type="dxa"/>
            <w:vMerge/>
          </w:tcPr>
          <w:p w14:paraId="61948D08" w14:textId="77777777" w:rsidR="0093773D" w:rsidRDefault="0093773D">
            <w:pPr>
              <w:spacing w:before="0" w:after="0"/>
              <w:ind w:firstLine="0"/>
            </w:pPr>
          </w:p>
        </w:tc>
        <w:tc>
          <w:tcPr>
            <w:tcW w:w="1731" w:type="dxa"/>
            <w:vMerge/>
          </w:tcPr>
          <w:p w14:paraId="1AF36059" w14:textId="77777777" w:rsidR="0093773D" w:rsidRDefault="0093773D">
            <w:pPr>
              <w:spacing w:before="0" w:after="0"/>
              <w:ind w:firstLine="0"/>
            </w:pPr>
          </w:p>
        </w:tc>
        <w:tc>
          <w:tcPr>
            <w:tcW w:w="2889" w:type="dxa"/>
          </w:tcPr>
          <w:p w14:paraId="05C3F427" w14:textId="77777777" w:rsidR="0093773D" w:rsidRDefault="006820B3">
            <w:pPr>
              <w:spacing w:before="0" w:after="0"/>
              <w:ind w:firstLine="0"/>
            </w:pPr>
            <w:r>
              <w:t>Зниження споживання теплової енергії після реалізації заходів (%)</w:t>
            </w:r>
          </w:p>
        </w:tc>
        <w:tc>
          <w:tcPr>
            <w:tcW w:w="1220" w:type="dxa"/>
          </w:tcPr>
          <w:p w14:paraId="497A2A06" w14:textId="77777777" w:rsidR="0093773D" w:rsidRDefault="006820B3">
            <w:pPr>
              <w:spacing w:before="0" w:after="0"/>
              <w:ind w:firstLine="0"/>
              <w:jc w:val="center"/>
            </w:pPr>
            <w:r>
              <w:t>0</w:t>
            </w:r>
          </w:p>
        </w:tc>
        <w:tc>
          <w:tcPr>
            <w:tcW w:w="994" w:type="dxa"/>
          </w:tcPr>
          <w:p w14:paraId="6EAB084F" w14:textId="77777777" w:rsidR="0093773D" w:rsidRDefault="006820B3">
            <w:pPr>
              <w:spacing w:before="0" w:after="0"/>
              <w:ind w:firstLine="0"/>
              <w:jc w:val="center"/>
            </w:pPr>
            <w:r>
              <w:t>20</w:t>
            </w:r>
          </w:p>
        </w:tc>
        <w:tc>
          <w:tcPr>
            <w:tcW w:w="2977" w:type="dxa"/>
            <w:vMerge/>
          </w:tcPr>
          <w:p w14:paraId="326AC0A0" w14:textId="77777777" w:rsidR="0093773D" w:rsidRDefault="0093773D">
            <w:pPr>
              <w:spacing w:before="0" w:after="0"/>
              <w:ind w:firstLine="0"/>
            </w:pPr>
          </w:p>
        </w:tc>
      </w:tr>
    </w:tbl>
    <w:p w14:paraId="14473E79" w14:textId="77777777" w:rsidR="0093773D" w:rsidRDefault="006820B3">
      <w:pPr>
        <w:ind w:firstLine="0"/>
      </w:pPr>
      <w:r>
        <w:t xml:space="preserve">Галузь (сектор) для публічного інвестування: </w:t>
      </w:r>
      <w:r>
        <w:rPr>
          <w:b/>
        </w:rPr>
        <w:t>Культура та інформація</w:t>
      </w:r>
    </w:p>
    <w:p w14:paraId="0C34768F"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житлової політики і майна Хмельницької міської ради</w:t>
      </w:r>
    </w:p>
    <w:p w14:paraId="53B5142E" w14:textId="77777777" w:rsidR="0093773D" w:rsidRDefault="006820B3">
      <w:pPr>
        <w:ind w:firstLine="0"/>
      </w:pPr>
      <w:r>
        <w:t xml:space="preserve">Граничний сукупний обсяг публічних інвестицій на середньостроковий період: </w:t>
      </w:r>
      <w:r>
        <w:rPr>
          <w:b/>
          <w:bCs/>
        </w:rPr>
        <w:t>50 000 000 гривень</w:t>
      </w:r>
    </w:p>
    <w:tbl>
      <w:tblPr>
        <w:tblStyle w:val="af"/>
        <w:tblW w:w="14879" w:type="dxa"/>
        <w:tblLook w:val="04A0" w:firstRow="1" w:lastRow="0" w:firstColumn="1" w:lastColumn="0" w:noHBand="0" w:noVBand="1"/>
      </w:tblPr>
      <w:tblGrid>
        <w:gridCol w:w="2263"/>
        <w:gridCol w:w="2835"/>
        <w:gridCol w:w="1750"/>
        <w:gridCol w:w="2775"/>
        <w:gridCol w:w="1287"/>
        <w:gridCol w:w="992"/>
        <w:gridCol w:w="2977"/>
      </w:tblGrid>
      <w:tr w:rsidR="0093773D" w14:paraId="26CD05FA" w14:textId="77777777">
        <w:trPr>
          <w:trHeight w:val="687"/>
        </w:trPr>
        <w:tc>
          <w:tcPr>
            <w:tcW w:w="2263" w:type="dxa"/>
            <w:vAlign w:val="center"/>
          </w:tcPr>
          <w:p w14:paraId="64D40672" w14:textId="77777777" w:rsidR="0093773D" w:rsidRDefault="006820B3">
            <w:pPr>
              <w:spacing w:before="0" w:after="0"/>
              <w:ind w:firstLine="0"/>
              <w:jc w:val="center"/>
              <w:rPr>
                <w:b/>
              </w:rPr>
            </w:pPr>
            <w:r>
              <w:rPr>
                <w:b/>
              </w:rPr>
              <w:t>Напрям</w:t>
            </w:r>
          </w:p>
        </w:tc>
        <w:tc>
          <w:tcPr>
            <w:tcW w:w="2835" w:type="dxa"/>
            <w:vAlign w:val="center"/>
          </w:tcPr>
          <w:p w14:paraId="3508262C" w14:textId="77777777" w:rsidR="0093773D" w:rsidRDefault="006820B3">
            <w:pPr>
              <w:spacing w:before="0" w:after="0"/>
              <w:ind w:firstLine="0"/>
              <w:jc w:val="center"/>
              <w:rPr>
                <w:b/>
              </w:rPr>
            </w:pPr>
            <w:r>
              <w:rPr>
                <w:b/>
              </w:rPr>
              <w:t>Проєкти/ програми/ опис</w:t>
            </w:r>
          </w:p>
        </w:tc>
        <w:tc>
          <w:tcPr>
            <w:tcW w:w="1750" w:type="dxa"/>
            <w:vAlign w:val="center"/>
          </w:tcPr>
          <w:p w14:paraId="14AD28E6" w14:textId="77777777" w:rsidR="0093773D" w:rsidRDefault="006820B3">
            <w:pPr>
              <w:spacing w:before="0" w:after="0"/>
              <w:ind w:firstLine="0"/>
              <w:jc w:val="center"/>
              <w:rPr>
                <w:b/>
              </w:rPr>
            </w:pPr>
            <w:proofErr w:type="spellStart"/>
            <w:r>
              <w:rPr>
                <w:b/>
              </w:rPr>
              <w:t>Підсектор</w:t>
            </w:r>
            <w:proofErr w:type="spellEnd"/>
          </w:p>
        </w:tc>
        <w:tc>
          <w:tcPr>
            <w:tcW w:w="2775" w:type="dxa"/>
            <w:vAlign w:val="center"/>
          </w:tcPr>
          <w:p w14:paraId="5206BAE6" w14:textId="77777777" w:rsidR="0093773D" w:rsidRDefault="006820B3">
            <w:pPr>
              <w:spacing w:before="0" w:after="0"/>
              <w:ind w:firstLine="0"/>
              <w:jc w:val="center"/>
              <w:rPr>
                <w:b/>
              </w:rPr>
            </w:pPr>
            <w:r>
              <w:rPr>
                <w:b/>
              </w:rPr>
              <w:t>Цільовий показник</w:t>
            </w:r>
          </w:p>
        </w:tc>
        <w:tc>
          <w:tcPr>
            <w:tcW w:w="1287" w:type="dxa"/>
            <w:vAlign w:val="center"/>
          </w:tcPr>
          <w:p w14:paraId="673CDDFF" w14:textId="77777777" w:rsidR="0093773D" w:rsidRDefault="006820B3">
            <w:pPr>
              <w:spacing w:before="0" w:after="0"/>
              <w:ind w:firstLine="0"/>
              <w:jc w:val="center"/>
              <w:rPr>
                <w:b/>
              </w:rPr>
            </w:pPr>
            <w:r>
              <w:rPr>
                <w:b/>
              </w:rPr>
              <w:t>Базове значення</w:t>
            </w:r>
          </w:p>
        </w:tc>
        <w:tc>
          <w:tcPr>
            <w:tcW w:w="992" w:type="dxa"/>
            <w:vAlign w:val="center"/>
          </w:tcPr>
          <w:p w14:paraId="251D74AD" w14:textId="77777777" w:rsidR="0093773D" w:rsidRDefault="006820B3">
            <w:pPr>
              <w:spacing w:before="0" w:after="0"/>
              <w:ind w:firstLine="0"/>
              <w:jc w:val="center"/>
              <w:rPr>
                <w:b/>
              </w:rPr>
            </w:pPr>
            <w:r>
              <w:rPr>
                <w:b/>
              </w:rPr>
              <w:t>Ціль 2028</w:t>
            </w:r>
          </w:p>
        </w:tc>
        <w:tc>
          <w:tcPr>
            <w:tcW w:w="2977" w:type="dxa"/>
            <w:vAlign w:val="center"/>
          </w:tcPr>
          <w:p w14:paraId="7611E00B" w14:textId="77777777" w:rsidR="0093773D" w:rsidRDefault="006820B3">
            <w:pPr>
              <w:spacing w:before="0" w:after="0"/>
              <w:ind w:firstLine="0"/>
              <w:jc w:val="center"/>
              <w:rPr>
                <w:b/>
              </w:rPr>
            </w:pPr>
            <w:r>
              <w:rPr>
                <w:b/>
              </w:rPr>
              <w:t>Стратегія</w:t>
            </w:r>
          </w:p>
        </w:tc>
      </w:tr>
      <w:tr w:rsidR="0093773D" w14:paraId="0C5FF3E5" w14:textId="77777777">
        <w:trPr>
          <w:trHeight w:val="3514"/>
        </w:trPr>
        <w:tc>
          <w:tcPr>
            <w:tcW w:w="2263" w:type="dxa"/>
          </w:tcPr>
          <w:p w14:paraId="226B0497" w14:textId="77777777" w:rsidR="0093773D" w:rsidRDefault="006820B3">
            <w:pPr>
              <w:spacing w:before="0" w:after="0"/>
              <w:ind w:firstLine="0"/>
            </w:pPr>
            <w:r>
              <w:t>Збереження та пристосування об’єктів культурної спадщини</w:t>
            </w:r>
          </w:p>
        </w:tc>
        <w:tc>
          <w:tcPr>
            <w:tcW w:w="2835" w:type="dxa"/>
          </w:tcPr>
          <w:p w14:paraId="7E9BD43E" w14:textId="77777777" w:rsidR="0093773D" w:rsidRDefault="006820B3">
            <w:pPr>
              <w:spacing w:before="0" w:after="0"/>
              <w:ind w:firstLine="0"/>
            </w:pPr>
            <w:r>
              <w:t>Реставрація будівлі Пожежного депо для створення сучасного культурно-громадського простору та нового туристичного осередку</w:t>
            </w:r>
          </w:p>
        </w:tc>
        <w:tc>
          <w:tcPr>
            <w:tcW w:w="1750" w:type="dxa"/>
          </w:tcPr>
          <w:p w14:paraId="3B2A41FD" w14:textId="77777777" w:rsidR="0093773D" w:rsidRDefault="006820B3">
            <w:pPr>
              <w:spacing w:before="0" w:after="0"/>
              <w:ind w:firstLine="0"/>
            </w:pPr>
            <w:r>
              <w:t>Культурна спадщина та національна пам’ять</w:t>
            </w:r>
          </w:p>
        </w:tc>
        <w:tc>
          <w:tcPr>
            <w:tcW w:w="2775" w:type="dxa"/>
          </w:tcPr>
          <w:p w14:paraId="5F325D4D" w14:textId="77777777" w:rsidR="0093773D" w:rsidRDefault="006820B3">
            <w:pPr>
              <w:spacing w:before="0" w:after="0"/>
              <w:ind w:firstLine="0"/>
            </w:pPr>
            <w:r>
              <w:t>Кількість відреставрованих та пристосованих об’єктів культурної спадщини (од.)</w:t>
            </w:r>
          </w:p>
        </w:tc>
        <w:tc>
          <w:tcPr>
            <w:tcW w:w="1287" w:type="dxa"/>
          </w:tcPr>
          <w:p w14:paraId="2A323D5F" w14:textId="77777777" w:rsidR="0093773D" w:rsidRDefault="006820B3">
            <w:pPr>
              <w:spacing w:before="0" w:after="0"/>
              <w:ind w:firstLine="0"/>
              <w:jc w:val="center"/>
            </w:pPr>
            <w:r>
              <w:t>0</w:t>
            </w:r>
          </w:p>
        </w:tc>
        <w:tc>
          <w:tcPr>
            <w:tcW w:w="992" w:type="dxa"/>
          </w:tcPr>
          <w:p w14:paraId="64693CA7" w14:textId="77777777" w:rsidR="0093773D" w:rsidRDefault="006820B3">
            <w:pPr>
              <w:spacing w:before="0" w:after="0"/>
              <w:ind w:firstLine="0"/>
              <w:jc w:val="center"/>
            </w:pPr>
            <w:r>
              <w:t>1</w:t>
            </w:r>
          </w:p>
        </w:tc>
        <w:tc>
          <w:tcPr>
            <w:tcW w:w="2977" w:type="dxa"/>
          </w:tcPr>
          <w:p w14:paraId="3448B606"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647BD879" w14:textId="77777777" w:rsidR="0093773D" w:rsidRDefault="006820B3">
            <w:pPr>
              <w:spacing w:before="0" w:after="0"/>
              <w:ind w:firstLine="0"/>
            </w:pPr>
            <w:r>
              <w:t>Стратегічна ціль 2. Соціальна інтеграція та якість життя</w:t>
            </w:r>
          </w:p>
          <w:p w14:paraId="7E2C810E" w14:textId="77777777" w:rsidR="0093773D" w:rsidRDefault="006820B3">
            <w:pPr>
              <w:spacing w:before="0" w:after="0"/>
              <w:ind w:firstLine="0"/>
            </w:pPr>
            <w:r>
              <w:t>Оперативна ціль 2.4. Привабливе культурно-мистецьке, історичне та туристичне середовище</w:t>
            </w:r>
          </w:p>
        </w:tc>
      </w:tr>
    </w:tbl>
    <w:p w14:paraId="281FE581" w14:textId="77777777" w:rsidR="00AE23AD" w:rsidRDefault="00AE23AD">
      <w:pPr>
        <w:ind w:firstLine="0"/>
      </w:pPr>
    </w:p>
    <w:p w14:paraId="08313E74" w14:textId="77777777" w:rsidR="0093773D" w:rsidRDefault="006820B3">
      <w:pPr>
        <w:ind w:firstLine="0"/>
      </w:pPr>
      <w:r>
        <w:lastRenderedPageBreak/>
        <w:t xml:space="preserve">Галузь (сектор) для публічного інвестування: </w:t>
      </w:r>
      <w:r>
        <w:rPr>
          <w:b/>
        </w:rPr>
        <w:t>Фізична культура і спорт</w:t>
      </w:r>
    </w:p>
    <w:p w14:paraId="64358B81"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молоді і спорту Хмельницької міської ради</w:t>
      </w:r>
    </w:p>
    <w:p w14:paraId="7535C9DF"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 xml:space="preserve">91 529 000 гривень  </w:t>
      </w:r>
    </w:p>
    <w:tbl>
      <w:tblPr>
        <w:tblStyle w:val="af"/>
        <w:tblW w:w="14879" w:type="dxa"/>
        <w:tblLayout w:type="fixed"/>
        <w:tblLook w:val="04A0" w:firstRow="1" w:lastRow="0" w:firstColumn="1" w:lastColumn="0" w:noHBand="0" w:noVBand="1"/>
      </w:tblPr>
      <w:tblGrid>
        <w:gridCol w:w="2263"/>
        <w:gridCol w:w="2835"/>
        <w:gridCol w:w="1754"/>
        <w:gridCol w:w="3208"/>
        <w:gridCol w:w="1134"/>
        <w:gridCol w:w="1134"/>
        <w:gridCol w:w="2551"/>
      </w:tblGrid>
      <w:tr w:rsidR="0093773D" w14:paraId="5D8EC6CA" w14:textId="77777777">
        <w:tc>
          <w:tcPr>
            <w:tcW w:w="2263" w:type="dxa"/>
            <w:vAlign w:val="center"/>
          </w:tcPr>
          <w:p w14:paraId="2B8E7370" w14:textId="77777777" w:rsidR="0093773D" w:rsidRDefault="006820B3">
            <w:pPr>
              <w:spacing w:before="0" w:after="0"/>
              <w:ind w:firstLine="0"/>
              <w:jc w:val="center"/>
              <w:rPr>
                <w:b/>
              </w:rPr>
            </w:pPr>
            <w:r>
              <w:rPr>
                <w:b/>
              </w:rPr>
              <w:t>Напрям</w:t>
            </w:r>
          </w:p>
        </w:tc>
        <w:tc>
          <w:tcPr>
            <w:tcW w:w="2835" w:type="dxa"/>
            <w:vAlign w:val="center"/>
          </w:tcPr>
          <w:p w14:paraId="12EF5A3F" w14:textId="77777777" w:rsidR="0093773D" w:rsidRDefault="006820B3">
            <w:pPr>
              <w:spacing w:before="0" w:after="0"/>
              <w:ind w:firstLine="0"/>
              <w:jc w:val="center"/>
              <w:rPr>
                <w:b/>
              </w:rPr>
            </w:pPr>
            <w:r>
              <w:rPr>
                <w:b/>
              </w:rPr>
              <w:t>Проєкти/ програми/ опис</w:t>
            </w:r>
          </w:p>
        </w:tc>
        <w:tc>
          <w:tcPr>
            <w:tcW w:w="1754" w:type="dxa"/>
            <w:vAlign w:val="center"/>
          </w:tcPr>
          <w:p w14:paraId="0365CC1A" w14:textId="77777777" w:rsidR="0093773D" w:rsidRDefault="006820B3">
            <w:pPr>
              <w:spacing w:before="0" w:after="0"/>
              <w:ind w:firstLine="0"/>
              <w:jc w:val="center"/>
              <w:rPr>
                <w:b/>
              </w:rPr>
            </w:pPr>
            <w:proofErr w:type="spellStart"/>
            <w:r>
              <w:rPr>
                <w:b/>
              </w:rPr>
              <w:t>Підсектор</w:t>
            </w:r>
            <w:proofErr w:type="spellEnd"/>
          </w:p>
        </w:tc>
        <w:tc>
          <w:tcPr>
            <w:tcW w:w="3208" w:type="dxa"/>
            <w:vAlign w:val="center"/>
          </w:tcPr>
          <w:p w14:paraId="7353B12C" w14:textId="77777777" w:rsidR="0093773D" w:rsidRDefault="006820B3">
            <w:pPr>
              <w:spacing w:before="0" w:after="0"/>
              <w:ind w:firstLine="0"/>
              <w:jc w:val="center"/>
              <w:rPr>
                <w:b/>
              </w:rPr>
            </w:pPr>
            <w:r>
              <w:rPr>
                <w:b/>
              </w:rPr>
              <w:t>Цільовий показник</w:t>
            </w:r>
          </w:p>
        </w:tc>
        <w:tc>
          <w:tcPr>
            <w:tcW w:w="1134" w:type="dxa"/>
            <w:vAlign w:val="center"/>
          </w:tcPr>
          <w:p w14:paraId="6CC0D9DF" w14:textId="77777777" w:rsidR="0093773D" w:rsidRDefault="006820B3">
            <w:pPr>
              <w:spacing w:before="0" w:after="0"/>
              <w:ind w:firstLine="0"/>
              <w:jc w:val="center"/>
              <w:rPr>
                <w:b/>
              </w:rPr>
            </w:pPr>
            <w:r>
              <w:rPr>
                <w:b/>
              </w:rPr>
              <w:t>Базове значення</w:t>
            </w:r>
          </w:p>
        </w:tc>
        <w:tc>
          <w:tcPr>
            <w:tcW w:w="1134" w:type="dxa"/>
            <w:vAlign w:val="center"/>
          </w:tcPr>
          <w:p w14:paraId="3D7327A3" w14:textId="77777777" w:rsidR="0093773D" w:rsidRDefault="006820B3">
            <w:pPr>
              <w:spacing w:before="0" w:after="0"/>
              <w:ind w:firstLine="0"/>
              <w:jc w:val="center"/>
              <w:rPr>
                <w:b/>
              </w:rPr>
            </w:pPr>
            <w:r>
              <w:rPr>
                <w:b/>
              </w:rPr>
              <w:t>Ціль 2028</w:t>
            </w:r>
          </w:p>
        </w:tc>
        <w:tc>
          <w:tcPr>
            <w:tcW w:w="2551" w:type="dxa"/>
            <w:vAlign w:val="center"/>
          </w:tcPr>
          <w:p w14:paraId="05C47A26" w14:textId="77777777" w:rsidR="0093773D" w:rsidRDefault="006820B3">
            <w:pPr>
              <w:spacing w:before="0" w:after="0"/>
              <w:ind w:firstLine="0"/>
              <w:jc w:val="center"/>
              <w:rPr>
                <w:b/>
              </w:rPr>
            </w:pPr>
            <w:r>
              <w:rPr>
                <w:b/>
              </w:rPr>
              <w:t>Стратегія</w:t>
            </w:r>
          </w:p>
        </w:tc>
      </w:tr>
      <w:tr w:rsidR="0093773D" w14:paraId="3A0F0269" w14:textId="77777777">
        <w:trPr>
          <w:trHeight w:val="1708"/>
        </w:trPr>
        <w:tc>
          <w:tcPr>
            <w:tcW w:w="2263" w:type="dxa"/>
            <w:vMerge w:val="restart"/>
          </w:tcPr>
          <w:p w14:paraId="496D1C0F" w14:textId="77777777" w:rsidR="0093773D" w:rsidRDefault="006820B3">
            <w:pPr>
              <w:spacing w:before="0" w:after="0"/>
              <w:ind w:firstLine="0"/>
            </w:pPr>
            <w:r>
              <w:t xml:space="preserve">Розвиток, розбудова та модернізація спортивної та інфраструктури, забезпечення доступу до якісних та безпечних занять спортом шляхом розвитку сучасної спортивної інфраструктури, проведення спортивних та фізкультурно-масових змагань різних рівнів </w:t>
            </w:r>
          </w:p>
        </w:tc>
        <w:tc>
          <w:tcPr>
            <w:tcW w:w="2835" w:type="dxa"/>
            <w:vMerge w:val="restart"/>
          </w:tcPr>
          <w:p w14:paraId="79DA3BC5" w14:textId="77777777" w:rsidR="0093773D" w:rsidRDefault="006820B3">
            <w:pPr>
              <w:spacing w:before="0" w:after="0"/>
              <w:ind w:firstLine="0"/>
            </w:pPr>
            <w:r>
              <w:t>Забезпечення створення належних умов для проведення та спортивно-масових заходів, активізації спортивного руху в громаді, забезпечення спортсменів, школярів, дорослих можливістю займатися фізкультурою та спортом в належних умовах для розвитку своїх здібностей та покращення здоров’я</w:t>
            </w:r>
          </w:p>
        </w:tc>
        <w:tc>
          <w:tcPr>
            <w:tcW w:w="1754" w:type="dxa"/>
            <w:vMerge w:val="restart"/>
          </w:tcPr>
          <w:p w14:paraId="4433E9FB" w14:textId="77777777" w:rsidR="0093773D" w:rsidRDefault="006820B3">
            <w:pPr>
              <w:spacing w:before="0" w:after="0"/>
              <w:ind w:firstLine="0"/>
            </w:pPr>
            <w:r>
              <w:t>Спорт та фізичне виховання</w:t>
            </w:r>
          </w:p>
        </w:tc>
        <w:tc>
          <w:tcPr>
            <w:tcW w:w="3208" w:type="dxa"/>
          </w:tcPr>
          <w:p w14:paraId="16A40DF0" w14:textId="037BEE5E" w:rsidR="0093773D" w:rsidRDefault="006820B3">
            <w:pPr>
              <w:spacing w:before="0" w:after="0"/>
              <w:ind w:firstLine="0"/>
            </w:pPr>
            <w:r>
              <w:t xml:space="preserve">Кількість </w:t>
            </w:r>
            <w:r w:rsidR="004E44EE">
              <w:t xml:space="preserve">нових </w:t>
            </w:r>
            <w:r>
              <w:t>об’єктів</w:t>
            </w:r>
            <w:r w:rsidR="004E44EE">
              <w:t>, в яких планується п</w:t>
            </w:r>
            <w:r>
              <w:t>роведення реконструкції/ (од.)</w:t>
            </w:r>
          </w:p>
        </w:tc>
        <w:tc>
          <w:tcPr>
            <w:tcW w:w="1134" w:type="dxa"/>
          </w:tcPr>
          <w:p w14:paraId="2EB77C2B" w14:textId="77777777" w:rsidR="0093773D" w:rsidRDefault="0093773D">
            <w:pPr>
              <w:spacing w:before="0" w:after="0"/>
              <w:ind w:firstLine="0"/>
              <w:jc w:val="center"/>
            </w:pPr>
          </w:p>
          <w:p w14:paraId="50233824" w14:textId="77777777" w:rsidR="0093773D" w:rsidRDefault="006820B3">
            <w:pPr>
              <w:spacing w:before="0" w:after="0"/>
              <w:ind w:firstLine="0"/>
              <w:jc w:val="center"/>
            </w:pPr>
            <w:r>
              <w:t>0</w:t>
            </w:r>
          </w:p>
        </w:tc>
        <w:tc>
          <w:tcPr>
            <w:tcW w:w="1134" w:type="dxa"/>
          </w:tcPr>
          <w:p w14:paraId="722D9198" w14:textId="77777777" w:rsidR="0093773D" w:rsidRDefault="0093773D">
            <w:pPr>
              <w:spacing w:before="0" w:after="0"/>
              <w:ind w:firstLine="0"/>
              <w:jc w:val="center"/>
            </w:pPr>
          </w:p>
          <w:p w14:paraId="59377039" w14:textId="77777777" w:rsidR="0093773D" w:rsidRDefault="006820B3">
            <w:pPr>
              <w:spacing w:before="0" w:after="0"/>
              <w:ind w:firstLine="0"/>
            </w:pPr>
            <w:r>
              <w:t>10</w:t>
            </w:r>
          </w:p>
        </w:tc>
        <w:tc>
          <w:tcPr>
            <w:tcW w:w="2551" w:type="dxa"/>
            <w:vMerge w:val="restart"/>
          </w:tcPr>
          <w:p w14:paraId="3ED92C39"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2C8267AA" w14:textId="77777777" w:rsidR="0093773D" w:rsidRDefault="006820B3">
            <w:pPr>
              <w:spacing w:before="0" w:after="0"/>
              <w:ind w:firstLine="0"/>
            </w:pPr>
            <w:r>
              <w:t>Стратегічна ціль 2. Соціальна інтеграція та якість життя</w:t>
            </w:r>
          </w:p>
          <w:p w14:paraId="21CFC03F" w14:textId="77777777" w:rsidR="0093773D" w:rsidRDefault="006820B3">
            <w:pPr>
              <w:spacing w:before="0" w:after="0"/>
              <w:ind w:firstLine="0"/>
            </w:pPr>
            <w:r>
              <w:t>Оперативна ціль 2.5. Спорт для всіх. Фізично активна громада</w:t>
            </w:r>
          </w:p>
        </w:tc>
      </w:tr>
      <w:tr w:rsidR="0093773D" w14:paraId="14A081E8" w14:textId="77777777">
        <w:trPr>
          <w:trHeight w:val="837"/>
        </w:trPr>
        <w:tc>
          <w:tcPr>
            <w:tcW w:w="2263" w:type="dxa"/>
            <w:vMerge/>
          </w:tcPr>
          <w:p w14:paraId="4D34540C" w14:textId="77777777" w:rsidR="0093773D" w:rsidRDefault="0093773D">
            <w:pPr>
              <w:spacing w:before="0" w:after="0"/>
              <w:ind w:firstLine="0"/>
              <w:rPr>
                <w:highlight w:val="red"/>
              </w:rPr>
            </w:pPr>
          </w:p>
        </w:tc>
        <w:tc>
          <w:tcPr>
            <w:tcW w:w="2835" w:type="dxa"/>
            <w:vMerge/>
          </w:tcPr>
          <w:p w14:paraId="6B89210E" w14:textId="77777777" w:rsidR="0093773D" w:rsidRDefault="0093773D">
            <w:pPr>
              <w:spacing w:before="0" w:after="0"/>
              <w:ind w:firstLine="0"/>
              <w:rPr>
                <w:highlight w:val="red"/>
              </w:rPr>
            </w:pPr>
          </w:p>
        </w:tc>
        <w:tc>
          <w:tcPr>
            <w:tcW w:w="1754" w:type="dxa"/>
            <w:vMerge/>
          </w:tcPr>
          <w:p w14:paraId="06C607FB" w14:textId="77777777" w:rsidR="0093773D" w:rsidRDefault="0093773D">
            <w:pPr>
              <w:spacing w:before="0" w:after="0"/>
              <w:ind w:firstLine="0"/>
              <w:rPr>
                <w:highlight w:val="red"/>
              </w:rPr>
            </w:pPr>
          </w:p>
        </w:tc>
        <w:tc>
          <w:tcPr>
            <w:tcW w:w="3208" w:type="dxa"/>
          </w:tcPr>
          <w:p w14:paraId="762CDF41" w14:textId="77777777" w:rsidR="0093773D" w:rsidRDefault="006820B3">
            <w:pPr>
              <w:spacing w:before="0" w:after="0"/>
              <w:ind w:firstLine="0"/>
              <w:rPr>
                <w:highlight w:val="red"/>
              </w:rPr>
            </w:pPr>
            <w:r>
              <w:t>Рівень виконання робіт (%)</w:t>
            </w:r>
          </w:p>
        </w:tc>
        <w:tc>
          <w:tcPr>
            <w:tcW w:w="1134" w:type="dxa"/>
          </w:tcPr>
          <w:p w14:paraId="327DADDC" w14:textId="77777777" w:rsidR="0093773D" w:rsidRDefault="0093773D">
            <w:pPr>
              <w:spacing w:before="0" w:after="0"/>
              <w:ind w:firstLine="0"/>
              <w:jc w:val="center"/>
            </w:pPr>
          </w:p>
          <w:p w14:paraId="1A83A478" w14:textId="77777777" w:rsidR="0093773D" w:rsidRDefault="006820B3">
            <w:pPr>
              <w:spacing w:before="0" w:after="0"/>
              <w:ind w:firstLine="0"/>
              <w:jc w:val="center"/>
            </w:pPr>
            <w:r>
              <w:t>0</w:t>
            </w:r>
          </w:p>
        </w:tc>
        <w:tc>
          <w:tcPr>
            <w:tcW w:w="1134" w:type="dxa"/>
          </w:tcPr>
          <w:p w14:paraId="47495760" w14:textId="77777777" w:rsidR="0093773D" w:rsidRDefault="0093773D">
            <w:pPr>
              <w:spacing w:before="0" w:after="0"/>
              <w:ind w:firstLine="0"/>
              <w:jc w:val="center"/>
            </w:pPr>
          </w:p>
          <w:p w14:paraId="63A9D829" w14:textId="77777777" w:rsidR="0093773D" w:rsidRDefault="006820B3">
            <w:pPr>
              <w:spacing w:before="0" w:after="0"/>
              <w:ind w:firstLine="0"/>
              <w:jc w:val="center"/>
            </w:pPr>
            <w:r>
              <w:t>100</w:t>
            </w:r>
          </w:p>
        </w:tc>
        <w:tc>
          <w:tcPr>
            <w:tcW w:w="2551" w:type="dxa"/>
            <w:vMerge/>
          </w:tcPr>
          <w:p w14:paraId="05D69861" w14:textId="77777777" w:rsidR="0093773D" w:rsidRDefault="0093773D">
            <w:pPr>
              <w:spacing w:before="0" w:after="0"/>
              <w:ind w:firstLine="0"/>
            </w:pPr>
          </w:p>
        </w:tc>
      </w:tr>
      <w:tr w:rsidR="0093773D" w14:paraId="2908515D" w14:textId="77777777">
        <w:trPr>
          <w:trHeight w:val="837"/>
        </w:trPr>
        <w:tc>
          <w:tcPr>
            <w:tcW w:w="2263" w:type="dxa"/>
            <w:vMerge w:val="restart"/>
          </w:tcPr>
          <w:p w14:paraId="6CA44B63" w14:textId="77777777" w:rsidR="0093773D" w:rsidRDefault="006820B3">
            <w:pPr>
              <w:spacing w:before="0" w:after="0"/>
              <w:ind w:firstLine="0"/>
              <w:rPr>
                <w:highlight w:val="red"/>
              </w:rPr>
            </w:pPr>
            <w:r>
              <w:t xml:space="preserve">Модернізація  матеріально- технічної забезпечення установ </w:t>
            </w:r>
          </w:p>
        </w:tc>
        <w:tc>
          <w:tcPr>
            <w:tcW w:w="2835" w:type="dxa"/>
            <w:vMerge w:val="restart"/>
          </w:tcPr>
          <w:p w14:paraId="75ED1850" w14:textId="77777777" w:rsidR="0093773D" w:rsidRDefault="006820B3">
            <w:pPr>
              <w:spacing w:before="0" w:after="0"/>
              <w:ind w:firstLine="0"/>
            </w:pPr>
            <w:r>
              <w:t>Закупівля обладнання та спеціалізованого інвентарю для забезпечення якісного функціонування установ</w:t>
            </w:r>
          </w:p>
          <w:p w14:paraId="23CA9EF0" w14:textId="77777777" w:rsidR="0093773D" w:rsidRDefault="0093773D">
            <w:pPr>
              <w:spacing w:before="0" w:after="0"/>
              <w:ind w:firstLine="0"/>
              <w:rPr>
                <w:highlight w:val="red"/>
              </w:rPr>
            </w:pPr>
          </w:p>
        </w:tc>
        <w:tc>
          <w:tcPr>
            <w:tcW w:w="1754" w:type="dxa"/>
            <w:vMerge w:val="restart"/>
          </w:tcPr>
          <w:p w14:paraId="2F4029FE" w14:textId="77777777" w:rsidR="0093773D" w:rsidRDefault="006820B3">
            <w:pPr>
              <w:spacing w:before="0" w:after="0"/>
              <w:ind w:firstLine="0"/>
              <w:rPr>
                <w:highlight w:val="red"/>
              </w:rPr>
            </w:pPr>
            <w:r>
              <w:t>Спорт та фізичне виховання</w:t>
            </w:r>
          </w:p>
        </w:tc>
        <w:tc>
          <w:tcPr>
            <w:tcW w:w="3208" w:type="dxa"/>
          </w:tcPr>
          <w:p w14:paraId="4B97AFB8" w14:textId="1B470CC4" w:rsidR="0093773D" w:rsidRDefault="006820B3">
            <w:pPr>
              <w:spacing w:before="0" w:after="0"/>
              <w:ind w:firstLine="0"/>
            </w:pPr>
            <w:r>
              <w:t>Кількість закладів, по яких</w:t>
            </w:r>
            <w:r w:rsidR="004E44EE">
              <w:t xml:space="preserve"> планується </w:t>
            </w:r>
            <w:r>
              <w:t>проведен</w:t>
            </w:r>
            <w:r w:rsidR="004E44EE">
              <w:t>ня</w:t>
            </w:r>
            <w:r>
              <w:t xml:space="preserve"> закупівл</w:t>
            </w:r>
            <w:r w:rsidR="004E44EE">
              <w:t>і</w:t>
            </w:r>
            <w:r>
              <w:t xml:space="preserve"> обладнання та інвентарю (од.)</w:t>
            </w:r>
          </w:p>
        </w:tc>
        <w:tc>
          <w:tcPr>
            <w:tcW w:w="1134" w:type="dxa"/>
          </w:tcPr>
          <w:p w14:paraId="153CF366" w14:textId="77777777" w:rsidR="0093773D" w:rsidRDefault="0093773D">
            <w:pPr>
              <w:spacing w:before="0" w:after="0"/>
              <w:ind w:firstLine="0"/>
              <w:jc w:val="center"/>
            </w:pPr>
          </w:p>
          <w:p w14:paraId="5E524374" w14:textId="77777777" w:rsidR="0093773D" w:rsidRDefault="006820B3">
            <w:pPr>
              <w:spacing w:before="0" w:after="0"/>
              <w:ind w:firstLine="0"/>
              <w:jc w:val="center"/>
            </w:pPr>
            <w:r>
              <w:t>0</w:t>
            </w:r>
          </w:p>
        </w:tc>
        <w:tc>
          <w:tcPr>
            <w:tcW w:w="1134" w:type="dxa"/>
          </w:tcPr>
          <w:p w14:paraId="14F2AA36" w14:textId="77777777" w:rsidR="0093773D" w:rsidRDefault="0093773D">
            <w:pPr>
              <w:spacing w:before="0" w:after="0"/>
              <w:ind w:firstLine="0"/>
              <w:jc w:val="center"/>
            </w:pPr>
          </w:p>
          <w:p w14:paraId="3C7890C4" w14:textId="77777777" w:rsidR="0093773D" w:rsidRDefault="006820B3">
            <w:pPr>
              <w:spacing w:before="0" w:after="0"/>
              <w:ind w:firstLine="0"/>
              <w:jc w:val="center"/>
            </w:pPr>
            <w:r>
              <w:t>6</w:t>
            </w:r>
          </w:p>
        </w:tc>
        <w:tc>
          <w:tcPr>
            <w:tcW w:w="2551" w:type="dxa"/>
            <w:vMerge/>
          </w:tcPr>
          <w:p w14:paraId="78567D0D" w14:textId="77777777" w:rsidR="0093773D" w:rsidRDefault="0093773D">
            <w:pPr>
              <w:spacing w:before="0" w:after="0"/>
              <w:ind w:firstLine="0"/>
            </w:pPr>
          </w:p>
        </w:tc>
      </w:tr>
      <w:tr w:rsidR="0093773D" w14:paraId="07EB8BE3" w14:textId="77777777">
        <w:trPr>
          <w:trHeight w:val="854"/>
        </w:trPr>
        <w:tc>
          <w:tcPr>
            <w:tcW w:w="2263" w:type="dxa"/>
            <w:vMerge/>
          </w:tcPr>
          <w:p w14:paraId="3F261728" w14:textId="77777777" w:rsidR="0093773D" w:rsidRDefault="0093773D">
            <w:pPr>
              <w:spacing w:before="0" w:after="0"/>
              <w:ind w:firstLine="0"/>
              <w:rPr>
                <w:highlight w:val="red"/>
              </w:rPr>
            </w:pPr>
          </w:p>
        </w:tc>
        <w:tc>
          <w:tcPr>
            <w:tcW w:w="2835" w:type="dxa"/>
            <w:vMerge/>
          </w:tcPr>
          <w:p w14:paraId="3353201D" w14:textId="77777777" w:rsidR="0093773D" w:rsidRDefault="0093773D">
            <w:pPr>
              <w:spacing w:before="0" w:after="0"/>
              <w:ind w:firstLine="0"/>
              <w:rPr>
                <w:highlight w:val="red"/>
              </w:rPr>
            </w:pPr>
          </w:p>
        </w:tc>
        <w:tc>
          <w:tcPr>
            <w:tcW w:w="1754" w:type="dxa"/>
            <w:vMerge/>
          </w:tcPr>
          <w:p w14:paraId="1703D66C" w14:textId="77777777" w:rsidR="0093773D" w:rsidRDefault="0093773D">
            <w:pPr>
              <w:spacing w:before="0" w:after="0"/>
              <w:ind w:firstLine="0"/>
              <w:rPr>
                <w:highlight w:val="red"/>
              </w:rPr>
            </w:pPr>
          </w:p>
        </w:tc>
        <w:tc>
          <w:tcPr>
            <w:tcW w:w="3208" w:type="dxa"/>
          </w:tcPr>
          <w:p w14:paraId="0945B791" w14:textId="3CECF56E" w:rsidR="0093773D" w:rsidRDefault="006820B3">
            <w:pPr>
              <w:spacing w:before="0" w:after="0"/>
              <w:ind w:firstLine="0"/>
            </w:pPr>
            <w:r>
              <w:t xml:space="preserve">Кількість придбаного </w:t>
            </w:r>
            <w:r w:rsidR="004E44EE">
              <w:t xml:space="preserve">нового </w:t>
            </w:r>
            <w:r>
              <w:t>інвентарю та обладнання (од.)</w:t>
            </w:r>
          </w:p>
        </w:tc>
        <w:tc>
          <w:tcPr>
            <w:tcW w:w="1134" w:type="dxa"/>
          </w:tcPr>
          <w:p w14:paraId="529FF058" w14:textId="77777777" w:rsidR="0093773D" w:rsidRDefault="0093773D">
            <w:pPr>
              <w:spacing w:before="0" w:after="0"/>
              <w:ind w:firstLine="0"/>
              <w:jc w:val="center"/>
            </w:pPr>
          </w:p>
          <w:p w14:paraId="5CD4426C" w14:textId="77777777" w:rsidR="0093773D" w:rsidRDefault="006820B3">
            <w:pPr>
              <w:spacing w:before="0" w:after="0"/>
              <w:ind w:firstLine="0"/>
              <w:jc w:val="center"/>
            </w:pPr>
            <w:r>
              <w:t>0</w:t>
            </w:r>
          </w:p>
        </w:tc>
        <w:tc>
          <w:tcPr>
            <w:tcW w:w="1134" w:type="dxa"/>
          </w:tcPr>
          <w:p w14:paraId="56051CFF" w14:textId="77777777" w:rsidR="0093773D" w:rsidRDefault="0093773D">
            <w:pPr>
              <w:spacing w:before="0" w:after="0"/>
              <w:ind w:firstLine="0"/>
              <w:jc w:val="center"/>
            </w:pPr>
          </w:p>
          <w:p w14:paraId="1D3654D4" w14:textId="77777777" w:rsidR="0093773D" w:rsidRDefault="006820B3">
            <w:pPr>
              <w:spacing w:before="0" w:after="0"/>
              <w:ind w:firstLine="0"/>
              <w:jc w:val="center"/>
            </w:pPr>
            <w:r>
              <w:t>100</w:t>
            </w:r>
          </w:p>
          <w:p w14:paraId="48611BF6" w14:textId="77777777" w:rsidR="0093773D" w:rsidRDefault="0093773D">
            <w:pPr>
              <w:spacing w:before="0" w:after="0"/>
              <w:ind w:firstLine="0"/>
              <w:jc w:val="center"/>
            </w:pPr>
          </w:p>
        </w:tc>
        <w:tc>
          <w:tcPr>
            <w:tcW w:w="2551" w:type="dxa"/>
            <w:vMerge/>
          </w:tcPr>
          <w:p w14:paraId="507A8921" w14:textId="77777777" w:rsidR="0093773D" w:rsidRDefault="0093773D">
            <w:pPr>
              <w:spacing w:before="0" w:after="0"/>
              <w:ind w:firstLine="0"/>
            </w:pPr>
          </w:p>
        </w:tc>
      </w:tr>
    </w:tbl>
    <w:p w14:paraId="72622F38" w14:textId="77777777" w:rsidR="0093773D" w:rsidRDefault="006820B3">
      <w:pPr>
        <w:ind w:firstLine="0"/>
      </w:pPr>
      <w:r>
        <w:lastRenderedPageBreak/>
        <w:t xml:space="preserve">Галузь (сектор) для публічного інвестування: </w:t>
      </w:r>
      <w:r>
        <w:rPr>
          <w:b/>
        </w:rPr>
        <w:t>Фізична культура і спорт</w:t>
      </w:r>
    </w:p>
    <w:p w14:paraId="3BBA7A8B"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7BFC026E" w14:textId="77777777" w:rsidR="0093773D" w:rsidRDefault="006820B3">
      <w:pPr>
        <w:ind w:firstLine="0"/>
      </w:pPr>
      <w:r>
        <w:t xml:space="preserve">Граничний сукупний обсяг публічних інвестицій на середньостроковий період: </w:t>
      </w:r>
      <w:r>
        <w:rPr>
          <w:b/>
          <w:bCs/>
        </w:rPr>
        <w:t>354 100 000 гривень</w:t>
      </w:r>
    </w:p>
    <w:tbl>
      <w:tblPr>
        <w:tblStyle w:val="af"/>
        <w:tblW w:w="14879" w:type="dxa"/>
        <w:tblLook w:val="04A0" w:firstRow="1" w:lastRow="0" w:firstColumn="1" w:lastColumn="0" w:noHBand="0" w:noVBand="1"/>
      </w:tblPr>
      <w:tblGrid>
        <w:gridCol w:w="2263"/>
        <w:gridCol w:w="2835"/>
        <w:gridCol w:w="1755"/>
        <w:gridCol w:w="2766"/>
        <w:gridCol w:w="1291"/>
        <w:gridCol w:w="1048"/>
        <w:gridCol w:w="2921"/>
      </w:tblGrid>
      <w:tr w:rsidR="0093773D" w14:paraId="30082D29" w14:textId="77777777">
        <w:tc>
          <w:tcPr>
            <w:tcW w:w="2263" w:type="dxa"/>
            <w:vAlign w:val="center"/>
          </w:tcPr>
          <w:p w14:paraId="0DF6314C" w14:textId="77777777" w:rsidR="0093773D" w:rsidRDefault="006820B3">
            <w:pPr>
              <w:spacing w:before="0" w:after="0"/>
              <w:ind w:firstLine="0"/>
              <w:jc w:val="center"/>
              <w:rPr>
                <w:b/>
              </w:rPr>
            </w:pPr>
            <w:r>
              <w:rPr>
                <w:b/>
              </w:rPr>
              <w:t>Напрям</w:t>
            </w:r>
          </w:p>
        </w:tc>
        <w:tc>
          <w:tcPr>
            <w:tcW w:w="2835" w:type="dxa"/>
            <w:vAlign w:val="center"/>
          </w:tcPr>
          <w:p w14:paraId="38CDE37D" w14:textId="77777777" w:rsidR="0093773D" w:rsidRDefault="006820B3">
            <w:pPr>
              <w:spacing w:before="0" w:after="0"/>
              <w:ind w:firstLine="0"/>
              <w:jc w:val="center"/>
              <w:rPr>
                <w:b/>
              </w:rPr>
            </w:pPr>
            <w:r>
              <w:rPr>
                <w:b/>
              </w:rPr>
              <w:t>Проєкти/ програми/ опис</w:t>
            </w:r>
          </w:p>
        </w:tc>
        <w:tc>
          <w:tcPr>
            <w:tcW w:w="1755" w:type="dxa"/>
            <w:vAlign w:val="center"/>
          </w:tcPr>
          <w:p w14:paraId="4D9CF2B3" w14:textId="77777777" w:rsidR="0093773D" w:rsidRDefault="006820B3">
            <w:pPr>
              <w:spacing w:before="0" w:after="0"/>
              <w:ind w:firstLine="0"/>
              <w:jc w:val="center"/>
              <w:rPr>
                <w:b/>
              </w:rPr>
            </w:pPr>
            <w:proofErr w:type="spellStart"/>
            <w:r>
              <w:rPr>
                <w:b/>
              </w:rPr>
              <w:t>Підсектор</w:t>
            </w:r>
            <w:proofErr w:type="spellEnd"/>
          </w:p>
        </w:tc>
        <w:tc>
          <w:tcPr>
            <w:tcW w:w="2766" w:type="dxa"/>
            <w:vAlign w:val="center"/>
          </w:tcPr>
          <w:p w14:paraId="19179106" w14:textId="77777777" w:rsidR="0093773D" w:rsidRDefault="006820B3">
            <w:pPr>
              <w:spacing w:before="0" w:after="0"/>
              <w:ind w:firstLine="0"/>
              <w:jc w:val="center"/>
              <w:rPr>
                <w:b/>
              </w:rPr>
            </w:pPr>
            <w:r>
              <w:rPr>
                <w:b/>
              </w:rPr>
              <w:t>Цільовий показник</w:t>
            </w:r>
          </w:p>
        </w:tc>
        <w:tc>
          <w:tcPr>
            <w:tcW w:w="1291" w:type="dxa"/>
            <w:vAlign w:val="center"/>
          </w:tcPr>
          <w:p w14:paraId="38235E69" w14:textId="77777777" w:rsidR="0093773D" w:rsidRDefault="006820B3">
            <w:pPr>
              <w:spacing w:before="0" w:after="0"/>
              <w:ind w:firstLine="0"/>
              <w:jc w:val="center"/>
              <w:rPr>
                <w:b/>
              </w:rPr>
            </w:pPr>
            <w:r>
              <w:rPr>
                <w:b/>
              </w:rPr>
              <w:t>Базове значення</w:t>
            </w:r>
          </w:p>
        </w:tc>
        <w:tc>
          <w:tcPr>
            <w:tcW w:w="1048" w:type="dxa"/>
            <w:vAlign w:val="center"/>
          </w:tcPr>
          <w:p w14:paraId="3FE9A3B5" w14:textId="77777777" w:rsidR="0093773D" w:rsidRDefault="006820B3">
            <w:pPr>
              <w:spacing w:before="0" w:after="0"/>
              <w:ind w:firstLine="0"/>
              <w:jc w:val="center"/>
              <w:rPr>
                <w:b/>
              </w:rPr>
            </w:pPr>
            <w:r>
              <w:rPr>
                <w:b/>
              </w:rPr>
              <w:t>Ціль 2028</w:t>
            </w:r>
          </w:p>
        </w:tc>
        <w:tc>
          <w:tcPr>
            <w:tcW w:w="2921" w:type="dxa"/>
            <w:vAlign w:val="center"/>
          </w:tcPr>
          <w:p w14:paraId="013A2E20" w14:textId="77777777" w:rsidR="0093773D" w:rsidRDefault="006820B3">
            <w:pPr>
              <w:spacing w:before="0" w:after="0"/>
              <w:ind w:firstLine="0"/>
              <w:jc w:val="center"/>
              <w:rPr>
                <w:b/>
              </w:rPr>
            </w:pPr>
            <w:r>
              <w:rPr>
                <w:b/>
              </w:rPr>
              <w:t>Стратегія</w:t>
            </w:r>
          </w:p>
        </w:tc>
      </w:tr>
      <w:tr w:rsidR="0093773D" w14:paraId="3DD18647" w14:textId="77777777">
        <w:trPr>
          <w:trHeight w:val="988"/>
        </w:trPr>
        <w:tc>
          <w:tcPr>
            <w:tcW w:w="2263" w:type="dxa"/>
            <w:vMerge w:val="restart"/>
          </w:tcPr>
          <w:p w14:paraId="44B945D4" w14:textId="77777777" w:rsidR="0093773D" w:rsidRDefault="006820B3">
            <w:pPr>
              <w:spacing w:before="0" w:after="0"/>
              <w:ind w:firstLine="0"/>
            </w:pPr>
            <w:r>
              <w:t>Будівництво спортивних споруд та майданчиків</w:t>
            </w:r>
          </w:p>
        </w:tc>
        <w:tc>
          <w:tcPr>
            <w:tcW w:w="2835" w:type="dxa"/>
            <w:vMerge w:val="restart"/>
          </w:tcPr>
          <w:p w14:paraId="12B8A362" w14:textId="77777777" w:rsidR="0093773D" w:rsidRDefault="006820B3">
            <w:pPr>
              <w:spacing w:before="0" w:after="0"/>
              <w:ind w:firstLine="0"/>
            </w:pPr>
            <w:r>
              <w:t>Розвиток сучасної спортивної інфраструктури для проведення всеукраїнських та міжнародних змагань, у тому числі з адаптивних видів спорту</w:t>
            </w:r>
          </w:p>
        </w:tc>
        <w:tc>
          <w:tcPr>
            <w:tcW w:w="1755" w:type="dxa"/>
            <w:vMerge w:val="restart"/>
          </w:tcPr>
          <w:p w14:paraId="50609BCD" w14:textId="77777777" w:rsidR="0093773D" w:rsidRDefault="006820B3">
            <w:pPr>
              <w:spacing w:before="0" w:after="0"/>
              <w:ind w:firstLine="0"/>
            </w:pPr>
            <w:r>
              <w:t>Спорт та фізичне виховання</w:t>
            </w:r>
          </w:p>
        </w:tc>
        <w:tc>
          <w:tcPr>
            <w:tcW w:w="2766" w:type="dxa"/>
          </w:tcPr>
          <w:p w14:paraId="2545DFF7" w14:textId="77777777" w:rsidR="0093773D" w:rsidRDefault="006820B3">
            <w:pPr>
              <w:spacing w:before="0" w:after="0"/>
              <w:ind w:firstLine="0"/>
            </w:pPr>
            <w:r>
              <w:t>Кількість споруд (од.)</w:t>
            </w:r>
          </w:p>
        </w:tc>
        <w:tc>
          <w:tcPr>
            <w:tcW w:w="1291" w:type="dxa"/>
          </w:tcPr>
          <w:p w14:paraId="04ADCE11" w14:textId="77777777" w:rsidR="0093773D" w:rsidRDefault="006820B3">
            <w:pPr>
              <w:spacing w:before="0" w:after="0"/>
              <w:ind w:firstLine="0"/>
              <w:jc w:val="center"/>
            </w:pPr>
            <w:r>
              <w:t>1</w:t>
            </w:r>
          </w:p>
        </w:tc>
        <w:tc>
          <w:tcPr>
            <w:tcW w:w="1048" w:type="dxa"/>
          </w:tcPr>
          <w:p w14:paraId="1AC712A8" w14:textId="77777777" w:rsidR="0093773D" w:rsidRDefault="006820B3">
            <w:pPr>
              <w:spacing w:before="0" w:after="0"/>
              <w:ind w:firstLine="0"/>
              <w:jc w:val="center"/>
            </w:pPr>
            <w:r>
              <w:t>1</w:t>
            </w:r>
          </w:p>
        </w:tc>
        <w:tc>
          <w:tcPr>
            <w:tcW w:w="2921" w:type="dxa"/>
            <w:vMerge w:val="restart"/>
          </w:tcPr>
          <w:p w14:paraId="62237E83"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06B94C5F" w14:textId="77777777" w:rsidR="0093773D" w:rsidRDefault="006820B3">
            <w:pPr>
              <w:spacing w:before="0" w:after="0"/>
              <w:ind w:firstLine="0"/>
            </w:pPr>
            <w:r>
              <w:t>Стратегічна ціль 2. Соціальна інтеграція та якість життя</w:t>
            </w:r>
          </w:p>
          <w:p w14:paraId="0DB397C1" w14:textId="77777777" w:rsidR="0093773D" w:rsidRDefault="006820B3">
            <w:pPr>
              <w:spacing w:before="0" w:after="0"/>
              <w:ind w:firstLine="0"/>
            </w:pPr>
            <w:r>
              <w:t>Оперативна ціль 2.5. Спорт для всіх. Фізично активна громада</w:t>
            </w:r>
          </w:p>
        </w:tc>
      </w:tr>
      <w:tr w:rsidR="0093773D" w14:paraId="4E534DDA" w14:textId="77777777">
        <w:trPr>
          <w:trHeight w:val="1013"/>
        </w:trPr>
        <w:tc>
          <w:tcPr>
            <w:tcW w:w="2263" w:type="dxa"/>
            <w:vMerge/>
          </w:tcPr>
          <w:p w14:paraId="2A19305B" w14:textId="77777777" w:rsidR="0093773D" w:rsidRDefault="0093773D">
            <w:pPr>
              <w:spacing w:before="0" w:after="0"/>
              <w:ind w:firstLine="0"/>
            </w:pPr>
          </w:p>
        </w:tc>
        <w:tc>
          <w:tcPr>
            <w:tcW w:w="2835" w:type="dxa"/>
            <w:vMerge/>
          </w:tcPr>
          <w:p w14:paraId="2360CF61" w14:textId="77777777" w:rsidR="0093773D" w:rsidRDefault="0093773D">
            <w:pPr>
              <w:spacing w:before="0" w:after="0"/>
              <w:ind w:firstLine="0"/>
            </w:pPr>
          </w:p>
        </w:tc>
        <w:tc>
          <w:tcPr>
            <w:tcW w:w="1755" w:type="dxa"/>
            <w:vMerge/>
          </w:tcPr>
          <w:p w14:paraId="5400782E" w14:textId="77777777" w:rsidR="0093773D" w:rsidRDefault="0093773D">
            <w:pPr>
              <w:spacing w:before="0" w:after="0"/>
              <w:ind w:firstLine="0"/>
            </w:pPr>
          </w:p>
        </w:tc>
        <w:tc>
          <w:tcPr>
            <w:tcW w:w="2766" w:type="dxa"/>
          </w:tcPr>
          <w:p w14:paraId="310F628A" w14:textId="77777777" w:rsidR="0093773D" w:rsidRDefault="006820B3">
            <w:pPr>
              <w:spacing w:before="0" w:after="0"/>
              <w:ind w:firstLine="0"/>
            </w:pPr>
            <w:r>
              <w:t>Місткість (осіб)</w:t>
            </w:r>
          </w:p>
        </w:tc>
        <w:tc>
          <w:tcPr>
            <w:tcW w:w="1291" w:type="dxa"/>
          </w:tcPr>
          <w:p w14:paraId="36441C34" w14:textId="77777777" w:rsidR="0093773D" w:rsidRDefault="006820B3">
            <w:pPr>
              <w:spacing w:before="0" w:after="0"/>
              <w:ind w:firstLine="0"/>
              <w:jc w:val="center"/>
            </w:pPr>
            <w:r>
              <w:t>0</w:t>
            </w:r>
          </w:p>
        </w:tc>
        <w:tc>
          <w:tcPr>
            <w:tcW w:w="1048" w:type="dxa"/>
          </w:tcPr>
          <w:p w14:paraId="6DFAC916" w14:textId="77777777" w:rsidR="0093773D" w:rsidRDefault="006820B3">
            <w:pPr>
              <w:spacing w:before="0" w:after="0"/>
              <w:ind w:firstLine="0"/>
              <w:jc w:val="center"/>
            </w:pPr>
            <w:r>
              <w:t>3 000</w:t>
            </w:r>
          </w:p>
        </w:tc>
        <w:tc>
          <w:tcPr>
            <w:tcW w:w="2921" w:type="dxa"/>
            <w:vMerge/>
          </w:tcPr>
          <w:p w14:paraId="490134CC" w14:textId="77777777" w:rsidR="0093773D" w:rsidRDefault="0093773D">
            <w:pPr>
              <w:spacing w:before="0" w:after="0"/>
              <w:ind w:firstLine="0"/>
            </w:pPr>
          </w:p>
        </w:tc>
      </w:tr>
      <w:tr w:rsidR="0093773D" w14:paraId="529D34D1" w14:textId="77777777" w:rsidTr="00AE23AD">
        <w:trPr>
          <w:trHeight w:val="1186"/>
        </w:trPr>
        <w:tc>
          <w:tcPr>
            <w:tcW w:w="2263" w:type="dxa"/>
            <w:vMerge/>
          </w:tcPr>
          <w:p w14:paraId="6CDE7291" w14:textId="77777777" w:rsidR="0093773D" w:rsidRDefault="0093773D">
            <w:pPr>
              <w:spacing w:before="0" w:after="0"/>
              <w:ind w:firstLine="0"/>
            </w:pPr>
          </w:p>
        </w:tc>
        <w:tc>
          <w:tcPr>
            <w:tcW w:w="2835" w:type="dxa"/>
            <w:vMerge/>
          </w:tcPr>
          <w:p w14:paraId="2CDE24BB" w14:textId="77777777" w:rsidR="0093773D" w:rsidRDefault="0093773D">
            <w:pPr>
              <w:spacing w:before="0" w:after="0"/>
              <w:ind w:firstLine="0"/>
            </w:pPr>
          </w:p>
        </w:tc>
        <w:tc>
          <w:tcPr>
            <w:tcW w:w="1755" w:type="dxa"/>
            <w:vMerge/>
          </w:tcPr>
          <w:p w14:paraId="6133DDBE" w14:textId="77777777" w:rsidR="0093773D" w:rsidRDefault="0093773D">
            <w:pPr>
              <w:spacing w:before="0" w:after="0"/>
              <w:ind w:firstLine="0"/>
            </w:pPr>
          </w:p>
        </w:tc>
        <w:tc>
          <w:tcPr>
            <w:tcW w:w="2766" w:type="dxa"/>
          </w:tcPr>
          <w:p w14:paraId="1DCEAAA0" w14:textId="77777777" w:rsidR="0093773D" w:rsidRDefault="006820B3">
            <w:pPr>
              <w:spacing w:before="0" w:after="0"/>
              <w:ind w:firstLine="0"/>
            </w:pPr>
            <w:r>
              <w:t>Загальна площа (м</w:t>
            </w:r>
            <w:r>
              <w:rPr>
                <w:vertAlign w:val="superscript"/>
              </w:rPr>
              <w:t>2</w:t>
            </w:r>
            <w:r>
              <w:t>)</w:t>
            </w:r>
          </w:p>
        </w:tc>
        <w:tc>
          <w:tcPr>
            <w:tcW w:w="1291" w:type="dxa"/>
          </w:tcPr>
          <w:p w14:paraId="1C74857B" w14:textId="77777777" w:rsidR="0093773D" w:rsidRDefault="006820B3">
            <w:pPr>
              <w:spacing w:before="0" w:after="0"/>
              <w:ind w:firstLine="0"/>
              <w:jc w:val="center"/>
            </w:pPr>
            <w:r>
              <w:t>0</w:t>
            </w:r>
          </w:p>
        </w:tc>
        <w:tc>
          <w:tcPr>
            <w:tcW w:w="1048" w:type="dxa"/>
          </w:tcPr>
          <w:p w14:paraId="3D3192DB" w14:textId="77777777" w:rsidR="0093773D" w:rsidRDefault="006820B3">
            <w:pPr>
              <w:spacing w:before="0" w:after="0"/>
              <w:ind w:firstLine="0"/>
              <w:jc w:val="center"/>
            </w:pPr>
            <w:r>
              <w:t>14 002</w:t>
            </w:r>
          </w:p>
        </w:tc>
        <w:tc>
          <w:tcPr>
            <w:tcW w:w="2921" w:type="dxa"/>
            <w:vMerge/>
          </w:tcPr>
          <w:p w14:paraId="31DBA6DD" w14:textId="77777777" w:rsidR="0093773D" w:rsidRDefault="0093773D">
            <w:pPr>
              <w:spacing w:before="0" w:after="0"/>
              <w:ind w:firstLine="0"/>
            </w:pPr>
          </w:p>
        </w:tc>
      </w:tr>
    </w:tbl>
    <w:p w14:paraId="7400092B" w14:textId="77777777" w:rsidR="0093773D" w:rsidRDefault="006820B3">
      <w:pPr>
        <w:ind w:firstLine="0"/>
      </w:pPr>
      <w:r>
        <w:t xml:space="preserve">Галузь (сектор) для публічного інвестування: </w:t>
      </w:r>
      <w:r>
        <w:rPr>
          <w:b/>
        </w:rPr>
        <w:t xml:space="preserve">Публічні послуги і пов’язана з ними </w:t>
      </w:r>
      <w:proofErr w:type="spellStart"/>
      <w:r>
        <w:rPr>
          <w:b/>
        </w:rPr>
        <w:t>цифровізація</w:t>
      </w:r>
      <w:proofErr w:type="spellEnd"/>
    </w:p>
    <w:p w14:paraId="406CAF42"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248C3B8A"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21 455 800 гривень</w:t>
      </w:r>
    </w:p>
    <w:tbl>
      <w:tblPr>
        <w:tblStyle w:val="af"/>
        <w:tblW w:w="14879" w:type="dxa"/>
        <w:tblLayout w:type="fixed"/>
        <w:tblLook w:val="04A0" w:firstRow="1" w:lastRow="0" w:firstColumn="1" w:lastColumn="0" w:noHBand="0" w:noVBand="1"/>
      </w:tblPr>
      <w:tblGrid>
        <w:gridCol w:w="2263"/>
        <w:gridCol w:w="2835"/>
        <w:gridCol w:w="1701"/>
        <w:gridCol w:w="2834"/>
        <w:gridCol w:w="1277"/>
        <w:gridCol w:w="992"/>
        <w:gridCol w:w="2977"/>
      </w:tblGrid>
      <w:tr w:rsidR="0093773D" w14:paraId="3266113A" w14:textId="77777777">
        <w:tc>
          <w:tcPr>
            <w:tcW w:w="2263" w:type="dxa"/>
            <w:vAlign w:val="center"/>
          </w:tcPr>
          <w:p w14:paraId="32D4D854" w14:textId="77777777" w:rsidR="0093773D" w:rsidRDefault="006820B3">
            <w:pPr>
              <w:spacing w:before="0" w:after="0"/>
              <w:ind w:firstLine="0"/>
              <w:jc w:val="center"/>
              <w:rPr>
                <w:b/>
              </w:rPr>
            </w:pPr>
            <w:r>
              <w:rPr>
                <w:b/>
              </w:rPr>
              <w:t>Напрям</w:t>
            </w:r>
          </w:p>
        </w:tc>
        <w:tc>
          <w:tcPr>
            <w:tcW w:w="2835" w:type="dxa"/>
            <w:vAlign w:val="center"/>
          </w:tcPr>
          <w:p w14:paraId="2A7BD506" w14:textId="77777777" w:rsidR="0093773D" w:rsidRDefault="006820B3">
            <w:pPr>
              <w:spacing w:before="0" w:after="0"/>
              <w:ind w:firstLine="0"/>
              <w:jc w:val="center"/>
              <w:rPr>
                <w:b/>
              </w:rPr>
            </w:pPr>
            <w:r>
              <w:rPr>
                <w:b/>
              </w:rPr>
              <w:t>Проєкти/ програми/ опис</w:t>
            </w:r>
          </w:p>
        </w:tc>
        <w:tc>
          <w:tcPr>
            <w:tcW w:w="1701" w:type="dxa"/>
            <w:vAlign w:val="center"/>
          </w:tcPr>
          <w:p w14:paraId="6BA81E18" w14:textId="77777777" w:rsidR="0093773D" w:rsidRDefault="006820B3">
            <w:pPr>
              <w:spacing w:before="0" w:after="0"/>
              <w:ind w:firstLine="0"/>
              <w:jc w:val="center"/>
              <w:rPr>
                <w:b/>
              </w:rPr>
            </w:pPr>
            <w:proofErr w:type="spellStart"/>
            <w:r>
              <w:rPr>
                <w:b/>
              </w:rPr>
              <w:t>Підсектор</w:t>
            </w:r>
            <w:proofErr w:type="spellEnd"/>
          </w:p>
        </w:tc>
        <w:tc>
          <w:tcPr>
            <w:tcW w:w="2834" w:type="dxa"/>
            <w:vAlign w:val="center"/>
          </w:tcPr>
          <w:p w14:paraId="2B977389" w14:textId="77777777" w:rsidR="0093773D" w:rsidRDefault="006820B3">
            <w:pPr>
              <w:spacing w:before="0" w:after="0"/>
              <w:ind w:firstLine="0"/>
              <w:jc w:val="center"/>
              <w:rPr>
                <w:b/>
              </w:rPr>
            </w:pPr>
            <w:r>
              <w:rPr>
                <w:b/>
              </w:rPr>
              <w:t>Цільовий показник</w:t>
            </w:r>
          </w:p>
        </w:tc>
        <w:tc>
          <w:tcPr>
            <w:tcW w:w="1277" w:type="dxa"/>
            <w:vAlign w:val="center"/>
          </w:tcPr>
          <w:p w14:paraId="6C380923" w14:textId="77777777" w:rsidR="0093773D" w:rsidRDefault="006820B3">
            <w:pPr>
              <w:spacing w:before="0" w:after="0"/>
              <w:ind w:firstLine="0"/>
              <w:jc w:val="center"/>
              <w:rPr>
                <w:b/>
              </w:rPr>
            </w:pPr>
            <w:r>
              <w:rPr>
                <w:b/>
              </w:rPr>
              <w:t>Базове значення</w:t>
            </w:r>
          </w:p>
        </w:tc>
        <w:tc>
          <w:tcPr>
            <w:tcW w:w="992" w:type="dxa"/>
            <w:vAlign w:val="center"/>
          </w:tcPr>
          <w:p w14:paraId="3CC370A9" w14:textId="77777777" w:rsidR="0093773D" w:rsidRDefault="006820B3">
            <w:pPr>
              <w:spacing w:before="0" w:after="0"/>
              <w:ind w:firstLine="0"/>
              <w:jc w:val="center"/>
              <w:rPr>
                <w:b/>
              </w:rPr>
            </w:pPr>
            <w:r>
              <w:rPr>
                <w:b/>
              </w:rPr>
              <w:t>Ціль 2028</w:t>
            </w:r>
          </w:p>
        </w:tc>
        <w:tc>
          <w:tcPr>
            <w:tcW w:w="2977" w:type="dxa"/>
            <w:vAlign w:val="center"/>
          </w:tcPr>
          <w:p w14:paraId="30C5E16E" w14:textId="77777777" w:rsidR="0093773D" w:rsidRDefault="006820B3">
            <w:pPr>
              <w:spacing w:before="0" w:after="0"/>
              <w:ind w:firstLine="0"/>
              <w:jc w:val="center"/>
              <w:rPr>
                <w:b/>
              </w:rPr>
            </w:pPr>
            <w:r>
              <w:rPr>
                <w:b/>
              </w:rPr>
              <w:t>Стратегія</w:t>
            </w:r>
          </w:p>
        </w:tc>
      </w:tr>
      <w:tr w:rsidR="0093773D" w14:paraId="69DB4ACA" w14:textId="77777777">
        <w:trPr>
          <w:trHeight w:val="1775"/>
        </w:trPr>
        <w:tc>
          <w:tcPr>
            <w:tcW w:w="2263" w:type="dxa"/>
            <w:vMerge w:val="restart"/>
          </w:tcPr>
          <w:p w14:paraId="10AFB6DD" w14:textId="77777777" w:rsidR="0093773D" w:rsidRDefault="006820B3">
            <w:pPr>
              <w:spacing w:before="0" w:after="0"/>
              <w:ind w:firstLine="0"/>
            </w:pPr>
            <w:r>
              <w:t>Будівництво центрів надання адміністративних послуг</w:t>
            </w:r>
          </w:p>
        </w:tc>
        <w:tc>
          <w:tcPr>
            <w:tcW w:w="2835" w:type="dxa"/>
            <w:vMerge w:val="restart"/>
          </w:tcPr>
          <w:p w14:paraId="4006F921" w14:textId="77777777" w:rsidR="0093773D" w:rsidRDefault="006820B3">
            <w:pPr>
              <w:spacing w:before="0" w:after="0"/>
              <w:ind w:firstLine="0"/>
            </w:pPr>
            <w:r>
              <w:t>Збільшення кількості адміністративних послуг, які надаються у електронному форматі</w:t>
            </w:r>
          </w:p>
        </w:tc>
        <w:tc>
          <w:tcPr>
            <w:tcW w:w="1701" w:type="dxa"/>
            <w:vMerge w:val="restart"/>
          </w:tcPr>
          <w:p w14:paraId="66902D58" w14:textId="77777777" w:rsidR="0093773D" w:rsidRDefault="006820B3">
            <w:pPr>
              <w:spacing w:before="0" w:after="0"/>
              <w:ind w:firstLine="0"/>
            </w:pPr>
            <w:r>
              <w:t>Державні адміністративні послуги</w:t>
            </w:r>
          </w:p>
        </w:tc>
        <w:tc>
          <w:tcPr>
            <w:tcW w:w="2834" w:type="dxa"/>
          </w:tcPr>
          <w:p w14:paraId="44287850" w14:textId="77777777" w:rsidR="0093773D" w:rsidRDefault="006820B3">
            <w:pPr>
              <w:spacing w:before="0" w:after="0"/>
              <w:ind w:firstLine="0"/>
            </w:pPr>
            <w:r>
              <w:t>Кількість побудованих центрів надання адміністративних послуг (од.)</w:t>
            </w:r>
          </w:p>
        </w:tc>
        <w:tc>
          <w:tcPr>
            <w:tcW w:w="1277" w:type="dxa"/>
          </w:tcPr>
          <w:p w14:paraId="5F9C6BC1" w14:textId="77777777" w:rsidR="0093773D" w:rsidRDefault="006820B3">
            <w:pPr>
              <w:spacing w:before="0" w:after="0"/>
              <w:ind w:firstLine="0"/>
              <w:jc w:val="center"/>
              <w:rPr>
                <w:lang w:val="en-GB"/>
              </w:rPr>
            </w:pPr>
            <w:r>
              <w:rPr>
                <w:lang w:val="en-GB"/>
              </w:rPr>
              <w:t>0</w:t>
            </w:r>
          </w:p>
        </w:tc>
        <w:tc>
          <w:tcPr>
            <w:tcW w:w="992" w:type="dxa"/>
          </w:tcPr>
          <w:p w14:paraId="0EDEAB06" w14:textId="77777777" w:rsidR="0093773D" w:rsidRDefault="006820B3">
            <w:pPr>
              <w:spacing w:before="0" w:after="0"/>
              <w:ind w:firstLine="0"/>
              <w:jc w:val="center"/>
            </w:pPr>
            <w:r>
              <w:t>1</w:t>
            </w:r>
          </w:p>
        </w:tc>
        <w:tc>
          <w:tcPr>
            <w:tcW w:w="2977" w:type="dxa"/>
            <w:vMerge w:val="restart"/>
          </w:tcPr>
          <w:p w14:paraId="0F53CBD7"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1CBFB599" w14:textId="77777777" w:rsidR="0093773D" w:rsidRDefault="006820B3">
            <w:pPr>
              <w:spacing w:before="0" w:after="0"/>
              <w:ind w:firstLine="0"/>
            </w:pPr>
            <w:r>
              <w:lastRenderedPageBreak/>
              <w:t>Стратегічна ціль 4. Безпечний, сучасний та відкритий простір для життя і розвитку</w:t>
            </w:r>
          </w:p>
          <w:p w14:paraId="01A674CB" w14:textId="77777777" w:rsidR="0093773D" w:rsidRDefault="006820B3">
            <w:pPr>
              <w:spacing w:before="0" w:after="0"/>
              <w:ind w:firstLine="0"/>
            </w:pPr>
            <w:r>
              <w:t>Оперативна ціль 4.2. Ефективне відкрите врядування. Цифрова трансформація громади</w:t>
            </w:r>
          </w:p>
        </w:tc>
      </w:tr>
      <w:tr w:rsidR="0093773D" w14:paraId="7386A47B" w14:textId="77777777">
        <w:trPr>
          <w:trHeight w:val="1797"/>
        </w:trPr>
        <w:tc>
          <w:tcPr>
            <w:tcW w:w="2263" w:type="dxa"/>
            <w:vMerge/>
          </w:tcPr>
          <w:p w14:paraId="1CD10652" w14:textId="77777777" w:rsidR="0093773D" w:rsidRDefault="0093773D">
            <w:pPr>
              <w:spacing w:before="0" w:after="0"/>
              <w:ind w:firstLine="0"/>
            </w:pPr>
          </w:p>
        </w:tc>
        <w:tc>
          <w:tcPr>
            <w:tcW w:w="2835" w:type="dxa"/>
            <w:vMerge/>
          </w:tcPr>
          <w:p w14:paraId="19EC3C0D" w14:textId="77777777" w:rsidR="0093773D" w:rsidRDefault="0093773D">
            <w:pPr>
              <w:spacing w:before="0" w:after="0"/>
              <w:ind w:firstLine="0"/>
            </w:pPr>
          </w:p>
        </w:tc>
        <w:tc>
          <w:tcPr>
            <w:tcW w:w="1701" w:type="dxa"/>
            <w:vMerge/>
          </w:tcPr>
          <w:p w14:paraId="16C88469" w14:textId="77777777" w:rsidR="0093773D" w:rsidRDefault="0093773D">
            <w:pPr>
              <w:spacing w:before="0" w:after="0"/>
              <w:ind w:firstLine="0"/>
            </w:pPr>
          </w:p>
        </w:tc>
        <w:tc>
          <w:tcPr>
            <w:tcW w:w="2834" w:type="dxa"/>
          </w:tcPr>
          <w:p w14:paraId="258C60C6" w14:textId="77777777" w:rsidR="0093773D" w:rsidRDefault="006820B3">
            <w:pPr>
              <w:spacing w:before="0" w:after="0"/>
              <w:ind w:firstLine="0"/>
            </w:pPr>
            <w:r>
              <w:t>Пропускна спроможність (ос.)</w:t>
            </w:r>
          </w:p>
        </w:tc>
        <w:tc>
          <w:tcPr>
            <w:tcW w:w="1277" w:type="dxa"/>
          </w:tcPr>
          <w:p w14:paraId="1569615A" w14:textId="77777777" w:rsidR="0093773D" w:rsidRDefault="006820B3">
            <w:pPr>
              <w:spacing w:before="0" w:after="0"/>
              <w:ind w:firstLine="0"/>
              <w:jc w:val="center"/>
            </w:pPr>
            <w:r>
              <w:t>0</w:t>
            </w:r>
          </w:p>
        </w:tc>
        <w:tc>
          <w:tcPr>
            <w:tcW w:w="992" w:type="dxa"/>
          </w:tcPr>
          <w:p w14:paraId="06C86FDF" w14:textId="77777777" w:rsidR="0093773D" w:rsidRDefault="006820B3">
            <w:pPr>
              <w:spacing w:before="0" w:after="0"/>
              <w:ind w:firstLine="0"/>
              <w:jc w:val="center"/>
            </w:pPr>
            <w:r>
              <w:t>50</w:t>
            </w:r>
          </w:p>
        </w:tc>
        <w:tc>
          <w:tcPr>
            <w:tcW w:w="2977" w:type="dxa"/>
            <w:vMerge/>
          </w:tcPr>
          <w:p w14:paraId="52787E00" w14:textId="77777777" w:rsidR="0093773D" w:rsidRDefault="0093773D">
            <w:pPr>
              <w:spacing w:before="0" w:after="0"/>
              <w:ind w:firstLine="0"/>
              <w:rPr>
                <w:highlight w:val="cyan"/>
              </w:rPr>
            </w:pPr>
          </w:p>
        </w:tc>
      </w:tr>
    </w:tbl>
    <w:p w14:paraId="0F6104C3" w14:textId="77777777" w:rsidR="0093773D" w:rsidRDefault="006820B3">
      <w:pPr>
        <w:ind w:firstLine="0"/>
      </w:pPr>
      <w:r>
        <w:lastRenderedPageBreak/>
        <w:t xml:space="preserve">Галузь (сектор) для публічного інвестування: </w:t>
      </w:r>
      <w:r>
        <w:rPr>
          <w:b/>
        </w:rPr>
        <w:t>Довкілля</w:t>
      </w:r>
    </w:p>
    <w:p w14:paraId="18006CE8"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з питань екології та контролю за благоустроєм Хмельницької міської ради</w:t>
      </w:r>
    </w:p>
    <w:p w14:paraId="635EBF5E"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11 000 000 гривень</w:t>
      </w:r>
    </w:p>
    <w:tbl>
      <w:tblPr>
        <w:tblStyle w:val="af"/>
        <w:tblpPr w:leftFromText="180" w:rightFromText="180" w:vertAnchor="text" w:horzAnchor="margin" w:tblpY="199"/>
        <w:tblW w:w="14879" w:type="dxa"/>
        <w:tblLayout w:type="fixed"/>
        <w:tblLook w:val="04A0" w:firstRow="1" w:lastRow="0" w:firstColumn="1" w:lastColumn="0" w:noHBand="0" w:noVBand="1"/>
      </w:tblPr>
      <w:tblGrid>
        <w:gridCol w:w="2122"/>
        <w:gridCol w:w="2976"/>
        <w:gridCol w:w="1843"/>
        <w:gridCol w:w="2693"/>
        <w:gridCol w:w="1276"/>
        <w:gridCol w:w="992"/>
        <w:gridCol w:w="2977"/>
      </w:tblGrid>
      <w:tr w:rsidR="0093773D" w14:paraId="17977B78" w14:textId="77777777">
        <w:tc>
          <w:tcPr>
            <w:tcW w:w="2122" w:type="dxa"/>
            <w:vAlign w:val="center"/>
          </w:tcPr>
          <w:p w14:paraId="44E0771A" w14:textId="77777777" w:rsidR="0093773D" w:rsidRDefault="006820B3">
            <w:pPr>
              <w:spacing w:before="0" w:after="0"/>
              <w:ind w:firstLine="0"/>
              <w:jc w:val="center"/>
              <w:rPr>
                <w:b/>
              </w:rPr>
            </w:pPr>
            <w:r>
              <w:rPr>
                <w:b/>
              </w:rPr>
              <w:t>Напрям</w:t>
            </w:r>
          </w:p>
        </w:tc>
        <w:tc>
          <w:tcPr>
            <w:tcW w:w="2976" w:type="dxa"/>
            <w:vAlign w:val="center"/>
          </w:tcPr>
          <w:p w14:paraId="7246073F" w14:textId="77777777" w:rsidR="0093773D" w:rsidRDefault="006820B3">
            <w:pPr>
              <w:spacing w:before="0" w:after="0"/>
              <w:ind w:firstLine="0"/>
              <w:jc w:val="center"/>
              <w:rPr>
                <w:b/>
              </w:rPr>
            </w:pPr>
            <w:r>
              <w:rPr>
                <w:b/>
              </w:rPr>
              <w:t>Проєкти/ програми/ опис</w:t>
            </w:r>
          </w:p>
        </w:tc>
        <w:tc>
          <w:tcPr>
            <w:tcW w:w="1843" w:type="dxa"/>
            <w:vAlign w:val="center"/>
          </w:tcPr>
          <w:p w14:paraId="0390DDD2" w14:textId="77777777" w:rsidR="0093773D" w:rsidRDefault="006820B3">
            <w:pPr>
              <w:spacing w:before="0" w:after="0"/>
              <w:ind w:firstLine="0"/>
              <w:jc w:val="center"/>
              <w:rPr>
                <w:b/>
              </w:rPr>
            </w:pPr>
            <w:proofErr w:type="spellStart"/>
            <w:r>
              <w:rPr>
                <w:b/>
              </w:rPr>
              <w:t>Підсектор</w:t>
            </w:r>
            <w:proofErr w:type="spellEnd"/>
          </w:p>
        </w:tc>
        <w:tc>
          <w:tcPr>
            <w:tcW w:w="2693" w:type="dxa"/>
            <w:vAlign w:val="center"/>
          </w:tcPr>
          <w:p w14:paraId="679A8459" w14:textId="77777777" w:rsidR="0093773D" w:rsidRDefault="006820B3">
            <w:pPr>
              <w:spacing w:before="0" w:after="0"/>
              <w:ind w:firstLine="0"/>
              <w:jc w:val="center"/>
              <w:rPr>
                <w:b/>
              </w:rPr>
            </w:pPr>
            <w:r>
              <w:rPr>
                <w:b/>
              </w:rPr>
              <w:t>Цільовий показник</w:t>
            </w:r>
          </w:p>
        </w:tc>
        <w:tc>
          <w:tcPr>
            <w:tcW w:w="1276" w:type="dxa"/>
            <w:vAlign w:val="center"/>
          </w:tcPr>
          <w:p w14:paraId="2DD439FA" w14:textId="77777777" w:rsidR="0093773D" w:rsidRDefault="006820B3">
            <w:pPr>
              <w:spacing w:before="0" w:after="0"/>
              <w:ind w:firstLine="0"/>
              <w:jc w:val="center"/>
              <w:rPr>
                <w:b/>
              </w:rPr>
            </w:pPr>
            <w:r>
              <w:rPr>
                <w:b/>
              </w:rPr>
              <w:t>Базове значення</w:t>
            </w:r>
          </w:p>
        </w:tc>
        <w:tc>
          <w:tcPr>
            <w:tcW w:w="992" w:type="dxa"/>
            <w:vAlign w:val="center"/>
          </w:tcPr>
          <w:p w14:paraId="41C0F806" w14:textId="77777777" w:rsidR="0093773D" w:rsidRDefault="006820B3">
            <w:pPr>
              <w:spacing w:before="0" w:after="0"/>
              <w:ind w:firstLine="0"/>
              <w:jc w:val="center"/>
              <w:rPr>
                <w:b/>
              </w:rPr>
            </w:pPr>
            <w:r>
              <w:rPr>
                <w:b/>
              </w:rPr>
              <w:t>Ціль 2028</w:t>
            </w:r>
          </w:p>
        </w:tc>
        <w:tc>
          <w:tcPr>
            <w:tcW w:w="2977" w:type="dxa"/>
            <w:vAlign w:val="center"/>
          </w:tcPr>
          <w:p w14:paraId="22F7CD9B" w14:textId="77777777" w:rsidR="0093773D" w:rsidRDefault="006820B3">
            <w:pPr>
              <w:spacing w:before="0" w:after="0"/>
              <w:ind w:firstLine="0"/>
              <w:jc w:val="center"/>
              <w:rPr>
                <w:b/>
              </w:rPr>
            </w:pPr>
            <w:r>
              <w:rPr>
                <w:b/>
              </w:rPr>
              <w:t>Стратегія</w:t>
            </w:r>
          </w:p>
        </w:tc>
      </w:tr>
      <w:tr w:rsidR="0093773D" w14:paraId="69B25BF1" w14:textId="77777777" w:rsidTr="00AE23AD">
        <w:trPr>
          <w:trHeight w:val="1842"/>
        </w:trPr>
        <w:tc>
          <w:tcPr>
            <w:tcW w:w="2122" w:type="dxa"/>
            <w:vMerge w:val="restart"/>
          </w:tcPr>
          <w:p w14:paraId="29685B00" w14:textId="77777777" w:rsidR="0093773D" w:rsidRDefault="006820B3">
            <w:pPr>
              <w:spacing w:before="0" w:after="0"/>
              <w:ind w:firstLine="0"/>
            </w:pPr>
            <w:r>
              <w:t>Охорона, збереження та відновлення поверхневих водних ресурсів</w:t>
            </w:r>
          </w:p>
        </w:tc>
        <w:tc>
          <w:tcPr>
            <w:tcW w:w="2976" w:type="dxa"/>
            <w:vMerge w:val="restart"/>
          </w:tcPr>
          <w:p w14:paraId="2377CF84" w14:textId="77777777" w:rsidR="0093773D" w:rsidRDefault="006820B3">
            <w:pPr>
              <w:spacing w:before="0" w:after="0"/>
              <w:ind w:firstLine="0"/>
            </w:pPr>
            <w:r>
              <w:t xml:space="preserve">Реалізація заходів з </w:t>
            </w:r>
            <w:proofErr w:type="spellStart"/>
            <w:r>
              <w:t>ревіталізації</w:t>
            </w:r>
            <w:proofErr w:type="spellEnd"/>
            <w:r>
              <w:t xml:space="preserve"> річок, що протікають на території Хмельницької міської територіальної громади</w:t>
            </w:r>
          </w:p>
        </w:tc>
        <w:tc>
          <w:tcPr>
            <w:tcW w:w="1843" w:type="dxa"/>
            <w:vMerge w:val="restart"/>
          </w:tcPr>
          <w:p w14:paraId="4660BD7D" w14:textId="77777777" w:rsidR="0093773D" w:rsidRDefault="006820B3">
            <w:pPr>
              <w:spacing w:before="0" w:after="0"/>
              <w:ind w:firstLine="0"/>
            </w:pPr>
            <w:r>
              <w:t>Охорона вод, Управління, використання та відтворення поверхневих водних ресурсів</w:t>
            </w:r>
          </w:p>
        </w:tc>
        <w:tc>
          <w:tcPr>
            <w:tcW w:w="2693" w:type="dxa"/>
          </w:tcPr>
          <w:p w14:paraId="085249A4" w14:textId="77777777" w:rsidR="0093773D" w:rsidRDefault="006820B3">
            <w:pPr>
              <w:spacing w:before="0" w:after="0"/>
              <w:ind w:firstLine="0"/>
            </w:pPr>
            <w:r>
              <w:t xml:space="preserve">Довжина досліджуваних, відновлених (очищених, розчищених) ділянок </w:t>
            </w:r>
            <w:proofErr w:type="spellStart"/>
            <w:r>
              <w:t>русел</w:t>
            </w:r>
            <w:proofErr w:type="spellEnd"/>
            <w:r>
              <w:t xml:space="preserve"> річок (км)</w:t>
            </w:r>
          </w:p>
        </w:tc>
        <w:tc>
          <w:tcPr>
            <w:tcW w:w="1276" w:type="dxa"/>
          </w:tcPr>
          <w:p w14:paraId="57DFDB43" w14:textId="77777777" w:rsidR="0093773D" w:rsidRDefault="006820B3">
            <w:pPr>
              <w:spacing w:before="0" w:after="0"/>
              <w:ind w:firstLine="0"/>
              <w:jc w:val="center"/>
            </w:pPr>
            <w:r>
              <w:t>5</w:t>
            </w:r>
          </w:p>
        </w:tc>
        <w:tc>
          <w:tcPr>
            <w:tcW w:w="992" w:type="dxa"/>
          </w:tcPr>
          <w:p w14:paraId="41EB8C81" w14:textId="77777777" w:rsidR="0093773D" w:rsidRDefault="006820B3">
            <w:pPr>
              <w:spacing w:before="0" w:after="0"/>
              <w:ind w:firstLine="0"/>
              <w:jc w:val="center"/>
            </w:pPr>
            <w:r>
              <w:t>31</w:t>
            </w:r>
          </w:p>
        </w:tc>
        <w:tc>
          <w:tcPr>
            <w:tcW w:w="2977" w:type="dxa"/>
            <w:vMerge w:val="restart"/>
          </w:tcPr>
          <w:p w14:paraId="047A11AD" w14:textId="77777777" w:rsidR="0093773D" w:rsidRDefault="006820B3">
            <w:pPr>
              <w:spacing w:before="0" w:after="0"/>
              <w:ind w:firstLine="0"/>
            </w:pPr>
            <w:r>
              <w:t>План дій «Зелене місто» для м. Хмельницького</w:t>
            </w:r>
          </w:p>
          <w:p w14:paraId="5A04C109" w14:textId="77777777" w:rsidR="0093773D" w:rsidRDefault="006820B3">
            <w:pPr>
              <w:spacing w:before="0" w:after="0"/>
              <w:ind w:firstLine="0"/>
            </w:pPr>
            <w:r>
              <w:rPr>
                <w:lang w:val="en-GB"/>
              </w:rPr>
              <w:t>WA</w:t>
            </w:r>
            <w:r>
              <w:t>-03. Досягнення доброго екологічного стану місцевих водойм</w:t>
            </w:r>
          </w:p>
          <w:p w14:paraId="036E500A"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3A0133F9" w14:textId="77777777" w:rsidR="0093773D" w:rsidRDefault="006820B3">
            <w:pPr>
              <w:spacing w:before="0" w:after="0"/>
              <w:ind w:firstLine="0"/>
            </w:pPr>
            <w:r>
              <w:t>Стратегічна ціль 3. Екологічна безпека і кліматична стійкість</w:t>
            </w:r>
          </w:p>
          <w:p w14:paraId="5B33B4F7" w14:textId="77777777" w:rsidR="0093773D" w:rsidRDefault="006820B3">
            <w:pPr>
              <w:spacing w:before="0" w:after="0"/>
              <w:ind w:firstLine="0"/>
            </w:pPr>
            <w:r>
              <w:lastRenderedPageBreak/>
              <w:t>Оперативна ціль 3.1. Якісне, екологічно збалансоване, зелене навколишнє середовище</w:t>
            </w:r>
          </w:p>
        </w:tc>
      </w:tr>
      <w:tr w:rsidR="0093773D" w14:paraId="7EA3D706" w14:textId="77777777" w:rsidTr="00AE23AD">
        <w:trPr>
          <w:trHeight w:val="977"/>
        </w:trPr>
        <w:tc>
          <w:tcPr>
            <w:tcW w:w="2122" w:type="dxa"/>
            <w:vMerge/>
          </w:tcPr>
          <w:p w14:paraId="7A7E222F" w14:textId="77777777" w:rsidR="0093773D" w:rsidRDefault="0093773D">
            <w:pPr>
              <w:spacing w:before="0" w:after="0"/>
              <w:ind w:firstLine="0"/>
              <w:rPr>
                <w:highlight w:val="cyan"/>
              </w:rPr>
            </w:pPr>
          </w:p>
        </w:tc>
        <w:tc>
          <w:tcPr>
            <w:tcW w:w="2976" w:type="dxa"/>
            <w:vMerge/>
          </w:tcPr>
          <w:p w14:paraId="53F26C05" w14:textId="77777777" w:rsidR="0093773D" w:rsidRDefault="0093773D">
            <w:pPr>
              <w:spacing w:before="0" w:after="0"/>
              <w:ind w:firstLine="0"/>
              <w:rPr>
                <w:highlight w:val="cyan"/>
              </w:rPr>
            </w:pPr>
          </w:p>
        </w:tc>
        <w:tc>
          <w:tcPr>
            <w:tcW w:w="1843" w:type="dxa"/>
            <w:vMerge/>
          </w:tcPr>
          <w:p w14:paraId="1626DAE7" w14:textId="77777777" w:rsidR="0093773D" w:rsidRDefault="0093773D">
            <w:pPr>
              <w:spacing w:before="0" w:after="0"/>
              <w:ind w:firstLine="0"/>
              <w:rPr>
                <w:highlight w:val="cyan"/>
              </w:rPr>
            </w:pPr>
          </w:p>
        </w:tc>
        <w:tc>
          <w:tcPr>
            <w:tcW w:w="2693" w:type="dxa"/>
            <w:tcBorders>
              <w:bottom w:val="single" w:sz="4" w:space="0" w:color="auto"/>
            </w:tcBorders>
          </w:tcPr>
          <w:p w14:paraId="6BA896A6" w14:textId="77777777" w:rsidR="0093773D" w:rsidRDefault="006820B3">
            <w:pPr>
              <w:spacing w:before="0" w:after="0"/>
              <w:ind w:firstLine="0"/>
            </w:pPr>
            <w:r>
              <w:t xml:space="preserve">Довжина встановлених </w:t>
            </w:r>
            <w:proofErr w:type="spellStart"/>
            <w:r>
              <w:t>проєктом</w:t>
            </w:r>
            <w:proofErr w:type="spellEnd"/>
            <w:r>
              <w:t xml:space="preserve"> землеустрою прибережних смуг (км)</w:t>
            </w:r>
          </w:p>
        </w:tc>
        <w:tc>
          <w:tcPr>
            <w:tcW w:w="1276" w:type="dxa"/>
          </w:tcPr>
          <w:p w14:paraId="3DA84A21" w14:textId="77777777" w:rsidR="0093773D" w:rsidRDefault="006820B3">
            <w:pPr>
              <w:spacing w:before="0" w:after="0"/>
              <w:ind w:firstLine="0"/>
              <w:jc w:val="center"/>
            </w:pPr>
            <w:r>
              <w:t>0</w:t>
            </w:r>
          </w:p>
        </w:tc>
        <w:tc>
          <w:tcPr>
            <w:tcW w:w="992" w:type="dxa"/>
          </w:tcPr>
          <w:p w14:paraId="7C309626" w14:textId="77777777" w:rsidR="0093773D" w:rsidRDefault="006820B3">
            <w:pPr>
              <w:spacing w:before="0" w:after="0"/>
              <w:ind w:firstLine="0"/>
              <w:jc w:val="center"/>
            </w:pPr>
            <w:r>
              <w:t>31</w:t>
            </w:r>
          </w:p>
        </w:tc>
        <w:tc>
          <w:tcPr>
            <w:tcW w:w="2977" w:type="dxa"/>
            <w:vMerge/>
          </w:tcPr>
          <w:p w14:paraId="6EFD188D" w14:textId="77777777" w:rsidR="0093773D" w:rsidRDefault="0093773D">
            <w:pPr>
              <w:spacing w:before="0" w:after="0"/>
              <w:ind w:firstLine="0"/>
              <w:rPr>
                <w:highlight w:val="cyan"/>
              </w:rPr>
            </w:pPr>
          </w:p>
        </w:tc>
      </w:tr>
      <w:tr w:rsidR="0093773D" w14:paraId="1F5D7081" w14:textId="77777777" w:rsidTr="00AE23AD">
        <w:trPr>
          <w:trHeight w:val="1259"/>
        </w:trPr>
        <w:tc>
          <w:tcPr>
            <w:tcW w:w="2122" w:type="dxa"/>
            <w:vMerge/>
          </w:tcPr>
          <w:p w14:paraId="6E7D007B" w14:textId="77777777" w:rsidR="0093773D" w:rsidRDefault="0093773D">
            <w:pPr>
              <w:spacing w:before="0" w:after="0"/>
              <w:ind w:firstLine="0"/>
              <w:rPr>
                <w:highlight w:val="cyan"/>
              </w:rPr>
            </w:pPr>
          </w:p>
        </w:tc>
        <w:tc>
          <w:tcPr>
            <w:tcW w:w="2976" w:type="dxa"/>
            <w:vMerge/>
          </w:tcPr>
          <w:p w14:paraId="4C885FE6" w14:textId="77777777" w:rsidR="0093773D" w:rsidRDefault="0093773D">
            <w:pPr>
              <w:spacing w:before="0" w:after="0"/>
              <w:ind w:firstLine="0"/>
              <w:rPr>
                <w:highlight w:val="cyan"/>
              </w:rPr>
            </w:pPr>
          </w:p>
        </w:tc>
        <w:tc>
          <w:tcPr>
            <w:tcW w:w="1843" w:type="dxa"/>
            <w:vMerge/>
          </w:tcPr>
          <w:p w14:paraId="26D3E614" w14:textId="77777777" w:rsidR="0093773D" w:rsidRDefault="0093773D">
            <w:pPr>
              <w:spacing w:before="0" w:after="0"/>
              <w:ind w:firstLine="0"/>
              <w:rPr>
                <w:highlight w:val="cyan"/>
              </w:rPr>
            </w:pPr>
          </w:p>
        </w:tc>
        <w:tc>
          <w:tcPr>
            <w:tcW w:w="2693" w:type="dxa"/>
            <w:tcBorders>
              <w:top w:val="single" w:sz="4" w:space="0" w:color="auto"/>
              <w:bottom w:val="single" w:sz="4" w:space="0" w:color="auto"/>
              <w:right w:val="single" w:sz="4" w:space="0" w:color="auto"/>
            </w:tcBorders>
          </w:tcPr>
          <w:p w14:paraId="2A2E59D8" w14:textId="77777777" w:rsidR="0093773D" w:rsidRDefault="006820B3">
            <w:pPr>
              <w:spacing w:before="0" w:after="0"/>
              <w:ind w:firstLine="0"/>
            </w:pPr>
            <w:r>
              <w:t>Кількість ліквідованих несанкціонованих скидів, сміттєзвалищ (м</w:t>
            </w:r>
            <w:r>
              <w:rPr>
                <w:vertAlign w:val="superscript"/>
              </w:rPr>
              <w:t>2</w:t>
            </w:r>
            <w:r>
              <w:t>)</w:t>
            </w:r>
          </w:p>
        </w:tc>
        <w:tc>
          <w:tcPr>
            <w:tcW w:w="1276" w:type="dxa"/>
            <w:tcBorders>
              <w:left w:val="single" w:sz="4" w:space="0" w:color="auto"/>
            </w:tcBorders>
          </w:tcPr>
          <w:p w14:paraId="4F397F5F" w14:textId="77777777" w:rsidR="0093773D" w:rsidRDefault="006820B3">
            <w:pPr>
              <w:spacing w:before="0" w:after="0"/>
              <w:ind w:firstLine="0"/>
              <w:jc w:val="center"/>
            </w:pPr>
            <w:r>
              <w:t>460</w:t>
            </w:r>
          </w:p>
        </w:tc>
        <w:tc>
          <w:tcPr>
            <w:tcW w:w="992" w:type="dxa"/>
          </w:tcPr>
          <w:p w14:paraId="6BD8396C" w14:textId="77777777" w:rsidR="0093773D" w:rsidRDefault="006820B3">
            <w:pPr>
              <w:spacing w:before="0" w:after="0"/>
              <w:ind w:firstLine="0"/>
              <w:jc w:val="center"/>
            </w:pPr>
            <w:r>
              <w:t>3 000</w:t>
            </w:r>
          </w:p>
        </w:tc>
        <w:tc>
          <w:tcPr>
            <w:tcW w:w="2977" w:type="dxa"/>
            <w:vMerge/>
          </w:tcPr>
          <w:p w14:paraId="611FE33C" w14:textId="77777777" w:rsidR="0093773D" w:rsidRDefault="0093773D">
            <w:pPr>
              <w:spacing w:before="0" w:after="0"/>
              <w:ind w:firstLine="0"/>
              <w:rPr>
                <w:highlight w:val="cyan"/>
              </w:rPr>
            </w:pPr>
          </w:p>
        </w:tc>
      </w:tr>
      <w:tr w:rsidR="0093773D" w14:paraId="37FE6B9E" w14:textId="77777777">
        <w:trPr>
          <w:trHeight w:val="480"/>
        </w:trPr>
        <w:tc>
          <w:tcPr>
            <w:tcW w:w="2122" w:type="dxa"/>
          </w:tcPr>
          <w:p w14:paraId="5EB1DA6E" w14:textId="77777777" w:rsidR="0093773D" w:rsidRDefault="006820B3">
            <w:pPr>
              <w:spacing w:before="0" w:after="0"/>
              <w:ind w:firstLine="0"/>
              <w:rPr>
                <w:highlight w:val="red"/>
              </w:rPr>
            </w:pPr>
            <w:r>
              <w:lastRenderedPageBreak/>
              <w:t>Модернізація посту моніторингу якості повітря</w:t>
            </w:r>
          </w:p>
        </w:tc>
        <w:tc>
          <w:tcPr>
            <w:tcW w:w="2976" w:type="dxa"/>
          </w:tcPr>
          <w:p w14:paraId="6815986F" w14:textId="77777777" w:rsidR="0093773D" w:rsidRDefault="006820B3">
            <w:pPr>
              <w:spacing w:before="0" w:after="0"/>
              <w:ind w:firstLine="0"/>
            </w:pPr>
            <w:r>
              <w:t>Модернізація існуючої системи моніторингу, встановлення нових пунктів спостереження якості атмосферного повітря на території агломерації «Хмельницький»</w:t>
            </w:r>
          </w:p>
        </w:tc>
        <w:tc>
          <w:tcPr>
            <w:tcW w:w="1843" w:type="dxa"/>
          </w:tcPr>
          <w:p w14:paraId="1F85B870" w14:textId="77777777" w:rsidR="0093773D" w:rsidRDefault="006820B3">
            <w:pPr>
              <w:spacing w:before="0" w:after="0"/>
              <w:ind w:firstLine="0"/>
            </w:pPr>
            <w:r>
              <w:t>Моніторинг</w:t>
            </w:r>
          </w:p>
          <w:p w14:paraId="6801598E" w14:textId="77777777" w:rsidR="0093773D" w:rsidRDefault="006820B3">
            <w:pPr>
              <w:spacing w:before="0" w:after="0"/>
              <w:ind w:firstLine="0"/>
            </w:pPr>
            <w:r>
              <w:t>атмосферного</w:t>
            </w:r>
          </w:p>
          <w:p w14:paraId="16D5979F" w14:textId="77777777" w:rsidR="0093773D" w:rsidRDefault="006820B3">
            <w:pPr>
              <w:spacing w:before="0" w:after="0"/>
              <w:ind w:firstLine="0"/>
              <w:rPr>
                <w:highlight w:val="red"/>
              </w:rPr>
            </w:pPr>
            <w:r>
              <w:t>повітря</w:t>
            </w:r>
          </w:p>
        </w:tc>
        <w:tc>
          <w:tcPr>
            <w:tcW w:w="2693" w:type="dxa"/>
            <w:tcBorders>
              <w:top w:val="single" w:sz="4" w:space="0" w:color="auto"/>
              <w:bottom w:val="single" w:sz="4" w:space="0" w:color="auto"/>
              <w:right w:val="single" w:sz="4" w:space="0" w:color="auto"/>
            </w:tcBorders>
          </w:tcPr>
          <w:p w14:paraId="1B266BFB" w14:textId="77777777" w:rsidR="0093773D" w:rsidRDefault="006820B3">
            <w:pPr>
              <w:spacing w:before="0" w:after="0"/>
              <w:ind w:firstLine="0"/>
            </w:pPr>
            <w:r>
              <w:t>Встановлено пунктів спостереження (од.)</w:t>
            </w:r>
          </w:p>
        </w:tc>
        <w:tc>
          <w:tcPr>
            <w:tcW w:w="1276" w:type="dxa"/>
            <w:tcBorders>
              <w:left w:val="single" w:sz="4" w:space="0" w:color="auto"/>
            </w:tcBorders>
          </w:tcPr>
          <w:p w14:paraId="2C093F05" w14:textId="77777777" w:rsidR="0093773D" w:rsidRDefault="006820B3">
            <w:pPr>
              <w:spacing w:before="0" w:after="0"/>
              <w:ind w:firstLine="0"/>
              <w:jc w:val="center"/>
            </w:pPr>
            <w:r>
              <w:t>1</w:t>
            </w:r>
          </w:p>
        </w:tc>
        <w:tc>
          <w:tcPr>
            <w:tcW w:w="992" w:type="dxa"/>
          </w:tcPr>
          <w:p w14:paraId="79C37D8D" w14:textId="77777777" w:rsidR="0093773D" w:rsidRDefault="006820B3">
            <w:pPr>
              <w:spacing w:before="0" w:after="0"/>
              <w:ind w:firstLine="0"/>
              <w:jc w:val="center"/>
            </w:pPr>
            <w:r>
              <w:t>2</w:t>
            </w:r>
          </w:p>
        </w:tc>
        <w:tc>
          <w:tcPr>
            <w:tcW w:w="2977" w:type="dxa"/>
            <w:vMerge/>
          </w:tcPr>
          <w:p w14:paraId="5BB48926" w14:textId="77777777" w:rsidR="0093773D" w:rsidRDefault="0093773D">
            <w:pPr>
              <w:spacing w:before="0" w:after="0"/>
              <w:ind w:firstLine="0"/>
              <w:rPr>
                <w:highlight w:val="red"/>
              </w:rPr>
            </w:pPr>
          </w:p>
        </w:tc>
      </w:tr>
    </w:tbl>
    <w:p w14:paraId="36736D0F" w14:textId="77777777" w:rsidR="0093773D" w:rsidRDefault="006820B3">
      <w:pPr>
        <w:ind w:firstLine="0"/>
      </w:pPr>
      <w:r>
        <w:lastRenderedPageBreak/>
        <w:t xml:space="preserve">Галузь (сектор) для публічного інвестування: </w:t>
      </w:r>
      <w:r>
        <w:rPr>
          <w:b/>
        </w:rPr>
        <w:t>Довкілля</w:t>
      </w:r>
    </w:p>
    <w:p w14:paraId="052B9811" w14:textId="77777777" w:rsidR="0093773D" w:rsidRDefault="006820B3">
      <w:pPr>
        <w:ind w:firstLine="0"/>
        <w:rPr>
          <w:b/>
        </w:rPr>
      </w:pPr>
      <w:r>
        <w:lastRenderedPageBreak/>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комунальної інфраструктури Хмельницької міської ради</w:t>
      </w:r>
    </w:p>
    <w:p w14:paraId="74757FD1"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32 000 000 гривень</w:t>
      </w:r>
    </w:p>
    <w:tbl>
      <w:tblPr>
        <w:tblStyle w:val="af"/>
        <w:tblpPr w:leftFromText="180" w:rightFromText="180" w:vertAnchor="text" w:horzAnchor="margin" w:tblpY="199"/>
        <w:tblW w:w="14879" w:type="dxa"/>
        <w:tblLayout w:type="fixed"/>
        <w:tblLook w:val="04A0" w:firstRow="1" w:lastRow="0" w:firstColumn="1" w:lastColumn="0" w:noHBand="0" w:noVBand="1"/>
      </w:tblPr>
      <w:tblGrid>
        <w:gridCol w:w="2263"/>
        <w:gridCol w:w="2835"/>
        <w:gridCol w:w="1701"/>
        <w:gridCol w:w="2835"/>
        <w:gridCol w:w="1276"/>
        <w:gridCol w:w="992"/>
        <w:gridCol w:w="2977"/>
      </w:tblGrid>
      <w:tr w:rsidR="0093773D" w14:paraId="02D33350" w14:textId="77777777">
        <w:tc>
          <w:tcPr>
            <w:tcW w:w="2263" w:type="dxa"/>
            <w:vAlign w:val="center"/>
          </w:tcPr>
          <w:p w14:paraId="5AB5653E" w14:textId="77777777" w:rsidR="0093773D" w:rsidRDefault="006820B3">
            <w:pPr>
              <w:spacing w:before="0" w:after="0"/>
              <w:ind w:firstLine="0"/>
              <w:jc w:val="center"/>
              <w:rPr>
                <w:b/>
              </w:rPr>
            </w:pPr>
            <w:r>
              <w:rPr>
                <w:b/>
              </w:rPr>
              <w:t>Напрям</w:t>
            </w:r>
          </w:p>
        </w:tc>
        <w:tc>
          <w:tcPr>
            <w:tcW w:w="2835" w:type="dxa"/>
            <w:vAlign w:val="center"/>
          </w:tcPr>
          <w:p w14:paraId="7BF9E026" w14:textId="77777777" w:rsidR="0093773D" w:rsidRDefault="006820B3">
            <w:pPr>
              <w:spacing w:before="0" w:after="0"/>
              <w:ind w:firstLine="0"/>
              <w:jc w:val="center"/>
              <w:rPr>
                <w:b/>
              </w:rPr>
            </w:pPr>
            <w:r>
              <w:rPr>
                <w:b/>
              </w:rPr>
              <w:t>Проєкти/ програми/ опис</w:t>
            </w:r>
          </w:p>
        </w:tc>
        <w:tc>
          <w:tcPr>
            <w:tcW w:w="1701" w:type="dxa"/>
            <w:vAlign w:val="center"/>
          </w:tcPr>
          <w:p w14:paraId="3C190FD6" w14:textId="77777777" w:rsidR="0093773D" w:rsidRDefault="006820B3">
            <w:pPr>
              <w:spacing w:before="0" w:after="0"/>
              <w:ind w:firstLine="0"/>
              <w:jc w:val="center"/>
              <w:rPr>
                <w:b/>
              </w:rPr>
            </w:pPr>
            <w:proofErr w:type="spellStart"/>
            <w:r>
              <w:rPr>
                <w:b/>
              </w:rPr>
              <w:t>Підсектор</w:t>
            </w:r>
            <w:proofErr w:type="spellEnd"/>
          </w:p>
        </w:tc>
        <w:tc>
          <w:tcPr>
            <w:tcW w:w="2835" w:type="dxa"/>
            <w:vAlign w:val="center"/>
          </w:tcPr>
          <w:p w14:paraId="28814C4D" w14:textId="77777777" w:rsidR="0093773D" w:rsidRDefault="006820B3">
            <w:pPr>
              <w:spacing w:before="0" w:after="0"/>
              <w:ind w:firstLine="0"/>
              <w:jc w:val="center"/>
              <w:rPr>
                <w:b/>
              </w:rPr>
            </w:pPr>
            <w:r>
              <w:rPr>
                <w:b/>
              </w:rPr>
              <w:t>Цільовий показник</w:t>
            </w:r>
          </w:p>
        </w:tc>
        <w:tc>
          <w:tcPr>
            <w:tcW w:w="1276" w:type="dxa"/>
            <w:vAlign w:val="center"/>
          </w:tcPr>
          <w:p w14:paraId="0358EB5C" w14:textId="77777777" w:rsidR="0093773D" w:rsidRDefault="006820B3">
            <w:pPr>
              <w:spacing w:before="0" w:after="0"/>
              <w:ind w:firstLine="0"/>
              <w:jc w:val="center"/>
              <w:rPr>
                <w:b/>
              </w:rPr>
            </w:pPr>
            <w:r>
              <w:rPr>
                <w:b/>
              </w:rPr>
              <w:t>Базове значення</w:t>
            </w:r>
          </w:p>
        </w:tc>
        <w:tc>
          <w:tcPr>
            <w:tcW w:w="992" w:type="dxa"/>
            <w:vAlign w:val="center"/>
          </w:tcPr>
          <w:p w14:paraId="0549E38B" w14:textId="77777777" w:rsidR="0093773D" w:rsidRDefault="006820B3">
            <w:pPr>
              <w:spacing w:before="0" w:after="0"/>
              <w:ind w:firstLine="0"/>
              <w:jc w:val="center"/>
              <w:rPr>
                <w:b/>
              </w:rPr>
            </w:pPr>
            <w:r>
              <w:rPr>
                <w:b/>
              </w:rPr>
              <w:t>Ціль 2028</w:t>
            </w:r>
          </w:p>
        </w:tc>
        <w:tc>
          <w:tcPr>
            <w:tcW w:w="2977" w:type="dxa"/>
            <w:vAlign w:val="center"/>
          </w:tcPr>
          <w:p w14:paraId="7EAB0B08" w14:textId="77777777" w:rsidR="0093773D" w:rsidRDefault="006820B3">
            <w:pPr>
              <w:spacing w:before="0" w:after="0"/>
              <w:ind w:firstLine="0"/>
              <w:jc w:val="center"/>
              <w:rPr>
                <w:b/>
              </w:rPr>
            </w:pPr>
            <w:r>
              <w:rPr>
                <w:b/>
              </w:rPr>
              <w:t>Стратегія</w:t>
            </w:r>
          </w:p>
        </w:tc>
      </w:tr>
      <w:tr w:rsidR="0093773D" w14:paraId="40641373" w14:textId="77777777">
        <w:trPr>
          <w:trHeight w:val="702"/>
        </w:trPr>
        <w:tc>
          <w:tcPr>
            <w:tcW w:w="2263" w:type="dxa"/>
            <w:vMerge w:val="restart"/>
          </w:tcPr>
          <w:p w14:paraId="7B642BD9" w14:textId="77777777" w:rsidR="0093773D" w:rsidRDefault="006820B3">
            <w:pPr>
              <w:spacing w:before="0" w:after="0"/>
              <w:ind w:firstLine="0"/>
              <w:rPr>
                <w:highlight w:val="cyan"/>
              </w:rPr>
            </w:pPr>
            <w:r>
              <w:t>Охорона, збереження та відновлення поверхневих водних ресурсів</w:t>
            </w:r>
          </w:p>
        </w:tc>
        <w:tc>
          <w:tcPr>
            <w:tcW w:w="2835" w:type="dxa"/>
            <w:vMerge w:val="restart"/>
          </w:tcPr>
          <w:p w14:paraId="4CF30EFB" w14:textId="77777777" w:rsidR="0093773D" w:rsidRDefault="006820B3">
            <w:pPr>
              <w:spacing w:before="0" w:after="0"/>
              <w:ind w:firstLine="0"/>
              <w:rPr>
                <w:highlight w:val="cyan"/>
              </w:rPr>
            </w:pPr>
            <w:r>
              <w:t>Реконструкція скидного колектору та розчистка річки Плоскої в межах міста Хмельницького з метою здійснення заходів щодо відновлення і підтримання сприятливого гідрологічного режиму та санітарного стану річки в місті (І, ІІ черги)</w:t>
            </w:r>
          </w:p>
        </w:tc>
        <w:tc>
          <w:tcPr>
            <w:tcW w:w="1701" w:type="dxa"/>
            <w:vMerge w:val="restart"/>
          </w:tcPr>
          <w:p w14:paraId="23929A5D" w14:textId="77777777" w:rsidR="0093773D" w:rsidRDefault="006820B3">
            <w:pPr>
              <w:spacing w:before="0" w:after="0"/>
              <w:ind w:firstLine="0"/>
              <w:rPr>
                <w:highlight w:val="cyan"/>
              </w:rPr>
            </w:pPr>
            <w:r>
              <w:t>Охорона вод, Управління, використання та відтворення поверхневих водних ресурсів</w:t>
            </w:r>
          </w:p>
        </w:tc>
        <w:tc>
          <w:tcPr>
            <w:tcW w:w="2835" w:type="dxa"/>
            <w:tcBorders>
              <w:top w:val="single" w:sz="4" w:space="0" w:color="auto"/>
              <w:bottom w:val="single" w:sz="4" w:space="0" w:color="auto"/>
              <w:right w:val="single" w:sz="4" w:space="0" w:color="auto"/>
            </w:tcBorders>
          </w:tcPr>
          <w:p w14:paraId="4A3899D5" w14:textId="77777777" w:rsidR="0093773D" w:rsidRDefault="006820B3">
            <w:pPr>
              <w:spacing w:before="0" w:after="0"/>
              <w:ind w:firstLine="0"/>
            </w:pPr>
            <w:r>
              <w:t>Площа розчищеної (очищеної, розчищеної) ділянки (га)</w:t>
            </w:r>
          </w:p>
        </w:tc>
        <w:tc>
          <w:tcPr>
            <w:tcW w:w="1276" w:type="dxa"/>
            <w:tcBorders>
              <w:left w:val="single" w:sz="4" w:space="0" w:color="auto"/>
            </w:tcBorders>
          </w:tcPr>
          <w:p w14:paraId="7872551F" w14:textId="77777777" w:rsidR="0093773D" w:rsidRDefault="006820B3">
            <w:pPr>
              <w:spacing w:before="0" w:after="0"/>
              <w:ind w:firstLine="0"/>
              <w:jc w:val="center"/>
            </w:pPr>
            <w:r>
              <w:t>0</w:t>
            </w:r>
          </w:p>
        </w:tc>
        <w:tc>
          <w:tcPr>
            <w:tcW w:w="992" w:type="dxa"/>
          </w:tcPr>
          <w:p w14:paraId="553870CF" w14:textId="77777777" w:rsidR="0093773D" w:rsidRDefault="006820B3">
            <w:pPr>
              <w:spacing w:before="0" w:after="0"/>
              <w:ind w:firstLine="0"/>
              <w:jc w:val="center"/>
            </w:pPr>
            <w:r>
              <w:t>12 800</w:t>
            </w:r>
          </w:p>
        </w:tc>
        <w:tc>
          <w:tcPr>
            <w:tcW w:w="2977" w:type="dxa"/>
            <w:vMerge w:val="restart"/>
          </w:tcPr>
          <w:p w14:paraId="714C9A6D" w14:textId="77777777" w:rsidR="0093773D" w:rsidRDefault="006820B3">
            <w:pPr>
              <w:spacing w:before="0" w:after="0"/>
              <w:ind w:firstLine="0"/>
            </w:pPr>
            <w:r>
              <w:t>План дій «Зелене місто» для м. Хмельницького</w:t>
            </w:r>
          </w:p>
          <w:p w14:paraId="22CD30A6" w14:textId="77777777" w:rsidR="0093773D" w:rsidRDefault="006820B3">
            <w:pPr>
              <w:spacing w:before="0" w:after="0"/>
              <w:ind w:firstLine="0"/>
            </w:pPr>
            <w:r>
              <w:rPr>
                <w:lang w:val="en-GB"/>
              </w:rPr>
              <w:t>WA</w:t>
            </w:r>
            <w:r>
              <w:t>-03. Досягнення доброго екологічного стану місцевих водойм</w:t>
            </w:r>
          </w:p>
          <w:p w14:paraId="34D01D42"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2EFF355C" w14:textId="77777777" w:rsidR="0093773D" w:rsidRDefault="006820B3">
            <w:pPr>
              <w:spacing w:before="0" w:after="0"/>
              <w:ind w:firstLine="0"/>
            </w:pPr>
            <w:r>
              <w:t>Стратегічна ціль 3. Екологічна безпека і кліматична стійкість</w:t>
            </w:r>
          </w:p>
          <w:p w14:paraId="0FAECFBC" w14:textId="77777777" w:rsidR="0093773D" w:rsidRDefault="006820B3">
            <w:pPr>
              <w:spacing w:before="0" w:after="0"/>
              <w:ind w:firstLine="0"/>
              <w:rPr>
                <w:highlight w:val="cyan"/>
              </w:rPr>
            </w:pPr>
            <w:r>
              <w:t xml:space="preserve">Оперативна ціль 3.1. Якісне, екологічно </w:t>
            </w:r>
            <w:r>
              <w:lastRenderedPageBreak/>
              <w:t>збалансоване, зелене навколишнє середовище</w:t>
            </w:r>
          </w:p>
        </w:tc>
      </w:tr>
      <w:tr w:rsidR="0093773D" w14:paraId="27322105" w14:textId="77777777">
        <w:trPr>
          <w:trHeight w:val="1445"/>
        </w:trPr>
        <w:tc>
          <w:tcPr>
            <w:tcW w:w="2263" w:type="dxa"/>
            <w:vMerge/>
          </w:tcPr>
          <w:p w14:paraId="5A4AE670" w14:textId="77777777" w:rsidR="0093773D" w:rsidRDefault="0093773D">
            <w:pPr>
              <w:spacing w:before="0" w:after="0"/>
              <w:ind w:firstLine="0"/>
              <w:rPr>
                <w:highlight w:val="cyan"/>
              </w:rPr>
            </w:pPr>
          </w:p>
        </w:tc>
        <w:tc>
          <w:tcPr>
            <w:tcW w:w="2835" w:type="dxa"/>
            <w:vMerge/>
          </w:tcPr>
          <w:p w14:paraId="0677315B" w14:textId="77777777" w:rsidR="0093773D" w:rsidRDefault="0093773D">
            <w:pPr>
              <w:spacing w:before="0" w:after="0"/>
              <w:ind w:firstLine="0"/>
              <w:rPr>
                <w:highlight w:val="cyan"/>
              </w:rPr>
            </w:pPr>
          </w:p>
        </w:tc>
        <w:tc>
          <w:tcPr>
            <w:tcW w:w="1701" w:type="dxa"/>
            <w:vMerge/>
          </w:tcPr>
          <w:p w14:paraId="25AD1B4B" w14:textId="77777777" w:rsidR="0093773D" w:rsidRDefault="0093773D">
            <w:pPr>
              <w:spacing w:before="0" w:after="0"/>
              <w:ind w:firstLine="0"/>
              <w:rPr>
                <w:highlight w:val="cyan"/>
              </w:rPr>
            </w:pPr>
          </w:p>
        </w:tc>
        <w:tc>
          <w:tcPr>
            <w:tcW w:w="2835" w:type="dxa"/>
            <w:tcBorders>
              <w:top w:val="single" w:sz="4" w:space="0" w:color="auto"/>
              <w:bottom w:val="single" w:sz="4" w:space="0" w:color="auto"/>
              <w:right w:val="single" w:sz="4" w:space="0" w:color="auto"/>
            </w:tcBorders>
          </w:tcPr>
          <w:p w14:paraId="7CFCDEAA" w14:textId="77777777" w:rsidR="0093773D" w:rsidRDefault="006820B3">
            <w:pPr>
              <w:spacing w:before="0" w:after="0"/>
              <w:ind w:firstLine="0"/>
            </w:pPr>
            <w:r>
              <w:t>Довжина реконструйованого скидного колектору (м)</w:t>
            </w:r>
          </w:p>
        </w:tc>
        <w:tc>
          <w:tcPr>
            <w:tcW w:w="1276" w:type="dxa"/>
            <w:tcBorders>
              <w:left w:val="single" w:sz="4" w:space="0" w:color="auto"/>
            </w:tcBorders>
          </w:tcPr>
          <w:p w14:paraId="0BF71879" w14:textId="77777777" w:rsidR="0093773D" w:rsidRDefault="006820B3">
            <w:pPr>
              <w:spacing w:before="0" w:after="0"/>
              <w:ind w:firstLine="0"/>
              <w:jc w:val="center"/>
            </w:pPr>
            <w:r>
              <w:t>0</w:t>
            </w:r>
          </w:p>
        </w:tc>
        <w:tc>
          <w:tcPr>
            <w:tcW w:w="992" w:type="dxa"/>
          </w:tcPr>
          <w:p w14:paraId="21727F0C" w14:textId="77777777" w:rsidR="0093773D" w:rsidRDefault="006820B3">
            <w:pPr>
              <w:spacing w:before="0" w:after="0"/>
              <w:ind w:firstLine="0"/>
              <w:jc w:val="center"/>
            </w:pPr>
            <w:r>
              <w:t>745</w:t>
            </w:r>
          </w:p>
        </w:tc>
        <w:tc>
          <w:tcPr>
            <w:tcW w:w="2977" w:type="dxa"/>
            <w:vMerge/>
          </w:tcPr>
          <w:p w14:paraId="4080C5D4" w14:textId="77777777" w:rsidR="0093773D" w:rsidRDefault="0093773D">
            <w:pPr>
              <w:spacing w:before="0" w:after="0"/>
              <w:ind w:firstLine="0"/>
              <w:rPr>
                <w:highlight w:val="cyan"/>
              </w:rPr>
            </w:pPr>
          </w:p>
        </w:tc>
      </w:tr>
      <w:tr w:rsidR="0093773D" w14:paraId="40913976" w14:textId="77777777">
        <w:trPr>
          <w:trHeight w:val="1445"/>
        </w:trPr>
        <w:tc>
          <w:tcPr>
            <w:tcW w:w="2263" w:type="dxa"/>
            <w:vMerge/>
          </w:tcPr>
          <w:p w14:paraId="49298FD6" w14:textId="77777777" w:rsidR="0093773D" w:rsidRDefault="0093773D">
            <w:pPr>
              <w:spacing w:before="0" w:after="0"/>
              <w:ind w:firstLine="0"/>
              <w:rPr>
                <w:highlight w:val="cyan"/>
              </w:rPr>
            </w:pPr>
          </w:p>
        </w:tc>
        <w:tc>
          <w:tcPr>
            <w:tcW w:w="2835" w:type="dxa"/>
            <w:vMerge/>
          </w:tcPr>
          <w:p w14:paraId="5A7FE878" w14:textId="77777777" w:rsidR="0093773D" w:rsidRDefault="0093773D">
            <w:pPr>
              <w:spacing w:before="0" w:after="0"/>
              <w:ind w:firstLine="0"/>
              <w:rPr>
                <w:highlight w:val="cyan"/>
              </w:rPr>
            </w:pPr>
          </w:p>
        </w:tc>
        <w:tc>
          <w:tcPr>
            <w:tcW w:w="1701" w:type="dxa"/>
            <w:vMerge/>
          </w:tcPr>
          <w:p w14:paraId="78063ABA" w14:textId="77777777" w:rsidR="0093773D" w:rsidRDefault="0093773D">
            <w:pPr>
              <w:spacing w:before="0" w:after="0"/>
              <w:ind w:firstLine="0"/>
              <w:rPr>
                <w:highlight w:val="cyan"/>
              </w:rPr>
            </w:pPr>
          </w:p>
        </w:tc>
        <w:tc>
          <w:tcPr>
            <w:tcW w:w="2835" w:type="dxa"/>
            <w:tcBorders>
              <w:top w:val="single" w:sz="4" w:space="0" w:color="auto"/>
              <w:bottom w:val="single" w:sz="4" w:space="0" w:color="auto"/>
              <w:right w:val="single" w:sz="4" w:space="0" w:color="auto"/>
            </w:tcBorders>
          </w:tcPr>
          <w:p w14:paraId="2207EA6F" w14:textId="77777777" w:rsidR="0093773D" w:rsidRDefault="006820B3">
            <w:pPr>
              <w:spacing w:before="0" w:after="0"/>
              <w:ind w:firstLine="0"/>
            </w:pPr>
            <w:r>
              <w:t>Довжина розчищеної ділянки річки (м)</w:t>
            </w:r>
          </w:p>
        </w:tc>
        <w:tc>
          <w:tcPr>
            <w:tcW w:w="1276" w:type="dxa"/>
            <w:tcBorders>
              <w:left w:val="single" w:sz="4" w:space="0" w:color="auto"/>
            </w:tcBorders>
          </w:tcPr>
          <w:p w14:paraId="24B9575A" w14:textId="77777777" w:rsidR="0093773D" w:rsidRDefault="006820B3">
            <w:pPr>
              <w:spacing w:before="0" w:after="0"/>
              <w:ind w:firstLine="0"/>
              <w:jc w:val="center"/>
            </w:pPr>
            <w:r>
              <w:t>0</w:t>
            </w:r>
          </w:p>
        </w:tc>
        <w:tc>
          <w:tcPr>
            <w:tcW w:w="992" w:type="dxa"/>
          </w:tcPr>
          <w:p w14:paraId="7558E5EB" w14:textId="77777777" w:rsidR="0093773D" w:rsidRDefault="006820B3">
            <w:pPr>
              <w:spacing w:before="0" w:after="0"/>
              <w:ind w:firstLine="0"/>
              <w:jc w:val="center"/>
            </w:pPr>
            <w:r>
              <w:t>892</w:t>
            </w:r>
          </w:p>
        </w:tc>
        <w:tc>
          <w:tcPr>
            <w:tcW w:w="2977" w:type="dxa"/>
            <w:vMerge/>
          </w:tcPr>
          <w:p w14:paraId="6E795A7C" w14:textId="77777777" w:rsidR="0093773D" w:rsidRDefault="0093773D">
            <w:pPr>
              <w:spacing w:before="0" w:after="0"/>
              <w:ind w:firstLine="0"/>
              <w:rPr>
                <w:highlight w:val="cyan"/>
              </w:rPr>
            </w:pPr>
          </w:p>
        </w:tc>
      </w:tr>
      <w:tr w:rsidR="0093773D" w14:paraId="71B4CD09" w14:textId="77777777">
        <w:trPr>
          <w:trHeight w:val="760"/>
        </w:trPr>
        <w:tc>
          <w:tcPr>
            <w:tcW w:w="2263" w:type="dxa"/>
            <w:vMerge/>
          </w:tcPr>
          <w:p w14:paraId="1E564BCC" w14:textId="77777777" w:rsidR="0093773D" w:rsidRDefault="0093773D">
            <w:pPr>
              <w:spacing w:before="0" w:after="0"/>
              <w:ind w:firstLine="0"/>
              <w:rPr>
                <w:highlight w:val="cyan"/>
              </w:rPr>
            </w:pPr>
          </w:p>
        </w:tc>
        <w:tc>
          <w:tcPr>
            <w:tcW w:w="2835" w:type="dxa"/>
            <w:vMerge w:val="restart"/>
          </w:tcPr>
          <w:p w14:paraId="6FA6821C" w14:textId="612993DC" w:rsidR="0093773D" w:rsidRDefault="0093773D">
            <w:pPr>
              <w:spacing w:before="0" w:after="0"/>
              <w:ind w:firstLine="0"/>
            </w:pPr>
          </w:p>
        </w:tc>
        <w:tc>
          <w:tcPr>
            <w:tcW w:w="1701" w:type="dxa"/>
            <w:vMerge w:val="restart"/>
          </w:tcPr>
          <w:p w14:paraId="61DA646E" w14:textId="6402F979" w:rsidR="0093773D" w:rsidRDefault="0093773D">
            <w:pPr>
              <w:spacing w:before="0" w:after="0"/>
              <w:ind w:firstLine="0"/>
            </w:pPr>
          </w:p>
        </w:tc>
        <w:tc>
          <w:tcPr>
            <w:tcW w:w="2835" w:type="dxa"/>
            <w:tcBorders>
              <w:top w:val="single" w:sz="4" w:space="0" w:color="auto"/>
              <w:bottom w:val="single" w:sz="4" w:space="0" w:color="auto"/>
              <w:right w:val="single" w:sz="4" w:space="0" w:color="auto"/>
            </w:tcBorders>
          </w:tcPr>
          <w:p w14:paraId="124BBE55" w14:textId="61C52AAC" w:rsidR="0093773D" w:rsidRDefault="0093773D">
            <w:pPr>
              <w:spacing w:before="0" w:after="0"/>
              <w:ind w:firstLine="0"/>
            </w:pPr>
          </w:p>
        </w:tc>
        <w:tc>
          <w:tcPr>
            <w:tcW w:w="1276" w:type="dxa"/>
            <w:tcBorders>
              <w:left w:val="single" w:sz="4" w:space="0" w:color="auto"/>
            </w:tcBorders>
          </w:tcPr>
          <w:p w14:paraId="7ED18BB5" w14:textId="50DDA30E" w:rsidR="0093773D" w:rsidRDefault="0093773D">
            <w:pPr>
              <w:spacing w:before="0" w:after="0"/>
              <w:ind w:firstLine="0"/>
              <w:jc w:val="center"/>
            </w:pPr>
          </w:p>
        </w:tc>
        <w:tc>
          <w:tcPr>
            <w:tcW w:w="992" w:type="dxa"/>
          </w:tcPr>
          <w:p w14:paraId="47E98DDF" w14:textId="455B0BB9" w:rsidR="0093773D" w:rsidRDefault="0093773D">
            <w:pPr>
              <w:spacing w:before="0" w:after="0"/>
              <w:ind w:firstLine="0"/>
              <w:jc w:val="center"/>
            </w:pPr>
          </w:p>
        </w:tc>
        <w:tc>
          <w:tcPr>
            <w:tcW w:w="2977" w:type="dxa"/>
            <w:vMerge/>
          </w:tcPr>
          <w:p w14:paraId="65F48C3C" w14:textId="77777777" w:rsidR="0093773D" w:rsidRDefault="0093773D">
            <w:pPr>
              <w:spacing w:before="0" w:after="0"/>
              <w:ind w:firstLine="0"/>
              <w:rPr>
                <w:highlight w:val="cyan"/>
              </w:rPr>
            </w:pPr>
          </w:p>
        </w:tc>
      </w:tr>
      <w:tr w:rsidR="0093773D" w14:paraId="33922756" w14:textId="77777777">
        <w:trPr>
          <w:trHeight w:val="759"/>
        </w:trPr>
        <w:tc>
          <w:tcPr>
            <w:tcW w:w="2263" w:type="dxa"/>
            <w:vMerge/>
          </w:tcPr>
          <w:p w14:paraId="402ABA0C" w14:textId="77777777" w:rsidR="0093773D" w:rsidRDefault="0093773D">
            <w:pPr>
              <w:spacing w:before="0" w:after="0"/>
              <w:ind w:firstLine="0"/>
            </w:pPr>
          </w:p>
        </w:tc>
        <w:tc>
          <w:tcPr>
            <w:tcW w:w="2835" w:type="dxa"/>
            <w:vMerge/>
          </w:tcPr>
          <w:p w14:paraId="423027DD" w14:textId="77777777" w:rsidR="0093773D" w:rsidRDefault="0093773D">
            <w:pPr>
              <w:spacing w:before="0" w:after="0"/>
              <w:ind w:firstLine="0"/>
            </w:pPr>
          </w:p>
        </w:tc>
        <w:tc>
          <w:tcPr>
            <w:tcW w:w="1701" w:type="dxa"/>
            <w:vMerge/>
          </w:tcPr>
          <w:p w14:paraId="4C762A64" w14:textId="77777777" w:rsidR="0093773D" w:rsidRDefault="0093773D">
            <w:pPr>
              <w:spacing w:before="0" w:after="0"/>
              <w:ind w:firstLine="0"/>
            </w:pPr>
          </w:p>
        </w:tc>
        <w:tc>
          <w:tcPr>
            <w:tcW w:w="2835" w:type="dxa"/>
            <w:tcBorders>
              <w:top w:val="single" w:sz="4" w:space="0" w:color="auto"/>
              <w:bottom w:val="single" w:sz="4" w:space="0" w:color="auto"/>
              <w:right w:val="single" w:sz="4" w:space="0" w:color="auto"/>
            </w:tcBorders>
          </w:tcPr>
          <w:p w14:paraId="6C4527C0" w14:textId="2BC26E7B" w:rsidR="0093773D" w:rsidRDefault="0093773D">
            <w:pPr>
              <w:spacing w:before="0" w:after="0"/>
              <w:ind w:firstLine="0"/>
            </w:pPr>
            <w:bookmarkStart w:id="0" w:name="_GoBack"/>
            <w:bookmarkEnd w:id="0"/>
          </w:p>
        </w:tc>
        <w:tc>
          <w:tcPr>
            <w:tcW w:w="1276" w:type="dxa"/>
            <w:tcBorders>
              <w:left w:val="single" w:sz="4" w:space="0" w:color="auto"/>
            </w:tcBorders>
          </w:tcPr>
          <w:p w14:paraId="3412E065" w14:textId="74924DE0" w:rsidR="0093773D" w:rsidRDefault="0093773D">
            <w:pPr>
              <w:spacing w:before="0" w:after="0"/>
              <w:ind w:firstLine="0"/>
              <w:jc w:val="center"/>
            </w:pPr>
          </w:p>
        </w:tc>
        <w:tc>
          <w:tcPr>
            <w:tcW w:w="992" w:type="dxa"/>
          </w:tcPr>
          <w:p w14:paraId="53374F0B" w14:textId="131A5743" w:rsidR="0093773D" w:rsidRDefault="0093773D">
            <w:pPr>
              <w:spacing w:before="0" w:after="0"/>
              <w:ind w:firstLine="0"/>
              <w:jc w:val="center"/>
            </w:pPr>
          </w:p>
        </w:tc>
        <w:tc>
          <w:tcPr>
            <w:tcW w:w="2977" w:type="dxa"/>
            <w:vMerge/>
          </w:tcPr>
          <w:p w14:paraId="0BE0365C" w14:textId="77777777" w:rsidR="0093773D" w:rsidRDefault="0093773D">
            <w:pPr>
              <w:spacing w:before="0" w:after="0"/>
              <w:ind w:firstLine="0"/>
            </w:pPr>
          </w:p>
        </w:tc>
      </w:tr>
      <w:tr w:rsidR="0093773D" w14:paraId="23D2C1AA" w14:textId="77777777">
        <w:trPr>
          <w:trHeight w:val="759"/>
        </w:trPr>
        <w:tc>
          <w:tcPr>
            <w:tcW w:w="2263" w:type="dxa"/>
            <w:vMerge/>
          </w:tcPr>
          <w:p w14:paraId="08FBE5C3" w14:textId="77777777" w:rsidR="0093773D" w:rsidRDefault="0093773D">
            <w:pPr>
              <w:spacing w:before="0" w:after="0"/>
              <w:ind w:firstLine="0"/>
              <w:rPr>
                <w:highlight w:val="red"/>
              </w:rPr>
            </w:pPr>
          </w:p>
        </w:tc>
        <w:tc>
          <w:tcPr>
            <w:tcW w:w="2835" w:type="dxa"/>
          </w:tcPr>
          <w:p w14:paraId="42AA234F" w14:textId="77777777" w:rsidR="0093773D" w:rsidRDefault="006820B3">
            <w:pPr>
              <w:spacing w:before="0" w:after="0"/>
              <w:ind w:firstLine="0"/>
            </w:pPr>
            <w:r>
              <w:t>Придбання спецтехніки для очищення водойм</w:t>
            </w:r>
          </w:p>
        </w:tc>
        <w:tc>
          <w:tcPr>
            <w:tcW w:w="1701" w:type="dxa"/>
          </w:tcPr>
          <w:p w14:paraId="141973C1" w14:textId="77777777" w:rsidR="0093773D" w:rsidRDefault="006820B3">
            <w:pPr>
              <w:spacing w:before="0" w:after="0"/>
              <w:ind w:firstLine="0"/>
            </w:pPr>
            <w:r>
              <w:t>Охорона вод, Управління, використання та відтворення поверхневих водних ресурсів</w:t>
            </w:r>
          </w:p>
        </w:tc>
        <w:tc>
          <w:tcPr>
            <w:tcW w:w="2835" w:type="dxa"/>
            <w:tcBorders>
              <w:top w:val="single" w:sz="4" w:space="0" w:color="auto"/>
              <w:bottom w:val="single" w:sz="4" w:space="0" w:color="auto"/>
              <w:right w:val="single" w:sz="4" w:space="0" w:color="auto"/>
            </w:tcBorders>
          </w:tcPr>
          <w:p w14:paraId="2F7A75BA" w14:textId="77777777" w:rsidR="0093773D" w:rsidRDefault="006820B3">
            <w:pPr>
              <w:spacing w:before="0" w:after="0"/>
              <w:ind w:firstLine="0"/>
            </w:pPr>
            <w:r>
              <w:t>Кількість придбаної спецтехніки (од.)</w:t>
            </w:r>
          </w:p>
        </w:tc>
        <w:tc>
          <w:tcPr>
            <w:tcW w:w="1276" w:type="dxa"/>
            <w:tcBorders>
              <w:left w:val="single" w:sz="4" w:space="0" w:color="auto"/>
            </w:tcBorders>
          </w:tcPr>
          <w:p w14:paraId="08032668" w14:textId="77777777" w:rsidR="0093773D" w:rsidRDefault="006820B3">
            <w:pPr>
              <w:spacing w:before="0" w:after="0"/>
              <w:ind w:firstLine="0"/>
              <w:jc w:val="center"/>
            </w:pPr>
            <w:r>
              <w:t>0</w:t>
            </w:r>
          </w:p>
        </w:tc>
        <w:tc>
          <w:tcPr>
            <w:tcW w:w="992" w:type="dxa"/>
          </w:tcPr>
          <w:p w14:paraId="7BE52258" w14:textId="77777777" w:rsidR="0093773D" w:rsidRDefault="006820B3">
            <w:pPr>
              <w:spacing w:before="0" w:after="0"/>
              <w:ind w:firstLine="0"/>
              <w:jc w:val="center"/>
            </w:pPr>
            <w:r>
              <w:t>1</w:t>
            </w:r>
          </w:p>
        </w:tc>
        <w:tc>
          <w:tcPr>
            <w:tcW w:w="2977" w:type="dxa"/>
            <w:vMerge/>
          </w:tcPr>
          <w:p w14:paraId="20637D83" w14:textId="77777777" w:rsidR="0093773D" w:rsidRDefault="0093773D">
            <w:pPr>
              <w:spacing w:before="0" w:after="0"/>
              <w:ind w:firstLine="0"/>
              <w:rPr>
                <w:highlight w:val="red"/>
              </w:rPr>
            </w:pPr>
          </w:p>
        </w:tc>
      </w:tr>
    </w:tbl>
    <w:p w14:paraId="675C5DA3" w14:textId="77777777" w:rsidR="0093773D" w:rsidRDefault="006820B3">
      <w:pPr>
        <w:ind w:firstLine="0"/>
      </w:pPr>
      <w:r>
        <w:lastRenderedPageBreak/>
        <w:t xml:space="preserve">Галузь (сектор) для публічного інвестування: </w:t>
      </w:r>
      <w:r>
        <w:rPr>
          <w:b/>
        </w:rPr>
        <w:t>Муніципальна інфраструктура та послуги</w:t>
      </w:r>
    </w:p>
    <w:p w14:paraId="5D812FF9" w14:textId="34F9B762" w:rsidR="0093773D" w:rsidRDefault="006820B3">
      <w:pPr>
        <w:ind w:firstLine="0"/>
      </w:pPr>
      <w:r>
        <w:lastRenderedPageBreak/>
        <w:t xml:space="preserve">Найменування виконавчого органу або структурного підрозділу, відповідального за галузь (сектор) для публічного інвестування: </w:t>
      </w:r>
      <w:r w:rsidR="005F3753">
        <w:rPr>
          <w:b/>
        </w:rPr>
        <w:t xml:space="preserve">Управління архітектури та містобудування </w:t>
      </w:r>
      <w:r>
        <w:rPr>
          <w:b/>
        </w:rPr>
        <w:t>Хмельницької міської ради, Управління комунальної інфраструктури міста Хмельницького</w:t>
      </w:r>
    </w:p>
    <w:p w14:paraId="401A43AA" w14:textId="77777777" w:rsidR="0093773D" w:rsidRDefault="006820B3">
      <w:pPr>
        <w:ind w:firstLine="0"/>
      </w:pPr>
      <w:r>
        <w:t xml:space="preserve">Граничний сукупний обсяг публічних інвестицій на середньостроковий період: </w:t>
      </w:r>
      <w:r>
        <w:rPr>
          <w:b/>
          <w:bCs/>
        </w:rPr>
        <w:t>100 000 000 гривень</w:t>
      </w:r>
    </w:p>
    <w:tbl>
      <w:tblPr>
        <w:tblStyle w:val="af"/>
        <w:tblW w:w="14879" w:type="dxa"/>
        <w:tblLayout w:type="fixed"/>
        <w:tblLook w:val="04A0" w:firstRow="1" w:lastRow="0" w:firstColumn="1" w:lastColumn="0" w:noHBand="0" w:noVBand="1"/>
      </w:tblPr>
      <w:tblGrid>
        <w:gridCol w:w="2227"/>
        <w:gridCol w:w="2871"/>
        <w:gridCol w:w="1985"/>
        <w:gridCol w:w="2643"/>
        <w:gridCol w:w="1220"/>
        <w:gridCol w:w="1028"/>
        <w:gridCol w:w="2905"/>
      </w:tblGrid>
      <w:tr w:rsidR="0093773D" w14:paraId="7C8D7DC6" w14:textId="77777777">
        <w:trPr>
          <w:trHeight w:val="407"/>
        </w:trPr>
        <w:tc>
          <w:tcPr>
            <w:tcW w:w="2227" w:type="dxa"/>
            <w:vAlign w:val="center"/>
          </w:tcPr>
          <w:p w14:paraId="4AA2B34A" w14:textId="77777777" w:rsidR="0093773D" w:rsidRDefault="006820B3">
            <w:pPr>
              <w:spacing w:before="0" w:after="0"/>
              <w:ind w:firstLine="0"/>
              <w:jc w:val="center"/>
              <w:rPr>
                <w:b/>
              </w:rPr>
            </w:pPr>
            <w:r>
              <w:rPr>
                <w:b/>
              </w:rPr>
              <w:t>Напрям</w:t>
            </w:r>
          </w:p>
        </w:tc>
        <w:tc>
          <w:tcPr>
            <w:tcW w:w="2871" w:type="dxa"/>
            <w:vAlign w:val="center"/>
          </w:tcPr>
          <w:p w14:paraId="5EC4F240" w14:textId="77777777" w:rsidR="0093773D" w:rsidRDefault="006820B3">
            <w:pPr>
              <w:spacing w:before="0" w:after="0"/>
              <w:ind w:firstLine="0"/>
              <w:jc w:val="center"/>
              <w:rPr>
                <w:b/>
              </w:rPr>
            </w:pPr>
            <w:r>
              <w:rPr>
                <w:b/>
              </w:rPr>
              <w:t>Проєкти/ програми/ опис</w:t>
            </w:r>
          </w:p>
        </w:tc>
        <w:tc>
          <w:tcPr>
            <w:tcW w:w="1985" w:type="dxa"/>
            <w:vAlign w:val="center"/>
          </w:tcPr>
          <w:p w14:paraId="448E6F52" w14:textId="77777777" w:rsidR="0093773D" w:rsidRDefault="006820B3">
            <w:pPr>
              <w:spacing w:before="0" w:after="0"/>
              <w:ind w:firstLine="0"/>
              <w:jc w:val="center"/>
              <w:rPr>
                <w:b/>
              </w:rPr>
            </w:pPr>
            <w:proofErr w:type="spellStart"/>
            <w:r>
              <w:rPr>
                <w:b/>
              </w:rPr>
              <w:t>Підсектор</w:t>
            </w:r>
            <w:proofErr w:type="spellEnd"/>
          </w:p>
        </w:tc>
        <w:tc>
          <w:tcPr>
            <w:tcW w:w="2643" w:type="dxa"/>
            <w:vAlign w:val="center"/>
          </w:tcPr>
          <w:p w14:paraId="2751701C" w14:textId="77777777" w:rsidR="0093773D" w:rsidRDefault="006820B3">
            <w:pPr>
              <w:spacing w:before="0" w:after="0"/>
              <w:ind w:firstLine="0"/>
              <w:jc w:val="center"/>
              <w:rPr>
                <w:b/>
              </w:rPr>
            </w:pPr>
            <w:r>
              <w:rPr>
                <w:b/>
              </w:rPr>
              <w:t>Цільовий показник</w:t>
            </w:r>
          </w:p>
        </w:tc>
        <w:tc>
          <w:tcPr>
            <w:tcW w:w="1220" w:type="dxa"/>
            <w:vAlign w:val="center"/>
          </w:tcPr>
          <w:p w14:paraId="7A46BB69" w14:textId="77777777" w:rsidR="0093773D" w:rsidRDefault="006820B3">
            <w:pPr>
              <w:spacing w:before="0" w:after="0"/>
              <w:ind w:firstLine="0"/>
              <w:jc w:val="center"/>
              <w:rPr>
                <w:b/>
              </w:rPr>
            </w:pPr>
            <w:r>
              <w:rPr>
                <w:b/>
              </w:rPr>
              <w:t>Базове значення</w:t>
            </w:r>
          </w:p>
        </w:tc>
        <w:tc>
          <w:tcPr>
            <w:tcW w:w="1028" w:type="dxa"/>
            <w:vAlign w:val="center"/>
          </w:tcPr>
          <w:p w14:paraId="069091CD" w14:textId="77777777" w:rsidR="0093773D" w:rsidRDefault="006820B3">
            <w:pPr>
              <w:spacing w:before="0" w:after="0"/>
              <w:ind w:firstLine="0"/>
              <w:jc w:val="center"/>
              <w:rPr>
                <w:b/>
              </w:rPr>
            </w:pPr>
            <w:r>
              <w:rPr>
                <w:b/>
              </w:rPr>
              <w:t>Ціль 2028</w:t>
            </w:r>
          </w:p>
        </w:tc>
        <w:tc>
          <w:tcPr>
            <w:tcW w:w="2905" w:type="dxa"/>
            <w:vAlign w:val="center"/>
          </w:tcPr>
          <w:p w14:paraId="73361340" w14:textId="77777777" w:rsidR="0093773D" w:rsidRDefault="006820B3">
            <w:pPr>
              <w:spacing w:before="0" w:after="0"/>
              <w:ind w:firstLine="0"/>
              <w:jc w:val="center"/>
              <w:rPr>
                <w:b/>
              </w:rPr>
            </w:pPr>
            <w:r>
              <w:rPr>
                <w:b/>
              </w:rPr>
              <w:t>Стратегія</w:t>
            </w:r>
          </w:p>
        </w:tc>
      </w:tr>
      <w:tr w:rsidR="0093773D" w14:paraId="349AF7D9" w14:textId="77777777">
        <w:trPr>
          <w:trHeight w:val="1095"/>
        </w:trPr>
        <w:tc>
          <w:tcPr>
            <w:tcW w:w="2227" w:type="dxa"/>
          </w:tcPr>
          <w:p w14:paraId="5B1F1B20" w14:textId="77777777" w:rsidR="0093773D" w:rsidRDefault="006820B3">
            <w:pPr>
              <w:spacing w:before="0" w:after="0"/>
              <w:ind w:firstLine="0"/>
            </w:pPr>
            <w:r>
              <w:t xml:space="preserve">Створення та облаштування </w:t>
            </w:r>
            <w:proofErr w:type="spellStart"/>
            <w:r>
              <w:t>безбар’єрних</w:t>
            </w:r>
            <w:proofErr w:type="spellEnd"/>
            <w:r>
              <w:t xml:space="preserve"> маршрутів</w:t>
            </w:r>
          </w:p>
        </w:tc>
        <w:tc>
          <w:tcPr>
            <w:tcW w:w="2871" w:type="dxa"/>
          </w:tcPr>
          <w:p w14:paraId="536080C0" w14:textId="77777777" w:rsidR="0093773D" w:rsidRDefault="006820B3">
            <w:pPr>
              <w:spacing w:before="0" w:after="0"/>
              <w:ind w:firstLine="0"/>
            </w:pPr>
            <w:r>
              <w:t xml:space="preserve">Проєкт зі створення безперешкодного середовища шляхом адаптації вуличної інфраструктури у центральній частині міста до стандартів </w:t>
            </w:r>
            <w:proofErr w:type="spellStart"/>
            <w:r>
              <w:t>інклюзивності</w:t>
            </w:r>
            <w:proofErr w:type="spellEnd"/>
            <w:r>
              <w:t xml:space="preserve"> та доступності «Хмельницький – місто без бар’єрів»</w:t>
            </w:r>
          </w:p>
        </w:tc>
        <w:tc>
          <w:tcPr>
            <w:tcW w:w="1985" w:type="dxa"/>
          </w:tcPr>
          <w:p w14:paraId="383835B2" w14:textId="77777777" w:rsidR="0093773D" w:rsidRDefault="006820B3">
            <w:pPr>
              <w:spacing w:before="0" w:after="0"/>
              <w:ind w:firstLine="0"/>
            </w:pPr>
            <w:r>
              <w:t>Містобудування, благоустрій</w:t>
            </w:r>
          </w:p>
        </w:tc>
        <w:tc>
          <w:tcPr>
            <w:tcW w:w="2643" w:type="dxa"/>
          </w:tcPr>
          <w:p w14:paraId="5F70AF60" w14:textId="77777777" w:rsidR="0093773D" w:rsidRDefault="006820B3">
            <w:pPr>
              <w:spacing w:before="0" w:after="0"/>
              <w:ind w:firstLine="0"/>
            </w:pPr>
            <w:r>
              <w:t xml:space="preserve">Кількість </w:t>
            </w:r>
            <w:proofErr w:type="spellStart"/>
            <w:r>
              <w:t>безбар’єрних</w:t>
            </w:r>
            <w:proofErr w:type="spellEnd"/>
            <w:r>
              <w:t xml:space="preserve"> маршрутів (од.)</w:t>
            </w:r>
          </w:p>
        </w:tc>
        <w:tc>
          <w:tcPr>
            <w:tcW w:w="1220" w:type="dxa"/>
          </w:tcPr>
          <w:p w14:paraId="0104DB2F" w14:textId="77777777" w:rsidR="0093773D" w:rsidRDefault="006820B3">
            <w:pPr>
              <w:spacing w:before="0" w:after="0"/>
              <w:ind w:firstLine="0"/>
              <w:jc w:val="center"/>
            </w:pPr>
            <w:r>
              <w:t>1</w:t>
            </w:r>
          </w:p>
        </w:tc>
        <w:tc>
          <w:tcPr>
            <w:tcW w:w="1028" w:type="dxa"/>
          </w:tcPr>
          <w:p w14:paraId="32593D5E" w14:textId="77777777" w:rsidR="0093773D" w:rsidRDefault="006820B3">
            <w:pPr>
              <w:spacing w:before="0" w:after="0"/>
              <w:ind w:firstLine="0"/>
              <w:jc w:val="center"/>
            </w:pPr>
            <w:r>
              <w:t>1</w:t>
            </w:r>
          </w:p>
        </w:tc>
        <w:tc>
          <w:tcPr>
            <w:tcW w:w="2905" w:type="dxa"/>
          </w:tcPr>
          <w:p w14:paraId="249407D5" w14:textId="77777777" w:rsidR="0093773D" w:rsidRDefault="006820B3">
            <w:pPr>
              <w:spacing w:before="0" w:after="0"/>
              <w:ind w:firstLine="0"/>
            </w:pPr>
            <w:r>
              <w:t>Державна стратегія регіонального розвитку на 2021-2027 роки</w:t>
            </w:r>
          </w:p>
          <w:p w14:paraId="5DFD3CB3" w14:textId="77777777" w:rsidR="0093773D" w:rsidRDefault="0093773D">
            <w:pPr>
              <w:spacing w:before="0" w:after="0"/>
              <w:ind w:firstLine="0"/>
            </w:pPr>
          </w:p>
          <w:p w14:paraId="570E77B4"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61132049" w14:textId="77777777" w:rsidR="0093773D" w:rsidRDefault="006820B3">
            <w:pPr>
              <w:spacing w:before="0" w:after="0"/>
              <w:ind w:firstLine="0"/>
            </w:pPr>
            <w:r>
              <w:t>Стратегічна ціль 4.  Безпечний, сучасний та відкритий простір для життя і розвитку</w:t>
            </w:r>
          </w:p>
          <w:p w14:paraId="35CA7FF0" w14:textId="77777777" w:rsidR="0093773D" w:rsidRDefault="006820B3">
            <w:pPr>
              <w:spacing w:before="0" w:after="0"/>
              <w:ind w:firstLine="0"/>
            </w:pPr>
            <w:r>
              <w:lastRenderedPageBreak/>
              <w:t>Оперативна ціль 4.4.  Екологічна та доступна транспортна інфраструктура</w:t>
            </w:r>
          </w:p>
        </w:tc>
      </w:tr>
    </w:tbl>
    <w:p w14:paraId="38231B9F" w14:textId="77777777" w:rsidR="0093773D" w:rsidRDefault="006820B3">
      <w:pPr>
        <w:ind w:firstLine="0"/>
      </w:pPr>
      <w:r>
        <w:lastRenderedPageBreak/>
        <w:t xml:space="preserve">Галузь (сектор) для публічного інвестування: </w:t>
      </w:r>
      <w:r>
        <w:rPr>
          <w:b/>
        </w:rPr>
        <w:t>Муніципальна інфраструктура та послуги</w:t>
      </w:r>
    </w:p>
    <w:p w14:paraId="35E769CB"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житлової політики і майна Хмельницької міської ради</w:t>
      </w:r>
    </w:p>
    <w:p w14:paraId="09D27215" w14:textId="77777777" w:rsidR="0093773D" w:rsidRDefault="006820B3">
      <w:pPr>
        <w:ind w:firstLine="0"/>
      </w:pPr>
      <w:r>
        <w:t xml:space="preserve">Граничний сукупний обсяг публічних інвестицій на середньостроковий період: </w:t>
      </w:r>
      <w:r>
        <w:rPr>
          <w:b/>
          <w:bCs/>
        </w:rPr>
        <w:t>100 000 000 гривень</w:t>
      </w:r>
    </w:p>
    <w:tbl>
      <w:tblPr>
        <w:tblStyle w:val="af"/>
        <w:tblW w:w="14879" w:type="dxa"/>
        <w:tblLayout w:type="fixed"/>
        <w:tblLook w:val="04A0" w:firstRow="1" w:lastRow="0" w:firstColumn="1" w:lastColumn="0" w:noHBand="0" w:noVBand="1"/>
      </w:tblPr>
      <w:tblGrid>
        <w:gridCol w:w="2227"/>
        <w:gridCol w:w="2871"/>
        <w:gridCol w:w="1985"/>
        <w:gridCol w:w="2643"/>
        <w:gridCol w:w="1220"/>
        <w:gridCol w:w="1028"/>
        <w:gridCol w:w="2905"/>
      </w:tblGrid>
      <w:tr w:rsidR="0093773D" w14:paraId="61BE208B" w14:textId="77777777">
        <w:trPr>
          <w:trHeight w:val="407"/>
        </w:trPr>
        <w:tc>
          <w:tcPr>
            <w:tcW w:w="2227" w:type="dxa"/>
            <w:vAlign w:val="center"/>
          </w:tcPr>
          <w:p w14:paraId="696F413B" w14:textId="77777777" w:rsidR="0093773D" w:rsidRDefault="006820B3">
            <w:pPr>
              <w:spacing w:before="0" w:after="0"/>
              <w:ind w:firstLine="0"/>
              <w:jc w:val="center"/>
              <w:rPr>
                <w:b/>
              </w:rPr>
            </w:pPr>
            <w:r>
              <w:rPr>
                <w:b/>
              </w:rPr>
              <w:t>Напрям</w:t>
            </w:r>
          </w:p>
        </w:tc>
        <w:tc>
          <w:tcPr>
            <w:tcW w:w="2871" w:type="dxa"/>
            <w:vAlign w:val="center"/>
          </w:tcPr>
          <w:p w14:paraId="6C2657B6" w14:textId="77777777" w:rsidR="0093773D" w:rsidRDefault="006820B3">
            <w:pPr>
              <w:spacing w:before="0" w:after="0"/>
              <w:ind w:firstLine="0"/>
              <w:jc w:val="center"/>
              <w:rPr>
                <w:b/>
              </w:rPr>
            </w:pPr>
            <w:r>
              <w:rPr>
                <w:b/>
              </w:rPr>
              <w:t>Проєкти/ програми/ опис</w:t>
            </w:r>
          </w:p>
        </w:tc>
        <w:tc>
          <w:tcPr>
            <w:tcW w:w="1985" w:type="dxa"/>
            <w:vAlign w:val="center"/>
          </w:tcPr>
          <w:p w14:paraId="15FFD4CF" w14:textId="77777777" w:rsidR="0093773D" w:rsidRDefault="006820B3">
            <w:pPr>
              <w:spacing w:before="0" w:after="0"/>
              <w:ind w:firstLine="0"/>
              <w:jc w:val="center"/>
              <w:rPr>
                <w:b/>
              </w:rPr>
            </w:pPr>
            <w:proofErr w:type="spellStart"/>
            <w:r>
              <w:rPr>
                <w:b/>
              </w:rPr>
              <w:t>Підсектор</w:t>
            </w:r>
            <w:proofErr w:type="spellEnd"/>
          </w:p>
        </w:tc>
        <w:tc>
          <w:tcPr>
            <w:tcW w:w="2643" w:type="dxa"/>
            <w:vAlign w:val="center"/>
          </w:tcPr>
          <w:p w14:paraId="1293CE10" w14:textId="77777777" w:rsidR="0093773D" w:rsidRDefault="006820B3">
            <w:pPr>
              <w:spacing w:before="0" w:after="0"/>
              <w:ind w:firstLine="0"/>
              <w:jc w:val="center"/>
              <w:rPr>
                <w:b/>
              </w:rPr>
            </w:pPr>
            <w:r>
              <w:rPr>
                <w:b/>
              </w:rPr>
              <w:t>Цільовий показник</w:t>
            </w:r>
          </w:p>
        </w:tc>
        <w:tc>
          <w:tcPr>
            <w:tcW w:w="1220" w:type="dxa"/>
            <w:vAlign w:val="center"/>
          </w:tcPr>
          <w:p w14:paraId="4B54EC84" w14:textId="77777777" w:rsidR="0093773D" w:rsidRDefault="006820B3">
            <w:pPr>
              <w:spacing w:before="0" w:after="0"/>
              <w:ind w:firstLine="0"/>
              <w:jc w:val="center"/>
              <w:rPr>
                <w:b/>
              </w:rPr>
            </w:pPr>
            <w:r>
              <w:rPr>
                <w:b/>
              </w:rPr>
              <w:t>Базове значення</w:t>
            </w:r>
          </w:p>
        </w:tc>
        <w:tc>
          <w:tcPr>
            <w:tcW w:w="1028" w:type="dxa"/>
            <w:vAlign w:val="center"/>
          </w:tcPr>
          <w:p w14:paraId="14026058" w14:textId="77777777" w:rsidR="0093773D" w:rsidRDefault="006820B3">
            <w:pPr>
              <w:spacing w:before="0" w:after="0"/>
              <w:ind w:firstLine="0"/>
              <w:jc w:val="center"/>
              <w:rPr>
                <w:b/>
              </w:rPr>
            </w:pPr>
            <w:r>
              <w:rPr>
                <w:b/>
              </w:rPr>
              <w:t>Ціль 2028</w:t>
            </w:r>
          </w:p>
        </w:tc>
        <w:tc>
          <w:tcPr>
            <w:tcW w:w="2905" w:type="dxa"/>
            <w:vAlign w:val="center"/>
          </w:tcPr>
          <w:p w14:paraId="3A36C206" w14:textId="77777777" w:rsidR="0093773D" w:rsidRDefault="006820B3">
            <w:pPr>
              <w:spacing w:before="0" w:after="0"/>
              <w:ind w:firstLine="0"/>
              <w:jc w:val="center"/>
              <w:rPr>
                <w:b/>
              </w:rPr>
            </w:pPr>
            <w:r>
              <w:rPr>
                <w:b/>
              </w:rPr>
              <w:t>Стратегія</w:t>
            </w:r>
          </w:p>
        </w:tc>
      </w:tr>
      <w:tr w:rsidR="0093773D" w14:paraId="7257AB89" w14:textId="77777777" w:rsidTr="00AE23AD">
        <w:trPr>
          <w:trHeight w:val="4389"/>
        </w:trPr>
        <w:tc>
          <w:tcPr>
            <w:tcW w:w="2227" w:type="dxa"/>
          </w:tcPr>
          <w:p w14:paraId="55F34F75" w14:textId="77777777" w:rsidR="0093773D" w:rsidRDefault="006820B3">
            <w:pPr>
              <w:spacing w:before="0" w:after="0"/>
              <w:ind w:firstLine="0"/>
            </w:pPr>
            <w:r>
              <w:t>Капітальний ремонт прибудинкових територій</w:t>
            </w:r>
          </w:p>
        </w:tc>
        <w:tc>
          <w:tcPr>
            <w:tcW w:w="2871" w:type="dxa"/>
          </w:tcPr>
          <w:p w14:paraId="723C28F9" w14:textId="52DA8DA4" w:rsidR="0093773D" w:rsidRPr="00487651" w:rsidRDefault="00487651" w:rsidP="00F40C09">
            <w:pPr>
              <w:spacing w:before="0" w:after="0"/>
              <w:ind w:firstLine="0"/>
            </w:pPr>
            <w:r w:rsidRPr="00487651">
              <w:t xml:space="preserve">Підвищення рівня благоустрою міста, забезпечення </w:t>
            </w:r>
            <w:r w:rsidR="00F40C09">
              <w:t xml:space="preserve">належного стану </w:t>
            </w:r>
            <w:r w:rsidRPr="00487651">
              <w:t>прибудинкових територій</w:t>
            </w:r>
          </w:p>
        </w:tc>
        <w:tc>
          <w:tcPr>
            <w:tcW w:w="1985" w:type="dxa"/>
          </w:tcPr>
          <w:p w14:paraId="08FCC0C3" w14:textId="77777777" w:rsidR="0093773D" w:rsidRPr="00487651" w:rsidRDefault="006820B3">
            <w:pPr>
              <w:spacing w:before="0" w:after="0"/>
              <w:ind w:firstLine="0"/>
            </w:pPr>
            <w:r w:rsidRPr="00487651">
              <w:t>Містобудування, благоустрій</w:t>
            </w:r>
          </w:p>
        </w:tc>
        <w:tc>
          <w:tcPr>
            <w:tcW w:w="2643" w:type="dxa"/>
          </w:tcPr>
          <w:p w14:paraId="637BA652" w14:textId="6E7C8997" w:rsidR="0093773D" w:rsidRPr="00487651" w:rsidRDefault="006820B3">
            <w:pPr>
              <w:spacing w:before="0" w:after="0"/>
              <w:ind w:firstLine="0"/>
            </w:pPr>
            <w:r w:rsidRPr="00487651">
              <w:t xml:space="preserve">Кількість </w:t>
            </w:r>
            <w:r w:rsidR="00487651" w:rsidRPr="00487651">
              <w:t>нових об’єктів, на яких планується здійснення робіт</w:t>
            </w:r>
            <w:r w:rsidRPr="00487651">
              <w:t xml:space="preserve"> (од.)</w:t>
            </w:r>
          </w:p>
        </w:tc>
        <w:tc>
          <w:tcPr>
            <w:tcW w:w="1220" w:type="dxa"/>
          </w:tcPr>
          <w:p w14:paraId="19A87B72" w14:textId="285D4493" w:rsidR="0093773D" w:rsidRPr="00487651" w:rsidRDefault="00487651">
            <w:pPr>
              <w:spacing w:before="0" w:after="0"/>
              <w:ind w:firstLine="0"/>
              <w:jc w:val="center"/>
            </w:pPr>
            <w:r w:rsidRPr="00487651">
              <w:t>0</w:t>
            </w:r>
          </w:p>
        </w:tc>
        <w:tc>
          <w:tcPr>
            <w:tcW w:w="1028" w:type="dxa"/>
          </w:tcPr>
          <w:p w14:paraId="6F948E37" w14:textId="0A2B6C78" w:rsidR="0093773D" w:rsidRPr="00487651" w:rsidRDefault="00487651">
            <w:pPr>
              <w:spacing w:before="0" w:after="0"/>
              <w:ind w:firstLine="0"/>
              <w:jc w:val="center"/>
            </w:pPr>
            <w:r w:rsidRPr="00487651">
              <w:t>500</w:t>
            </w:r>
          </w:p>
        </w:tc>
        <w:tc>
          <w:tcPr>
            <w:tcW w:w="2905" w:type="dxa"/>
          </w:tcPr>
          <w:p w14:paraId="3120D0F6" w14:textId="77777777" w:rsidR="0093773D" w:rsidRDefault="006820B3">
            <w:pPr>
              <w:spacing w:before="0" w:after="0"/>
              <w:ind w:firstLine="0"/>
            </w:pPr>
            <w:r>
              <w:t>Державна стратегія регіонального розвитку на 2021-2027 роки</w:t>
            </w:r>
          </w:p>
          <w:p w14:paraId="52FD464E" w14:textId="77777777" w:rsidR="0093773D" w:rsidRDefault="0093773D">
            <w:pPr>
              <w:spacing w:before="0" w:after="0"/>
              <w:ind w:firstLine="0"/>
            </w:pPr>
          </w:p>
          <w:p w14:paraId="597F0F7A"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7A819FCC" w14:textId="77777777" w:rsidR="0093773D" w:rsidRDefault="006820B3">
            <w:pPr>
              <w:spacing w:before="0" w:after="0"/>
              <w:ind w:firstLine="0"/>
            </w:pPr>
            <w:r>
              <w:t>Стратегічна ціль 4.  Безпечний, сучасний та відкритий простір для життя і розвитку</w:t>
            </w:r>
          </w:p>
          <w:p w14:paraId="59DC4533" w14:textId="77777777" w:rsidR="0093773D" w:rsidRDefault="006820B3">
            <w:pPr>
              <w:spacing w:before="0" w:after="0"/>
              <w:ind w:firstLine="0"/>
            </w:pPr>
            <w:r>
              <w:t>Оперативна ціль 4.4.  Екологічна та доступна транспортна інфраструктура</w:t>
            </w:r>
          </w:p>
        </w:tc>
      </w:tr>
    </w:tbl>
    <w:p w14:paraId="40732EDC" w14:textId="77777777" w:rsidR="00B11067" w:rsidRDefault="00B11067">
      <w:pPr>
        <w:ind w:firstLine="0"/>
      </w:pPr>
    </w:p>
    <w:p w14:paraId="647A046A" w14:textId="77777777" w:rsidR="0093773D" w:rsidRDefault="006820B3">
      <w:pPr>
        <w:ind w:firstLine="0"/>
      </w:pPr>
      <w:r>
        <w:t xml:space="preserve">Галузь (сектор) для публічного інвестування: </w:t>
      </w:r>
      <w:r>
        <w:rPr>
          <w:b/>
        </w:rPr>
        <w:t>Муніципальна інфраструктура та послуги</w:t>
      </w:r>
    </w:p>
    <w:p w14:paraId="380852F7" w14:textId="77777777" w:rsidR="0093773D" w:rsidRDefault="006820B3">
      <w:pPr>
        <w:ind w:firstLine="0"/>
        <w:rPr>
          <w:b/>
        </w:rPr>
      </w:pPr>
      <w:r>
        <w:lastRenderedPageBreak/>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архітектури та містобудування Хмельницької міської ради</w:t>
      </w:r>
    </w:p>
    <w:p w14:paraId="32639C42"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52 000 000 гривень</w:t>
      </w:r>
    </w:p>
    <w:tbl>
      <w:tblPr>
        <w:tblStyle w:val="af"/>
        <w:tblW w:w="14879" w:type="dxa"/>
        <w:tblLook w:val="04A0" w:firstRow="1" w:lastRow="0" w:firstColumn="1" w:lastColumn="0" w:noHBand="0" w:noVBand="1"/>
      </w:tblPr>
      <w:tblGrid>
        <w:gridCol w:w="2263"/>
        <w:gridCol w:w="2835"/>
        <w:gridCol w:w="1985"/>
        <w:gridCol w:w="2542"/>
        <w:gridCol w:w="1285"/>
        <w:gridCol w:w="1052"/>
        <w:gridCol w:w="2917"/>
      </w:tblGrid>
      <w:tr w:rsidR="0093773D" w14:paraId="45168B84" w14:textId="77777777">
        <w:tc>
          <w:tcPr>
            <w:tcW w:w="2263" w:type="dxa"/>
            <w:vAlign w:val="center"/>
          </w:tcPr>
          <w:p w14:paraId="326E513E" w14:textId="77777777" w:rsidR="0093773D" w:rsidRDefault="006820B3">
            <w:pPr>
              <w:spacing w:before="0" w:after="0"/>
              <w:ind w:firstLine="0"/>
              <w:jc w:val="center"/>
              <w:rPr>
                <w:b/>
              </w:rPr>
            </w:pPr>
            <w:r>
              <w:rPr>
                <w:b/>
              </w:rPr>
              <w:t>Напрям</w:t>
            </w:r>
          </w:p>
        </w:tc>
        <w:tc>
          <w:tcPr>
            <w:tcW w:w="2835" w:type="dxa"/>
            <w:vAlign w:val="center"/>
          </w:tcPr>
          <w:p w14:paraId="4D2F7304" w14:textId="77777777" w:rsidR="0093773D" w:rsidRDefault="006820B3">
            <w:pPr>
              <w:spacing w:before="0" w:after="0"/>
              <w:ind w:firstLine="0"/>
              <w:jc w:val="center"/>
              <w:rPr>
                <w:b/>
              </w:rPr>
            </w:pPr>
            <w:r>
              <w:rPr>
                <w:b/>
              </w:rPr>
              <w:t>Проєкти/ програми/ опис</w:t>
            </w:r>
          </w:p>
        </w:tc>
        <w:tc>
          <w:tcPr>
            <w:tcW w:w="1985" w:type="dxa"/>
            <w:vAlign w:val="center"/>
          </w:tcPr>
          <w:p w14:paraId="305C42D6" w14:textId="77777777" w:rsidR="0093773D" w:rsidRDefault="006820B3">
            <w:pPr>
              <w:spacing w:before="0" w:after="0"/>
              <w:ind w:firstLine="0"/>
              <w:jc w:val="center"/>
              <w:rPr>
                <w:b/>
              </w:rPr>
            </w:pPr>
            <w:proofErr w:type="spellStart"/>
            <w:r>
              <w:rPr>
                <w:b/>
              </w:rPr>
              <w:t>Підсектор</w:t>
            </w:r>
            <w:proofErr w:type="spellEnd"/>
          </w:p>
        </w:tc>
        <w:tc>
          <w:tcPr>
            <w:tcW w:w="2542" w:type="dxa"/>
            <w:vAlign w:val="center"/>
          </w:tcPr>
          <w:p w14:paraId="5E7CD22C" w14:textId="77777777" w:rsidR="0093773D" w:rsidRDefault="006820B3">
            <w:pPr>
              <w:spacing w:before="0" w:after="0"/>
              <w:ind w:firstLine="0"/>
              <w:jc w:val="center"/>
              <w:rPr>
                <w:b/>
              </w:rPr>
            </w:pPr>
            <w:r>
              <w:rPr>
                <w:b/>
              </w:rPr>
              <w:t>Цільовий показник</w:t>
            </w:r>
          </w:p>
        </w:tc>
        <w:tc>
          <w:tcPr>
            <w:tcW w:w="1285" w:type="dxa"/>
            <w:vAlign w:val="center"/>
          </w:tcPr>
          <w:p w14:paraId="7597D84B" w14:textId="77777777" w:rsidR="0093773D" w:rsidRDefault="006820B3">
            <w:pPr>
              <w:spacing w:before="0" w:after="0"/>
              <w:ind w:firstLine="0"/>
              <w:jc w:val="center"/>
              <w:rPr>
                <w:b/>
              </w:rPr>
            </w:pPr>
            <w:r>
              <w:rPr>
                <w:b/>
              </w:rPr>
              <w:t>Базове значення</w:t>
            </w:r>
          </w:p>
        </w:tc>
        <w:tc>
          <w:tcPr>
            <w:tcW w:w="1052" w:type="dxa"/>
            <w:vAlign w:val="center"/>
          </w:tcPr>
          <w:p w14:paraId="5D51AE2E" w14:textId="77777777" w:rsidR="0093773D" w:rsidRDefault="006820B3">
            <w:pPr>
              <w:spacing w:before="0" w:after="0"/>
              <w:ind w:firstLine="0"/>
              <w:jc w:val="center"/>
              <w:rPr>
                <w:b/>
              </w:rPr>
            </w:pPr>
            <w:r>
              <w:rPr>
                <w:b/>
              </w:rPr>
              <w:t>Ціль 2028</w:t>
            </w:r>
          </w:p>
        </w:tc>
        <w:tc>
          <w:tcPr>
            <w:tcW w:w="2917" w:type="dxa"/>
            <w:vAlign w:val="center"/>
          </w:tcPr>
          <w:p w14:paraId="2193FB25" w14:textId="77777777" w:rsidR="0093773D" w:rsidRDefault="006820B3">
            <w:pPr>
              <w:spacing w:before="0" w:after="0"/>
              <w:ind w:firstLine="0"/>
              <w:jc w:val="center"/>
              <w:rPr>
                <w:b/>
              </w:rPr>
            </w:pPr>
            <w:r>
              <w:rPr>
                <w:b/>
              </w:rPr>
              <w:t>Стратегія</w:t>
            </w:r>
          </w:p>
        </w:tc>
      </w:tr>
      <w:tr w:rsidR="0093773D" w14:paraId="710DC331" w14:textId="77777777">
        <w:trPr>
          <w:trHeight w:val="987"/>
        </w:trPr>
        <w:tc>
          <w:tcPr>
            <w:tcW w:w="2263" w:type="dxa"/>
          </w:tcPr>
          <w:p w14:paraId="0CF30EF6" w14:textId="77777777" w:rsidR="0093773D" w:rsidRDefault="006820B3">
            <w:pPr>
              <w:spacing w:before="0" w:after="0"/>
              <w:ind w:firstLine="0"/>
            </w:pPr>
            <w:r>
              <w:t>Розроблення комплексного плану просторового розвитку території Хмельницької міської територіальної громади</w:t>
            </w:r>
          </w:p>
        </w:tc>
        <w:tc>
          <w:tcPr>
            <w:tcW w:w="2835" w:type="dxa"/>
          </w:tcPr>
          <w:p w14:paraId="6391BC32" w14:textId="77777777" w:rsidR="0093773D" w:rsidRDefault="006820B3">
            <w:pPr>
              <w:spacing w:before="0" w:after="0"/>
              <w:ind w:firstLine="0"/>
            </w:pPr>
            <w:r>
              <w:t xml:space="preserve">Комплексний план просторового розвитку розробляється для забезпечення сталого розвитку території громади, формуючи її майбутнє відповідно до потреб мешканців, бізнесу та природи. Цей документ встановлює довгострокові рішення щодо використання землі, визначає функціональні зони (житлова, промислова, громадська) та є інструментом для залучення інвестицій та збільшення місцевих бюджетів. Крім того, комплексний план просторового розвитку території захищає громаду від незаконних забудов і шахрайства, забезпечуючи прозоре та </w:t>
            </w:r>
            <w:r>
              <w:lastRenderedPageBreak/>
              <w:t>законне управління територією.</w:t>
            </w:r>
          </w:p>
        </w:tc>
        <w:tc>
          <w:tcPr>
            <w:tcW w:w="1985" w:type="dxa"/>
          </w:tcPr>
          <w:p w14:paraId="68EDB948" w14:textId="77777777" w:rsidR="0093773D" w:rsidRDefault="006820B3">
            <w:pPr>
              <w:spacing w:before="0" w:after="0"/>
              <w:ind w:firstLine="0"/>
            </w:pPr>
            <w:r>
              <w:lastRenderedPageBreak/>
              <w:t>Містобудування, благоустрій</w:t>
            </w:r>
          </w:p>
        </w:tc>
        <w:tc>
          <w:tcPr>
            <w:tcW w:w="2542" w:type="dxa"/>
          </w:tcPr>
          <w:p w14:paraId="02E9E750" w14:textId="77777777" w:rsidR="0093773D" w:rsidRDefault="006820B3">
            <w:pPr>
              <w:spacing w:before="0" w:after="0"/>
              <w:ind w:firstLine="0"/>
            </w:pPr>
            <w:r>
              <w:t>Розроблення та затвердження комплексного плану просторового розвитку території (од.)</w:t>
            </w:r>
          </w:p>
        </w:tc>
        <w:tc>
          <w:tcPr>
            <w:tcW w:w="1285" w:type="dxa"/>
          </w:tcPr>
          <w:p w14:paraId="625B879B" w14:textId="77777777" w:rsidR="0093773D" w:rsidRDefault="006820B3">
            <w:pPr>
              <w:spacing w:before="0" w:after="0"/>
              <w:ind w:firstLine="0"/>
              <w:jc w:val="center"/>
            </w:pPr>
            <w:r>
              <w:t>0</w:t>
            </w:r>
          </w:p>
        </w:tc>
        <w:tc>
          <w:tcPr>
            <w:tcW w:w="1052" w:type="dxa"/>
          </w:tcPr>
          <w:p w14:paraId="6C6E3135" w14:textId="77777777" w:rsidR="0093773D" w:rsidRDefault="006820B3">
            <w:pPr>
              <w:spacing w:before="0" w:after="0"/>
              <w:ind w:firstLine="0"/>
              <w:jc w:val="center"/>
            </w:pPr>
            <w:r>
              <w:t>1</w:t>
            </w:r>
          </w:p>
        </w:tc>
        <w:tc>
          <w:tcPr>
            <w:tcW w:w="2917" w:type="dxa"/>
            <w:vMerge w:val="restart"/>
          </w:tcPr>
          <w:p w14:paraId="5A629E50" w14:textId="77777777" w:rsidR="0093773D" w:rsidRDefault="006820B3">
            <w:pPr>
              <w:spacing w:before="0" w:after="0"/>
              <w:ind w:firstLine="0"/>
            </w:pPr>
            <w:r>
              <w:t>Державна стратегія регіонального розвитку на 2021-2027 роки</w:t>
            </w:r>
          </w:p>
          <w:p w14:paraId="146037CF" w14:textId="77777777" w:rsidR="0093773D" w:rsidRDefault="0093773D">
            <w:pPr>
              <w:spacing w:before="0" w:after="0"/>
              <w:ind w:firstLine="0"/>
            </w:pPr>
          </w:p>
          <w:p w14:paraId="4A49C462"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0AFFC8AF" w14:textId="77777777" w:rsidR="0093773D" w:rsidRDefault="006820B3">
            <w:pPr>
              <w:spacing w:before="0" w:after="0"/>
              <w:ind w:firstLine="0"/>
            </w:pPr>
            <w:r>
              <w:t>Стратегічна ціль 4.  Безпечний, сучасний та відкритий простір для життя і розвитку</w:t>
            </w:r>
          </w:p>
          <w:p w14:paraId="11C29654" w14:textId="77777777" w:rsidR="0093773D" w:rsidRDefault="006820B3">
            <w:pPr>
              <w:spacing w:before="0" w:after="0"/>
              <w:ind w:firstLine="0"/>
            </w:pPr>
            <w:r>
              <w:t>Оперативна ціль 4.5. Розумне та гармонійне просторове планування</w:t>
            </w:r>
          </w:p>
        </w:tc>
      </w:tr>
      <w:tr w:rsidR="0093773D" w14:paraId="50B4C85C" w14:textId="77777777">
        <w:trPr>
          <w:trHeight w:val="3551"/>
        </w:trPr>
        <w:tc>
          <w:tcPr>
            <w:tcW w:w="2263" w:type="dxa"/>
          </w:tcPr>
          <w:p w14:paraId="38063539" w14:textId="77777777" w:rsidR="0093773D" w:rsidRDefault="006820B3">
            <w:pPr>
              <w:spacing w:before="0" w:after="0"/>
              <w:ind w:firstLine="0"/>
            </w:pPr>
            <w:r>
              <w:lastRenderedPageBreak/>
              <w:t>Формування концепції інтегрованого розвитку території Хмельницької міської територіальної громади</w:t>
            </w:r>
          </w:p>
        </w:tc>
        <w:tc>
          <w:tcPr>
            <w:tcW w:w="2835" w:type="dxa"/>
          </w:tcPr>
          <w:p w14:paraId="6134A073" w14:textId="77777777" w:rsidR="0093773D" w:rsidRDefault="006820B3">
            <w:pPr>
              <w:spacing w:before="0" w:after="0"/>
              <w:ind w:firstLine="0"/>
            </w:pPr>
            <w:r>
              <w:t>Концепція інтегрованого розвитку території  визначає довгострокові, міждисциплінарні, просторові та соціально-економічні пріоритети розвитку території, є вихідними даними для розроблення містобудівної документації на місцевому рівні.</w:t>
            </w:r>
          </w:p>
        </w:tc>
        <w:tc>
          <w:tcPr>
            <w:tcW w:w="1985" w:type="dxa"/>
          </w:tcPr>
          <w:p w14:paraId="3AFC4653" w14:textId="77777777" w:rsidR="0093773D" w:rsidRDefault="006820B3">
            <w:pPr>
              <w:spacing w:before="0" w:after="0"/>
              <w:ind w:firstLine="0"/>
            </w:pPr>
            <w:r>
              <w:t>Містобудування, благоустрій</w:t>
            </w:r>
          </w:p>
        </w:tc>
        <w:tc>
          <w:tcPr>
            <w:tcW w:w="2542" w:type="dxa"/>
          </w:tcPr>
          <w:p w14:paraId="7B22C33A" w14:textId="77777777" w:rsidR="0093773D" w:rsidRDefault="006820B3">
            <w:pPr>
              <w:spacing w:before="0" w:after="0"/>
              <w:ind w:firstLine="0"/>
            </w:pPr>
            <w:r>
              <w:t>Формування концепції інтегрованого розвитку території (од.)</w:t>
            </w:r>
          </w:p>
        </w:tc>
        <w:tc>
          <w:tcPr>
            <w:tcW w:w="1285" w:type="dxa"/>
          </w:tcPr>
          <w:p w14:paraId="7FA8898B" w14:textId="77777777" w:rsidR="0093773D" w:rsidRDefault="006820B3">
            <w:pPr>
              <w:spacing w:before="0" w:after="0"/>
              <w:ind w:firstLine="0"/>
              <w:jc w:val="center"/>
            </w:pPr>
            <w:r>
              <w:t>0</w:t>
            </w:r>
          </w:p>
        </w:tc>
        <w:tc>
          <w:tcPr>
            <w:tcW w:w="1052" w:type="dxa"/>
          </w:tcPr>
          <w:p w14:paraId="7FB194E6" w14:textId="77777777" w:rsidR="0093773D" w:rsidRDefault="006820B3">
            <w:pPr>
              <w:spacing w:before="0" w:after="0"/>
              <w:ind w:firstLine="0"/>
              <w:jc w:val="center"/>
            </w:pPr>
            <w:r>
              <w:t>1</w:t>
            </w:r>
          </w:p>
        </w:tc>
        <w:tc>
          <w:tcPr>
            <w:tcW w:w="2917" w:type="dxa"/>
            <w:vMerge/>
          </w:tcPr>
          <w:p w14:paraId="5AAA420D" w14:textId="77777777" w:rsidR="0093773D" w:rsidRDefault="0093773D">
            <w:pPr>
              <w:spacing w:before="0" w:after="0"/>
              <w:ind w:firstLine="0"/>
            </w:pPr>
          </w:p>
        </w:tc>
      </w:tr>
      <w:tr w:rsidR="0093773D" w14:paraId="53AC94CE" w14:textId="77777777">
        <w:trPr>
          <w:trHeight w:val="2409"/>
        </w:trPr>
        <w:tc>
          <w:tcPr>
            <w:tcW w:w="2263" w:type="dxa"/>
          </w:tcPr>
          <w:p w14:paraId="427750E1" w14:textId="77777777" w:rsidR="0093773D" w:rsidRDefault="006820B3">
            <w:pPr>
              <w:spacing w:before="0" w:after="0"/>
              <w:ind w:firstLine="0"/>
            </w:pPr>
            <w:r>
              <w:t>Виготовлення топографо-геодезичного плану М1:2000 на територію міста Хмельницького</w:t>
            </w:r>
          </w:p>
        </w:tc>
        <w:tc>
          <w:tcPr>
            <w:tcW w:w="2835" w:type="dxa"/>
          </w:tcPr>
          <w:p w14:paraId="7666B14F" w14:textId="77777777" w:rsidR="0093773D" w:rsidRDefault="006820B3">
            <w:pPr>
              <w:spacing w:before="0" w:after="0"/>
              <w:ind w:firstLine="0"/>
            </w:pPr>
            <w:r>
              <w:t xml:space="preserve">Наявність топографо-геодезичного плану М1:2000 на територію міста Хмельницького забезпечує графічне відображення території, є основою для </w:t>
            </w:r>
            <w:proofErr w:type="spellStart"/>
            <w:r>
              <w:t>проєктних</w:t>
            </w:r>
            <w:proofErr w:type="spellEnd"/>
            <w:r>
              <w:t xml:space="preserve"> та будівельних робіт.</w:t>
            </w:r>
          </w:p>
        </w:tc>
        <w:tc>
          <w:tcPr>
            <w:tcW w:w="1985" w:type="dxa"/>
          </w:tcPr>
          <w:p w14:paraId="5CAD2147" w14:textId="77777777" w:rsidR="0093773D" w:rsidRDefault="006820B3">
            <w:pPr>
              <w:spacing w:before="0" w:after="0"/>
              <w:ind w:firstLine="0"/>
            </w:pPr>
            <w:r>
              <w:t>Містобудування, благоустрій</w:t>
            </w:r>
          </w:p>
        </w:tc>
        <w:tc>
          <w:tcPr>
            <w:tcW w:w="2542" w:type="dxa"/>
          </w:tcPr>
          <w:p w14:paraId="78E28B1D" w14:textId="77777777" w:rsidR="0093773D" w:rsidRDefault="006820B3">
            <w:pPr>
              <w:pStyle w:val="ae"/>
              <w:jc w:val="both"/>
              <w:rPr>
                <w:color w:val="000000" w:themeColor="text1"/>
                <w:sz w:val="32"/>
              </w:rPr>
            </w:pPr>
            <w:r>
              <w:rPr>
                <w:bCs/>
                <w:color w:val="000000" w:themeColor="text1"/>
                <w:szCs w:val="20"/>
              </w:rPr>
              <w:t>Топографо-геодезичний план М1:2000 на територію міста Хмельницького (од.)</w:t>
            </w:r>
          </w:p>
          <w:p w14:paraId="25FFCE13" w14:textId="77777777" w:rsidR="0093773D" w:rsidRDefault="0093773D">
            <w:pPr>
              <w:spacing w:before="0" w:after="0"/>
              <w:ind w:firstLine="0"/>
            </w:pPr>
          </w:p>
        </w:tc>
        <w:tc>
          <w:tcPr>
            <w:tcW w:w="1285" w:type="dxa"/>
          </w:tcPr>
          <w:p w14:paraId="6191702A" w14:textId="77777777" w:rsidR="0093773D" w:rsidRDefault="006820B3">
            <w:pPr>
              <w:spacing w:before="0" w:after="0"/>
              <w:ind w:firstLine="0"/>
              <w:jc w:val="center"/>
            </w:pPr>
            <w:r>
              <w:t>0</w:t>
            </w:r>
          </w:p>
        </w:tc>
        <w:tc>
          <w:tcPr>
            <w:tcW w:w="1052" w:type="dxa"/>
          </w:tcPr>
          <w:p w14:paraId="2388DD1E" w14:textId="77777777" w:rsidR="0093773D" w:rsidRDefault="006820B3">
            <w:pPr>
              <w:spacing w:before="0" w:after="0"/>
              <w:ind w:firstLine="0"/>
              <w:jc w:val="center"/>
            </w:pPr>
            <w:r>
              <w:t>1</w:t>
            </w:r>
          </w:p>
        </w:tc>
        <w:tc>
          <w:tcPr>
            <w:tcW w:w="2917" w:type="dxa"/>
            <w:vMerge/>
          </w:tcPr>
          <w:p w14:paraId="549783EA" w14:textId="77777777" w:rsidR="0093773D" w:rsidRDefault="0093773D">
            <w:pPr>
              <w:spacing w:before="0" w:after="0"/>
              <w:ind w:firstLine="0"/>
            </w:pPr>
          </w:p>
        </w:tc>
      </w:tr>
    </w:tbl>
    <w:p w14:paraId="1ED572C9" w14:textId="77777777" w:rsidR="0093773D" w:rsidRDefault="006820B3">
      <w:pPr>
        <w:ind w:firstLine="0"/>
      </w:pPr>
      <w:r>
        <w:t xml:space="preserve">Галузь (сектор) для публічного інвестування: </w:t>
      </w:r>
      <w:r>
        <w:rPr>
          <w:b/>
        </w:rPr>
        <w:t>Муніципальна інфраструктура та послуги</w:t>
      </w:r>
    </w:p>
    <w:p w14:paraId="7DA15B96"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комунальної інфраструктури міста Хмельницького</w:t>
      </w:r>
    </w:p>
    <w:p w14:paraId="32439024"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1 761 202 398 гривень</w:t>
      </w:r>
    </w:p>
    <w:p w14:paraId="665C10CC" w14:textId="77777777" w:rsidR="00AE23AD" w:rsidRDefault="00AE23AD">
      <w:pPr>
        <w:ind w:firstLine="0"/>
        <w:rPr>
          <w:b/>
          <w:bCs/>
        </w:rPr>
      </w:pPr>
    </w:p>
    <w:tbl>
      <w:tblPr>
        <w:tblStyle w:val="af"/>
        <w:tblW w:w="14879" w:type="dxa"/>
        <w:tblLayout w:type="fixed"/>
        <w:tblLook w:val="04A0" w:firstRow="1" w:lastRow="0" w:firstColumn="1" w:lastColumn="0" w:noHBand="0" w:noVBand="1"/>
      </w:tblPr>
      <w:tblGrid>
        <w:gridCol w:w="2263"/>
        <w:gridCol w:w="2694"/>
        <w:gridCol w:w="2126"/>
        <w:gridCol w:w="2410"/>
        <w:gridCol w:w="1275"/>
        <w:gridCol w:w="1134"/>
        <w:gridCol w:w="2977"/>
      </w:tblGrid>
      <w:tr w:rsidR="0093773D" w14:paraId="183AF18D" w14:textId="77777777">
        <w:tc>
          <w:tcPr>
            <w:tcW w:w="2263" w:type="dxa"/>
            <w:vAlign w:val="center"/>
          </w:tcPr>
          <w:p w14:paraId="6AFC8619" w14:textId="77777777" w:rsidR="0093773D" w:rsidRDefault="006820B3">
            <w:pPr>
              <w:spacing w:before="0" w:after="0"/>
              <w:ind w:firstLine="0"/>
              <w:jc w:val="center"/>
              <w:rPr>
                <w:b/>
              </w:rPr>
            </w:pPr>
            <w:r>
              <w:rPr>
                <w:b/>
              </w:rPr>
              <w:lastRenderedPageBreak/>
              <w:t>Напрям</w:t>
            </w:r>
          </w:p>
        </w:tc>
        <w:tc>
          <w:tcPr>
            <w:tcW w:w="2694" w:type="dxa"/>
            <w:vAlign w:val="center"/>
          </w:tcPr>
          <w:p w14:paraId="74B15767" w14:textId="77777777" w:rsidR="0093773D" w:rsidRDefault="006820B3">
            <w:pPr>
              <w:spacing w:before="0" w:after="0"/>
              <w:ind w:firstLine="0"/>
              <w:jc w:val="center"/>
              <w:rPr>
                <w:b/>
              </w:rPr>
            </w:pPr>
            <w:r>
              <w:rPr>
                <w:b/>
              </w:rPr>
              <w:t>Проєкти/ програми/опис</w:t>
            </w:r>
          </w:p>
        </w:tc>
        <w:tc>
          <w:tcPr>
            <w:tcW w:w="2126" w:type="dxa"/>
            <w:vAlign w:val="center"/>
          </w:tcPr>
          <w:p w14:paraId="52730107" w14:textId="77777777" w:rsidR="0093773D" w:rsidRDefault="006820B3">
            <w:pPr>
              <w:spacing w:before="0" w:after="0"/>
              <w:ind w:firstLine="0"/>
              <w:jc w:val="center"/>
              <w:rPr>
                <w:b/>
              </w:rPr>
            </w:pPr>
            <w:proofErr w:type="spellStart"/>
            <w:r>
              <w:rPr>
                <w:b/>
              </w:rPr>
              <w:t>Підсектор</w:t>
            </w:r>
            <w:proofErr w:type="spellEnd"/>
          </w:p>
        </w:tc>
        <w:tc>
          <w:tcPr>
            <w:tcW w:w="2410" w:type="dxa"/>
            <w:vAlign w:val="center"/>
          </w:tcPr>
          <w:p w14:paraId="20FB5810" w14:textId="77777777" w:rsidR="0093773D" w:rsidRDefault="006820B3">
            <w:pPr>
              <w:spacing w:before="0" w:after="0"/>
              <w:ind w:firstLine="0"/>
              <w:jc w:val="center"/>
              <w:rPr>
                <w:b/>
              </w:rPr>
            </w:pPr>
            <w:r>
              <w:rPr>
                <w:b/>
              </w:rPr>
              <w:t>Цільовий показник</w:t>
            </w:r>
          </w:p>
        </w:tc>
        <w:tc>
          <w:tcPr>
            <w:tcW w:w="1275" w:type="dxa"/>
            <w:vAlign w:val="center"/>
          </w:tcPr>
          <w:p w14:paraId="656E3494" w14:textId="77777777" w:rsidR="0093773D" w:rsidRDefault="006820B3">
            <w:pPr>
              <w:spacing w:before="0" w:after="0"/>
              <w:ind w:firstLine="0"/>
              <w:jc w:val="center"/>
              <w:rPr>
                <w:b/>
              </w:rPr>
            </w:pPr>
            <w:r>
              <w:rPr>
                <w:b/>
              </w:rPr>
              <w:t>Базове значення</w:t>
            </w:r>
          </w:p>
        </w:tc>
        <w:tc>
          <w:tcPr>
            <w:tcW w:w="1134" w:type="dxa"/>
            <w:vAlign w:val="center"/>
          </w:tcPr>
          <w:p w14:paraId="4FE3F8A4" w14:textId="77777777" w:rsidR="0093773D" w:rsidRDefault="006820B3">
            <w:pPr>
              <w:spacing w:before="0" w:after="0"/>
              <w:ind w:firstLine="0"/>
              <w:jc w:val="center"/>
              <w:rPr>
                <w:b/>
              </w:rPr>
            </w:pPr>
            <w:r>
              <w:rPr>
                <w:b/>
              </w:rPr>
              <w:t>Ціль 2028</w:t>
            </w:r>
          </w:p>
        </w:tc>
        <w:tc>
          <w:tcPr>
            <w:tcW w:w="2977" w:type="dxa"/>
            <w:vAlign w:val="center"/>
          </w:tcPr>
          <w:p w14:paraId="77C6947A" w14:textId="77777777" w:rsidR="0093773D" w:rsidRDefault="006820B3">
            <w:pPr>
              <w:spacing w:before="0" w:after="0"/>
              <w:ind w:firstLine="0"/>
              <w:jc w:val="center"/>
              <w:rPr>
                <w:b/>
              </w:rPr>
            </w:pPr>
            <w:r>
              <w:rPr>
                <w:b/>
              </w:rPr>
              <w:t>Стратегія</w:t>
            </w:r>
          </w:p>
        </w:tc>
      </w:tr>
      <w:tr w:rsidR="0093773D" w14:paraId="18AD0E47" w14:textId="77777777">
        <w:tc>
          <w:tcPr>
            <w:tcW w:w="2263" w:type="dxa"/>
          </w:tcPr>
          <w:p w14:paraId="285170FC" w14:textId="77777777" w:rsidR="0093773D" w:rsidRDefault="006820B3">
            <w:pPr>
              <w:spacing w:before="0" w:after="0"/>
              <w:ind w:firstLine="0"/>
            </w:pPr>
            <w:r>
              <w:t>Розвиток і благоустрій міських парків та зелених зон</w:t>
            </w:r>
          </w:p>
        </w:tc>
        <w:tc>
          <w:tcPr>
            <w:tcW w:w="2694" w:type="dxa"/>
          </w:tcPr>
          <w:p w14:paraId="57684751" w14:textId="77777777" w:rsidR="0093773D" w:rsidRDefault="006820B3">
            <w:pPr>
              <w:spacing w:before="0" w:after="0"/>
              <w:ind w:firstLine="0"/>
            </w:pPr>
            <w:r>
              <w:t>Модернізація об’єктів благоустрою</w:t>
            </w:r>
          </w:p>
        </w:tc>
        <w:tc>
          <w:tcPr>
            <w:tcW w:w="2126" w:type="dxa"/>
          </w:tcPr>
          <w:p w14:paraId="5684CB1C" w14:textId="77777777" w:rsidR="0093773D" w:rsidRDefault="006820B3">
            <w:pPr>
              <w:spacing w:before="0" w:after="0"/>
              <w:ind w:firstLine="0"/>
            </w:pPr>
            <w:r>
              <w:t>Містобудування, благоустрій</w:t>
            </w:r>
          </w:p>
        </w:tc>
        <w:tc>
          <w:tcPr>
            <w:tcW w:w="2410" w:type="dxa"/>
          </w:tcPr>
          <w:p w14:paraId="3F70E576" w14:textId="77777777" w:rsidR="0093773D" w:rsidRDefault="006820B3">
            <w:pPr>
              <w:spacing w:before="0" w:after="0"/>
              <w:ind w:firstLine="0"/>
            </w:pPr>
            <w:r>
              <w:t xml:space="preserve">Кількість модернізованих об’єктів благоустрою – зон відпочинку(од.) </w:t>
            </w:r>
          </w:p>
        </w:tc>
        <w:tc>
          <w:tcPr>
            <w:tcW w:w="1275" w:type="dxa"/>
          </w:tcPr>
          <w:p w14:paraId="691FB61C" w14:textId="77777777" w:rsidR="0093773D" w:rsidRDefault="006820B3">
            <w:pPr>
              <w:spacing w:before="0" w:after="0"/>
              <w:ind w:firstLine="0"/>
              <w:jc w:val="center"/>
            </w:pPr>
            <w:r>
              <w:t>0</w:t>
            </w:r>
          </w:p>
        </w:tc>
        <w:tc>
          <w:tcPr>
            <w:tcW w:w="1134" w:type="dxa"/>
          </w:tcPr>
          <w:p w14:paraId="009A2CA3" w14:textId="77777777" w:rsidR="0093773D" w:rsidRDefault="006820B3">
            <w:pPr>
              <w:spacing w:before="0" w:after="0"/>
              <w:ind w:firstLine="0"/>
              <w:jc w:val="center"/>
            </w:pPr>
            <w:r>
              <w:t>2</w:t>
            </w:r>
          </w:p>
        </w:tc>
        <w:tc>
          <w:tcPr>
            <w:tcW w:w="2977" w:type="dxa"/>
          </w:tcPr>
          <w:p w14:paraId="35AF223C"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1AC13A68" w14:textId="77777777" w:rsidR="0093773D" w:rsidRDefault="006820B3">
            <w:pPr>
              <w:spacing w:before="0" w:after="0"/>
              <w:ind w:firstLine="0"/>
            </w:pPr>
            <w:r>
              <w:t>Стратегічна ціль 3. Екологічна безпека і кліматична стійкість</w:t>
            </w:r>
          </w:p>
          <w:p w14:paraId="01EA6839" w14:textId="77777777" w:rsidR="0093773D" w:rsidRDefault="006820B3">
            <w:pPr>
              <w:spacing w:before="0" w:after="0"/>
              <w:ind w:firstLine="0"/>
            </w:pPr>
            <w:r>
              <w:t>Оперативна ціль 3.1. Якісне, екологічно збалансоване, зелене навколишнє середовище</w:t>
            </w:r>
          </w:p>
        </w:tc>
      </w:tr>
      <w:tr w:rsidR="0093773D" w14:paraId="661D959C" w14:textId="77777777">
        <w:trPr>
          <w:trHeight w:val="1042"/>
        </w:trPr>
        <w:tc>
          <w:tcPr>
            <w:tcW w:w="2263" w:type="dxa"/>
            <w:vMerge w:val="restart"/>
          </w:tcPr>
          <w:p w14:paraId="42097CC8" w14:textId="77777777" w:rsidR="0093773D" w:rsidRDefault="006820B3">
            <w:pPr>
              <w:spacing w:before="0" w:after="0"/>
              <w:ind w:firstLine="0"/>
            </w:pPr>
            <w:r>
              <w:t>Розвиток та модернізація систем водопостачання</w:t>
            </w:r>
          </w:p>
        </w:tc>
        <w:tc>
          <w:tcPr>
            <w:tcW w:w="2694" w:type="dxa"/>
            <w:vMerge w:val="restart"/>
          </w:tcPr>
          <w:p w14:paraId="0104DDFA" w14:textId="77777777" w:rsidR="0093773D" w:rsidRDefault="006820B3">
            <w:pPr>
              <w:spacing w:before="0" w:after="0"/>
              <w:ind w:firstLine="0"/>
            </w:pPr>
            <w:r>
              <w:t>Заміна зношених ділянок водопровідних мереж та реконструкція насосних станцій із впровадженням сучасних енергоощадних технологій і автоматизованих систем керування</w:t>
            </w:r>
          </w:p>
        </w:tc>
        <w:tc>
          <w:tcPr>
            <w:tcW w:w="2126" w:type="dxa"/>
            <w:vMerge w:val="restart"/>
          </w:tcPr>
          <w:p w14:paraId="32C460B7" w14:textId="77777777" w:rsidR="0093773D" w:rsidRDefault="006820B3">
            <w:pPr>
              <w:spacing w:before="0" w:after="0"/>
              <w:ind w:firstLine="0"/>
            </w:pPr>
            <w:r>
              <w:t>Водопостачання та водовідведення</w:t>
            </w:r>
          </w:p>
        </w:tc>
        <w:tc>
          <w:tcPr>
            <w:tcW w:w="2410" w:type="dxa"/>
          </w:tcPr>
          <w:p w14:paraId="32BF1C5B" w14:textId="77777777" w:rsidR="0093773D" w:rsidRDefault="006820B3">
            <w:pPr>
              <w:spacing w:before="0" w:after="0"/>
              <w:ind w:firstLine="0"/>
            </w:pPr>
            <w:r>
              <w:t>Протяжність новозбудованих мереж (км)</w:t>
            </w:r>
          </w:p>
        </w:tc>
        <w:tc>
          <w:tcPr>
            <w:tcW w:w="1275" w:type="dxa"/>
          </w:tcPr>
          <w:p w14:paraId="68AFA629" w14:textId="77777777" w:rsidR="0093773D" w:rsidRDefault="006820B3">
            <w:pPr>
              <w:spacing w:before="0" w:after="0"/>
              <w:ind w:firstLine="0"/>
              <w:jc w:val="center"/>
              <w:rPr>
                <w:highlight w:val="red"/>
              </w:rPr>
            </w:pPr>
            <w:r>
              <w:t>26 388,6</w:t>
            </w:r>
          </w:p>
        </w:tc>
        <w:tc>
          <w:tcPr>
            <w:tcW w:w="1134" w:type="dxa"/>
          </w:tcPr>
          <w:p w14:paraId="358665F3" w14:textId="77777777" w:rsidR="0093773D" w:rsidRDefault="006820B3">
            <w:pPr>
              <w:spacing w:before="0" w:after="0"/>
              <w:ind w:firstLine="0"/>
              <w:jc w:val="center"/>
              <w:rPr>
                <w:highlight w:val="red"/>
                <w:lang w:val="en-GB"/>
              </w:rPr>
            </w:pPr>
            <w:r>
              <w:rPr>
                <w:lang w:val="en-GB"/>
              </w:rPr>
              <w:t>30 798,6</w:t>
            </w:r>
          </w:p>
        </w:tc>
        <w:tc>
          <w:tcPr>
            <w:tcW w:w="2977" w:type="dxa"/>
            <w:vMerge w:val="restart"/>
          </w:tcPr>
          <w:p w14:paraId="0001DE6B"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62BE58C1" w14:textId="77777777" w:rsidR="0093773D" w:rsidRDefault="006820B3">
            <w:pPr>
              <w:spacing w:before="0" w:after="0"/>
              <w:ind w:firstLine="0"/>
            </w:pPr>
            <w:r>
              <w:t>Стратегічна ціль 4. Безпечний, сучасний та відкритий простір для життя і розвитку</w:t>
            </w:r>
          </w:p>
          <w:p w14:paraId="3B5FD28F" w14:textId="77777777" w:rsidR="0093773D" w:rsidRDefault="006820B3">
            <w:pPr>
              <w:spacing w:before="0" w:after="0"/>
              <w:ind w:firstLine="0"/>
            </w:pPr>
            <w:r>
              <w:t>Оперативна ціль 4.3.  Сучасне і безпечне житлове середовище Інноваційна комунальна інфраструктура</w:t>
            </w:r>
          </w:p>
        </w:tc>
      </w:tr>
      <w:tr w:rsidR="0093773D" w14:paraId="1961AC28" w14:textId="77777777">
        <w:trPr>
          <w:trHeight w:val="675"/>
        </w:trPr>
        <w:tc>
          <w:tcPr>
            <w:tcW w:w="2263" w:type="dxa"/>
            <w:vMerge/>
          </w:tcPr>
          <w:p w14:paraId="18015D76" w14:textId="77777777" w:rsidR="0093773D" w:rsidRDefault="0093773D">
            <w:pPr>
              <w:spacing w:before="0" w:after="0"/>
              <w:ind w:firstLine="0"/>
            </w:pPr>
          </w:p>
        </w:tc>
        <w:tc>
          <w:tcPr>
            <w:tcW w:w="2694" w:type="dxa"/>
            <w:vMerge/>
          </w:tcPr>
          <w:p w14:paraId="076B3EE7" w14:textId="77777777" w:rsidR="0093773D" w:rsidRDefault="0093773D">
            <w:pPr>
              <w:spacing w:before="0" w:after="0"/>
              <w:ind w:firstLine="0"/>
            </w:pPr>
          </w:p>
        </w:tc>
        <w:tc>
          <w:tcPr>
            <w:tcW w:w="2126" w:type="dxa"/>
            <w:vMerge/>
          </w:tcPr>
          <w:p w14:paraId="3858DEE3" w14:textId="77777777" w:rsidR="0093773D" w:rsidRDefault="0093773D">
            <w:pPr>
              <w:spacing w:before="0" w:after="0"/>
              <w:ind w:firstLine="0"/>
            </w:pPr>
          </w:p>
        </w:tc>
        <w:tc>
          <w:tcPr>
            <w:tcW w:w="2410" w:type="dxa"/>
          </w:tcPr>
          <w:p w14:paraId="446B826E" w14:textId="77777777" w:rsidR="0093773D" w:rsidRDefault="006820B3">
            <w:pPr>
              <w:spacing w:before="0" w:after="0"/>
              <w:ind w:firstLine="0"/>
            </w:pPr>
            <w:r>
              <w:t>Кількість підключених домогосподарств (од.)</w:t>
            </w:r>
          </w:p>
        </w:tc>
        <w:tc>
          <w:tcPr>
            <w:tcW w:w="1275" w:type="dxa"/>
          </w:tcPr>
          <w:p w14:paraId="6B77993D" w14:textId="77777777" w:rsidR="0093773D" w:rsidRDefault="006820B3">
            <w:pPr>
              <w:spacing w:before="0" w:after="0"/>
              <w:ind w:firstLine="0"/>
              <w:jc w:val="center"/>
            </w:pPr>
            <w:r>
              <w:t>100</w:t>
            </w:r>
          </w:p>
        </w:tc>
        <w:tc>
          <w:tcPr>
            <w:tcW w:w="1134" w:type="dxa"/>
            <w:tcBorders>
              <w:bottom w:val="single" w:sz="4" w:space="0" w:color="000000" w:themeColor="text1"/>
            </w:tcBorders>
          </w:tcPr>
          <w:p w14:paraId="663EACD9" w14:textId="77777777" w:rsidR="0093773D" w:rsidRDefault="006820B3">
            <w:pPr>
              <w:spacing w:before="0" w:after="0"/>
              <w:ind w:firstLine="0"/>
              <w:jc w:val="center"/>
            </w:pPr>
            <w:r>
              <w:rPr>
                <w:lang w:val="en-GB"/>
              </w:rPr>
              <w:t>3</w:t>
            </w:r>
            <w:r>
              <w:t>50</w:t>
            </w:r>
          </w:p>
        </w:tc>
        <w:tc>
          <w:tcPr>
            <w:tcW w:w="2977" w:type="dxa"/>
            <w:vMerge/>
          </w:tcPr>
          <w:p w14:paraId="0D79EC0F" w14:textId="77777777" w:rsidR="0093773D" w:rsidRDefault="0093773D">
            <w:pPr>
              <w:spacing w:before="0" w:after="0"/>
            </w:pPr>
          </w:p>
        </w:tc>
      </w:tr>
      <w:tr w:rsidR="0093773D" w14:paraId="54A2296F" w14:textId="77777777">
        <w:trPr>
          <w:trHeight w:val="713"/>
        </w:trPr>
        <w:tc>
          <w:tcPr>
            <w:tcW w:w="2263" w:type="dxa"/>
            <w:vMerge/>
          </w:tcPr>
          <w:p w14:paraId="5316308E" w14:textId="77777777" w:rsidR="0093773D" w:rsidRDefault="0093773D">
            <w:pPr>
              <w:spacing w:before="0" w:after="0"/>
              <w:ind w:firstLine="0"/>
            </w:pPr>
          </w:p>
        </w:tc>
        <w:tc>
          <w:tcPr>
            <w:tcW w:w="2694" w:type="dxa"/>
            <w:vMerge/>
          </w:tcPr>
          <w:p w14:paraId="15519001" w14:textId="77777777" w:rsidR="0093773D" w:rsidRDefault="0093773D">
            <w:pPr>
              <w:spacing w:before="0" w:after="0"/>
              <w:ind w:firstLine="0"/>
            </w:pPr>
          </w:p>
        </w:tc>
        <w:tc>
          <w:tcPr>
            <w:tcW w:w="2126" w:type="dxa"/>
            <w:vMerge/>
          </w:tcPr>
          <w:p w14:paraId="750E36B9" w14:textId="77777777" w:rsidR="0093773D" w:rsidRDefault="0093773D">
            <w:pPr>
              <w:spacing w:before="0" w:after="0"/>
              <w:ind w:firstLine="0"/>
            </w:pPr>
          </w:p>
        </w:tc>
        <w:tc>
          <w:tcPr>
            <w:tcW w:w="2410" w:type="dxa"/>
          </w:tcPr>
          <w:p w14:paraId="3D565889" w14:textId="77777777" w:rsidR="0093773D" w:rsidRDefault="006820B3">
            <w:pPr>
              <w:spacing w:before="0" w:after="0"/>
              <w:ind w:firstLine="0"/>
            </w:pPr>
            <w:r>
              <w:t>Кількість збудованих свердловин (од)</w:t>
            </w:r>
          </w:p>
        </w:tc>
        <w:tc>
          <w:tcPr>
            <w:tcW w:w="1275" w:type="dxa"/>
          </w:tcPr>
          <w:p w14:paraId="348F4707" w14:textId="77777777" w:rsidR="0093773D" w:rsidRDefault="006820B3">
            <w:pPr>
              <w:spacing w:before="0" w:after="0"/>
              <w:ind w:firstLine="0"/>
              <w:jc w:val="center"/>
              <w:rPr>
                <w:highlight w:val="red"/>
              </w:rPr>
            </w:pPr>
            <w:r>
              <w:t>5</w:t>
            </w:r>
          </w:p>
        </w:tc>
        <w:tc>
          <w:tcPr>
            <w:tcW w:w="1134" w:type="dxa"/>
            <w:tcBorders>
              <w:bottom w:val="single" w:sz="4" w:space="0" w:color="000000" w:themeColor="text1"/>
            </w:tcBorders>
          </w:tcPr>
          <w:p w14:paraId="77A4A76A" w14:textId="77777777" w:rsidR="0093773D" w:rsidRDefault="006820B3">
            <w:pPr>
              <w:spacing w:before="0" w:after="0"/>
              <w:ind w:firstLine="0"/>
              <w:jc w:val="center"/>
              <w:rPr>
                <w:highlight w:val="red"/>
                <w:lang w:val="en-GB"/>
              </w:rPr>
            </w:pPr>
            <w:r>
              <w:rPr>
                <w:lang w:val="en-GB"/>
              </w:rPr>
              <w:t>12</w:t>
            </w:r>
          </w:p>
        </w:tc>
        <w:tc>
          <w:tcPr>
            <w:tcW w:w="2977" w:type="dxa"/>
            <w:vMerge/>
          </w:tcPr>
          <w:p w14:paraId="02B77F7A" w14:textId="77777777" w:rsidR="0093773D" w:rsidRDefault="0093773D">
            <w:pPr>
              <w:spacing w:before="0" w:after="0"/>
            </w:pPr>
          </w:p>
        </w:tc>
      </w:tr>
      <w:tr w:rsidR="0093773D" w14:paraId="0FBD0F78" w14:textId="77777777">
        <w:trPr>
          <w:trHeight w:val="708"/>
        </w:trPr>
        <w:tc>
          <w:tcPr>
            <w:tcW w:w="2263" w:type="dxa"/>
            <w:vMerge/>
          </w:tcPr>
          <w:p w14:paraId="6C1C776B" w14:textId="77777777" w:rsidR="0093773D" w:rsidRDefault="0093773D">
            <w:pPr>
              <w:spacing w:before="0" w:after="0"/>
              <w:ind w:firstLine="0"/>
            </w:pPr>
          </w:p>
        </w:tc>
        <w:tc>
          <w:tcPr>
            <w:tcW w:w="2694" w:type="dxa"/>
            <w:vMerge/>
          </w:tcPr>
          <w:p w14:paraId="1B1E2A87" w14:textId="77777777" w:rsidR="0093773D" w:rsidRDefault="0093773D">
            <w:pPr>
              <w:spacing w:before="0" w:after="0"/>
              <w:ind w:firstLine="0"/>
            </w:pPr>
          </w:p>
        </w:tc>
        <w:tc>
          <w:tcPr>
            <w:tcW w:w="2126" w:type="dxa"/>
            <w:vMerge/>
          </w:tcPr>
          <w:p w14:paraId="6F522AD2" w14:textId="77777777" w:rsidR="0093773D" w:rsidRDefault="0093773D">
            <w:pPr>
              <w:spacing w:before="0" w:after="0"/>
              <w:ind w:firstLine="0"/>
            </w:pPr>
          </w:p>
        </w:tc>
        <w:tc>
          <w:tcPr>
            <w:tcW w:w="2410" w:type="dxa"/>
          </w:tcPr>
          <w:p w14:paraId="3E41B9D1" w14:textId="77777777" w:rsidR="0093773D" w:rsidRDefault="006820B3">
            <w:pPr>
              <w:spacing w:before="0" w:after="0"/>
              <w:ind w:firstLine="0"/>
            </w:pPr>
            <w:r>
              <w:t>Кількість збудованих оглядових камер (од.)</w:t>
            </w:r>
          </w:p>
        </w:tc>
        <w:tc>
          <w:tcPr>
            <w:tcW w:w="1275" w:type="dxa"/>
          </w:tcPr>
          <w:p w14:paraId="7A8266C1" w14:textId="77777777" w:rsidR="0093773D" w:rsidRDefault="006820B3">
            <w:pPr>
              <w:spacing w:before="0" w:after="0"/>
              <w:ind w:firstLine="0"/>
              <w:jc w:val="center"/>
              <w:rPr>
                <w:highlight w:val="red"/>
              </w:rPr>
            </w:pPr>
            <w:r>
              <w:t>35</w:t>
            </w:r>
          </w:p>
        </w:tc>
        <w:tc>
          <w:tcPr>
            <w:tcW w:w="1134" w:type="dxa"/>
            <w:tcBorders>
              <w:bottom w:val="single" w:sz="4" w:space="0" w:color="000000" w:themeColor="text1"/>
            </w:tcBorders>
          </w:tcPr>
          <w:p w14:paraId="77AD0687" w14:textId="77777777" w:rsidR="0093773D" w:rsidRDefault="006820B3">
            <w:pPr>
              <w:spacing w:before="0" w:after="0"/>
              <w:ind w:firstLine="0"/>
              <w:jc w:val="center"/>
              <w:rPr>
                <w:highlight w:val="red"/>
                <w:lang w:val="en-GB"/>
              </w:rPr>
            </w:pPr>
            <w:r>
              <w:rPr>
                <w:lang w:val="en-GB"/>
              </w:rPr>
              <w:t>55</w:t>
            </w:r>
          </w:p>
        </w:tc>
        <w:tc>
          <w:tcPr>
            <w:tcW w:w="2977" w:type="dxa"/>
            <w:vMerge/>
          </w:tcPr>
          <w:p w14:paraId="43E0522B" w14:textId="77777777" w:rsidR="0093773D" w:rsidRDefault="0093773D">
            <w:pPr>
              <w:spacing w:before="0" w:after="0"/>
            </w:pPr>
          </w:p>
        </w:tc>
      </w:tr>
      <w:tr w:rsidR="0093773D" w14:paraId="5D9BD797" w14:textId="77777777">
        <w:tc>
          <w:tcPr>
            <w:tcW w:w="2263" w:type="dxa"/>
            <w:vMerge/>
          </w:tcPr>
          <w:p w14:paraId="63072BE2" w14:textId="77777777" w:rsidR="0093773D" w:rsidRDefault="0093773D">
            <w:pPr>
              <w:spacing w:before="0" w:after="0"/>
              <w:ind w:firstLine="0"/>
            </w:pPr>
          </w:p>
        </w:tc>
        <w:tc>
          <w:tcPr>
            <w:tcW w:w="2694" w:type="dxa"/>
            <w:vMerge/>
          </w:tcPr>
          <w:p w14:paraId="252B6D45" w14:textId="77777777" w:rsidR="0093773D" w:rsidRDefault="0093773D">
            <w:pPr>
              <w:spacing w:before="0" w:after="0"/>
              <w:ind w:firstLine="0"/>
            </w:pPr>
          </w:p>
        </w:tc>
        <w:tc>
          <w:tcPr>
            <w:tcW w:w="2126" w:type="dxa"/>
            <w:vMerge/>
          </w:tcPr>
          <w:p w14:paraId="0E0BC6B0" w14:textId="77777777" w:rsidR="0093773D" w:rsidRDefault="0093773D">
            <w:pPr>
              <w:spacing w:before="0" w:after="0"/>
              <w:ind w:firstLine="0"/>
            </w:pPr>
          </w:p>
        </w:tc>
        <w:tc>
          <w:tcPr>
            <w:tcW w:w="2410" w:type="dxa"/>
          </w:tcPr>
          <w:p w14:paraId="74D20083" w14:textId="77777777" w:rsidR="0093773D" w:rsidRDefault="006820B3">
            <w:pPr>
              <w:spacing w:before="0" w:after="0"/>
              <w:ind w:firstLine="0"/>
            </w:pPr>
            <w:r>
              <w:t>Потужність свердловин (м</w:t>
            </w:r>
            <w:r>
              <w:rPr>
                <w:vertAlign w:val="superscript"/>
              </w:rPr>
              <w:t>3</w:t>
            </w:r>
            <w:r>
              <w:t>)</w:t>
            </w:r>
          </w:p>
        </w:tc>
        <w:tc>
          <w:tcPr>
            <w:tcW w:w="1275" w:type="dxa"/>
          </w:tcPr>
          <w:p w14:paraId="376A92BC" w14:textId="77777777" w:rsidR="0093773D" w:rsidRDefault="006820B3">
            <w:pPr>
              <w:spacing w:before="0" w:after="0"/>
              <w:ind w:firstLine="0"/>
              <w:jc w:val="center"/>
            </w:pPr>
            <w:r>
              <w:t>700</w:t>
            </w:r>
          </w:p>
        </w:tc>
        <w:tc>
          <w:tcPr>
            <w:tcW w:w="1134" w:type="dxa"/>
            <w:tcBorders>
              <w:bottom w:val="single" w:sz="4" w:space="0" w:color="000000" w:themeColor="text1"/>
            </w:tcBorders>
          </w:tcPr>
          <w:p w14:paraId="0E8BF491" w14:textId="77777777" w:rsidR="0093773D" w:rsidRDefault="006820B3">
            <w:pPr>
              <w:spacing w:before="0" w:after="0"/>
              <w:ind w:firstLine="0"/>
              <w:jc w:val="center"/>
            </w:pPr>
            <w:r>
              <w:t>910</w:t>
            </w:r>
          </w:p>
        </w:tc>
        <w:tc>
          <w:tcPr>
            <w:tcW w:w="2977" w:type="dxa"/>
            <w:vMerge/>
            <w:tcBorders>
              <w:bottom w:val="single" w:sz="4" w:space="0" w:color="000000" w:themeColor="text1"/>
            </w:tcBorders>
          </w:tcPr>
          <w:p w14:paraId="2A320FFB" w14:textId="77777777" w:rsidR="0093773D" w:rsidRDefault="0093773D">
            <w:pPr>
              <w:spacing w:before="0" w:after="0"/>
            </w:pPr>
          </w:p>
        </w:tc>
      </w:tr>
      <w:tr w:rsidR="0093773D" w14:paraId="1B5E7470" w14:textId="77777777">
        <w:tc>
          <w:tcPr>
            <w:tcW w:w="2263" w:type="dxa"/>
            <w:vMerge w:val="restart"/>
          </w:tcPr>
          <w:p w14:paraId="3EAA99AB" w14:textId="77777777" w:rsidR="0093773D" w:rsidRDefault="006820B3">
            <w:pPr>
              <w:spacing w:before="0" w:after="0"/>
              <w:ind w:firstLine="0"/>
            </w:pPr>
            <w:r>
              <w:t xml:space="preserve">Розвиток та модернізація систем </w:t>
            </w:r>
            <w:r>
              <w:lastRenderedPageBreak/>
              <w:t>водовідведення та очищення стічних вод</w:t>
            </w:r>
          </w:p>
        </w:tc>
        <w:tc>
          <w:tcPr>
            <w:tcW w:w="2694" w:type="dxa"/>
            <w:vMerge w:val="restart"/>
          </w:tcPr>
          <w:p w14:paraId="31D5F87C" w14:textId="77777777" w:rsidR="0093773D" w:rsidRDefault="006820B3">
            <w:pPr>
              <w:spacing w:before="0" w:after="0"/>
              <w:ind w:firstLine="0"/>
            </w:pPr>
            <w:r>
              <w:lastRenderedPageBreak/>
              <w:t xml:space="preserve">Заміна зношених ділянок мереж водовідведення та </w:t>
            </w:r>
            <w:r>
              <w:lastRenderedPageBreak/>
              <w:t>реконструкція каналізаційних насосних станцій із впровадженням сучасного енергоефективного обладнання</w:t>
            </w:r>
          </w:p>
        </w:tc>
        <w:tc>
          <w:tcPr>
            <w:tcW w:w="2126" w:type="dxa"/>
            <w:vMerge w:val="restart"/>
          </w:tcPr>
          <w:p w14:paraId="78AA6BD5" w14:textId="77777777" w:rsidR="0093773D" w:rsidRDefault="006820B3">
            <w:pPr>
              <w:spacing w:before="0" w:after="0"/>
              <w:ind w:firstLine="0"/>
            </w:pPr>
            <w:r>
              <w:lastRenderedPageBreak/>
              <w:t>Водопостачання та водовідведення</w:t>
            </w:r>
          </w:p>
        </w:tc>
        <w:tc>
          <w:tcPr>
            <w:tcW w:w="2410" w:type="dxa"/>
          </w:tcPr>
          <w:p w14:paraId="3CF7D2D3" w14:textId="77777777" w:rsidR="0093773D" w:rsidRDefault="006820B3">
            <w:pPr>
              <w:spacing w:before="0" w:after="0"/>
              <w:ind w:firstLine="0"/>
            </w:pPr>
            <w:r>
              <w:t xml:space="preserve">Довжина реконструйованих (відремонтованих) </w:t>
            </w:r>
            <w:r>
              <w:lastRenderedPageBreak/>
              <w:t>каналізаційних мереж (км)</w:t>
            </w:r>
          </w:p>
        </w:tc>
        <w:tc>
          <w:tcPr>
            <w:tcW w:w="1275" w:type="dxa"/>
          </w:tcPr>
          <w:p w14:paraId="0A5FB9A7" w14:textId="77777777" w:rsidR="0093773D" w:rsidRDefault="006820B3">
            <w:pPr>
              <w:spacing w:before="0" w:after="0"/>
              <w:ind w:firstLine="0"/>
              <w:jc w:val="center"/>
            </w:pPr>
            <w:r>
              <w:lastRenderedPageBreak/>
              <w:t>0</w:t>
            </w:r>
          </w:p>
        </w:tc>
        <w:tc>
          <w:tcPr>
            <w:tcW w:w="1134" w:type="dxa"/>
            <w:tcBorders>
              <w:top w:val="single" w:sz="4" w:space="0" w:color="000000" w:themeColor="text1"/>
            </w:tcBorders>
          </w:tcPr>
          <w:p w14:paraId="1561FCB5" w14:textId="77777777" w:rsidR="0093773D" w:rsidRDefault="006820B3">
            <w:pPr>
              <w:spacing w:before="0" w:after="0"/>
              <w:ind w:firstLine="0"/>
              <w:jc w:val="center"/>
            </w:pPr>
            <w:r>
              <w:t>2</w:t>
            </w:r>
          </w:p>
        </w:tc>
        <w:tc>
          <w:tcPr>
            <w:tcW w:w="2977" w:type="dxa"/>
            <w:vMerge w:val="restart"/>
            <w:tcBorders>
              <w:top w:val="single" w:sz="4" w:space="0" w:color="000000" w:themeColor="text1"/>
            </w:tcBorders>
          </w:tcPr>
          <w:p w14:paraId="6B2878B4" w14:textId="77777777" w:rsidR="0093773D" w:rsidRDefault="006820B3">
            <w:pPr>
              <w:spacing w:before="0" w:after="0"/>
              <w:ind w:firstLine="0"/>
            </w:pPr>
            <w:r>
              <w:t xml:space="preserve">Проєкт Стратегії розвитку Хмельницької міської територіальної громади до </w:t>
            </w:r>
            <w:r>
              <w:lastRenderedPageBreak/>
              <w:t>2035 року на 2026-2030 роки</w:t>
            </w:r>
          </w:p>
          <w:p w14:paraId="0AAB8023" w14:textId="77777777" w:rsidR="0093773D" w:rsidRDefault="006820B3">
            <w:pPr>
              <w:spacing w:before="0" w:after="0"/>
              <w:ind w:firstLine="0"/>
            </w:pPr>
            <w:r>
              <w:t>Стратегічна ціль 3. Екологічна безпека і кліматична стійкість</w:t>
            </w:r>
          </w:p>
          <w:p w14:paraId="705F842C" w14:textId="77777777" w:rsidR="0093773D" w:rsidRDefault="006820B3">
            <w:pPr>
              <w:spacing w:before="0" w:after="0"/>
              <w:ind w:firstLine="0"/>
            </w:pPr>
            <w:r>
              <w:t>Оперативна ціль 3.2. Ефективна та стала система управління відходами</w:t>
            </w:r>
          </w:p>
        </w:tc>
      </w:tr>
      <w:tr w:rsidR="0093773D" w14:paraId="50D6BB70" w14:textId="77777777">
        <w:tc>
          <w:tcPr>
            <w:tcW w:w="2263" w:type="dxa"/>
            <w:vMerge/>
          </w:tcPr>
          <w:p w14:paraId="11A5A842" w14:textId="77777777" w:rsidR="0093773D" w:rsidRDefault="0093773D">
            <w:pPr>
              <w:spacing w:before="0" w:after="0"/>
              <w:ind w:firstLine="0"/>
              <w:rPr>
                <w:highlight w:val="cyan"/>
              </w:rPr>
            </w:pPr>
          </w:p>
        </w:tc>
        <w:tc>
          <w:tcPr>
            <w:tcW w:w="2694" w:type="dxa"/>
            <w:vMerge/>
          </w:tcPr>
          <w:p w14:paraId="1B34AEF7" w14:textId="77777777" w:rsidR="0093773D" w:rsidRDefault="0093773D">
            <w:pPr>
              <w:spacing w:before="0" w:after="0"/>
              <w:ind w:firstLine="0"/>
              <w:rPr>
                <w:highlight w:val="cyan"/>
              </w:rPr>
            </w:pPr>
          </w:p>
        </w:tc>
        <w:tc>
          <w:tcPr>
            <w:tcW w:w="2126" w:type="dxa"/>
            <w:vMerge/>
          </w:tcPr>
          <w:p w14:paraId="4F28FC0B" w14:textId="77777777" w:rsidR="0093773D" w:rsidRDefault="0093773D">
            <w:pPr>
              <w:spacing w:before="0" w:after="0"/>
              <w:ind w:firstLine="0"/>
              <w:rPr>
                <w:highlight w:val="cyan"/>
              </w:rPr>
            </w:pPr>
          </w:p>
        </w:tc>
        <w:tc>
          <w:tcPr>
            <w:tcW w:w="2410" w:type="dxa"/>
          </w:tcPr>
          <w:p w14:paraId="725A0251" w14:textId="77777777" w:rsidR="0093773D" w:rsidRDefault="006820B3">
            <w:pPr>
              <w:spacing w:before="0" w:after="0"/>
              <w:ind w:firstLine="0"/>
            </w:pPr>
            <w:r>
              <w:t>Потужність очисних споруд (м</w:t>
            </w:r>
            <w:r>
              <w:rPr>
                <w:vertAlign w:val="superscript"/>
              </w:rPr>
              <w:t>3</w:t>
            </w:r>
            <w:r>
              <w:t>/добу)</w:t>
            </w:r>
          </w:p>
        </w:tc>
        <w:tc>
          <w:tcPr>
            <w:tcW w:w="1275" w:type="dxa"/>
          </w:tcPr>
          <w:p w14:paraId="0217D2D8" w14:textId="77777777" w:rsidR="0093773D" w:rsidRDefault="006820B3">
            <w:pPr>
              <w:spacing w:before="0" w:after="0"/>
              <w:ind w:firstLine="0"/>
              <w:jc w:val="center"/>
            </w:pPr>
            <w:r>
              <w:t>30</w:t>
            </w:r>
          </w:p>
        </w:tc>
        <w:tc>
          <w:tcPr>
            <w:tcW w:w="1134" w:type="dxa"/>
            <w:tcBorders>
              <w:bottom w:val="single" w:sz="4" w:space="0" w:color="000000" w:themeColor="text1"/>
            </w:tcBorders>
          </w:tcPr>
          <w:p w14:paraId="67004DDB" w14:textId="77777777" w:rsidR="0093773D" w:rsidRDefault="006820B3">
            <w:pPr>
              <w:spacing w:before="0" w:after="0"/>
              <w:ind w:firstLine="0"/>
              <w:jc w:val="center"/>
            </w:pPr>
            <w:r>
              <w:t>210</w:t>
            </w:r>
          </w:p>
        </w:tc>
        <w:tc>
          <w:tcPr>
            <w:tcW w:w="2977" w:type="dxa"/>
            <w:vMerge/>
          </w:tcPr>
          <w:p w14:paraId="11B7BCE8" w14:textId="77777777" w:rsidR="0093773D" w:rsidRDefault="0093773D">
            <w:pPr>
              <w:spacing w:before="0" w:after="0"/>
              <w:rPr>
                <w:highlight w:val="cyan"/>
              </w:rPr>
            </w:pPr>
          </w:p>
        </w:tc>
      </w:tr>
      <w:tr w:rsidR="0093773D" w14:paraId="7671EDF2" w14:textId="77777777">
        <w:tc>
          <w:tcPr>
            <w:tcW w:w="2263" w:type="dxa"/>
            <w:vMerge/>
          </w:tcPr>
          <w:p w14:paraId="58E1A981" w14:textId="77777777" w:rsidR="0093773D" w:rsidRDefault="0093773D">
            <w:pPr>
              <w:spacing w:before="0" w:after="0"/>
              <w:ind w:firstLine="0"/>
              <w:rPr>
                <w:highlight w:val="cyan"/>
              </w:rPr>
            </w:pPr>
          </w:p>
        </w:tc>
        <w:tc>
          <w:tcPr>
            <w:tcW w:w="2694" w:type="dxa"/>
            <w:vMerge/>
          </w:tcPr>
          <w:p w14:paraId="64309054" w14:textId="77777777" w:rsidR="0093773D" w:rsidRDefault="0093773D">
            <w:pPr>
              <w:spacing w:before="0" w:after="0"/>
              <w:ind w:firstLine="0"/>
              <w:rPr>
                <w:highlight w:val="cyan"/>
              </w:rPr>
            </w:pPr>
          </w:p>
        </w:tc>
        <w:tc>
          <w:tcPr>
            <w:tcW w:w="2126" w:type="dxa"/>
            <w:vMerge/>
          </w:tcPr>
          <w:p w14:paraId="361DD7E2" w14:textId="77777777" w:rsidR="0093773D" w:rsidRDefault="0093773D">
            <w:pPr>
              <w:spacing w:before="0" w:after="0"/>
              <w:ind w:firstLine="0"/>
              <w:rPr>
                <w:highlight w:val="cyan"/>
              </w:rPr>
            </w:pPr>
          </w:p>
        </w:tc>
        <w:tc>
          <w:tcPr>
            <w:tcW w:w="2410" w:type="dxa"/>
          </w:tcPr>
          <w:p w14:paraId="31EFCC20" w14:textId="77777777" w:rsidR="0093773D" w:rsidRDefault="006820B3">
            <w:pPr>
              <w:spacing w:before="0" w:after="0"/>
              <w:ind w:firstLine="0"/>
            </w:pPr>
            <w:r>
              <w:t>Споживання електроенергії (тис. кВт/рік)</w:t>
            </w:r>
          </w:p>
        </w:tc>
        <w:tc>
          <w:tcPr>
            <w:tcW w:w="1275" w:type="dxa"/>
          </w:tcPr>
          <w:p w14:paraId="5776A4FD" w14:textId="77777777" w:rsidR="0093773D" w:rsidRDefault="006820B3">
            <w:pPr>
              <w:spacing w:before="0" w:after="0"/>
              <w:ind w:firstLine="0"/>
              <w:jc w:val="center"/>
            </w:pPr>
            <w:r>
              <w:t>5810</w:t>
            </w:r>
          </w:p>
        </w:tc>
        <w:tc>
          <w:tcPr>
            <w:tcW w:w="1134" w:type="dxa"/>
            <w:tcBorders>
              <w:bottom w:val="single" w:sz="4" w:space="0" w:color="000000" w:themeColor="text1"/>
            </w:tcBorders>
          </w:tcPr>
          <w:p w14:paraId="7DA4750B" w14:textId="77777777" w:rsidR="0093773D" w:rsidRDefault="006820B3">
            <w:pPr>
              <w:spacing w:before="0" w:after="0"/>
              <w:ind w:firstLine="0"/>
              <w:jc w:val="center"/>
            </w:pPr>
            <w:r>
              <w:t>4670</w:t>
            </w:r>
          </w:p>
        </w:tc>
        <w:tc>
          <w:tcPr>
            <w:tcW w:w="2977" w:type="dxa"/>
            <w:vMerge/>
          </w:tcPr>
          <w:p w14:paraId="292B1FDB" w14:textId="77777777" w:rsidR="0093773D" w:rsidRDefault="0093773D">
            <w:pPr>
              <w:spacing w:before="0" w:after="0"/>
              <w:rPr>
                <w:highlight w:val="cyan"/>
              </w:rPr>
            </w:pPr>
          </w:p>
        </w:tc>
      </w:tr>
      <w:tr w:rsidR="0093773D" w14:paraId="36233FA8" w14:textId="77777777">
        <w:tc>
          <w:tcPr>
            <w:tcW w:w="2263" w:type="dxa"/>
            <w:vMerge/>
          </w:tcPr>
          <w:p w14:paraId="0BC25182" w14:textId="77777777" w:rsidR="0093773D" w:rsidRDefault="0093773D">
            <w:pPr>
              <w:spacing w:before="0" w:after="0"/>
              <w:ind w:firstLine="0"/>
              <w:rPr>
                <w:highlight w:val="cyan"/>
              </w:rPr>
            </w:pPr>
          </w:p>
        </w:tc>
        <w:tc>
          <w:tcPr>
            <w:tcW w:w="2694" w:type="dxa"/>
            <w:vMerge/>
          </w:tcPr>
          <w:p w14:paraId="38BD8D9E" w14:textId="77777777" w:rsidR="0093773D" w:rsidRDefault="0093773D">
            <w:pPr>
              <w:spacing w:before="0" w:after="0"/>
              <w:ind w:firstLine="0"/>
              <w:rPr>
                <w:highlight w:val="cyan"/>
              </w:rPr>
            </w:pPr>
          </w:p>
        </w:tc>
        <w:tc>
          <w:tcPr>
            <w:tcW w:w="2126" w:type="dxa"/>
            <w:vMerge/>
          </w:tcPr>
          <w:p w14:paraId="5AEEB260" w14:textId="77777777" w:rsidR="0093773D" w:rsidRDefault="0093773D">
            <w:pPr>
              <w:spacing w:before="0" w:after="0"/>
              <w:ind w:firstLine="0"/>
              <w:rPr>
                <w:highlight w:val="cyan"/>
              </w:rPr>
            </w:pPr>
          </w:p>
        </w:tc>
        <w:tc>
          <w:tcPr>
            <w:tcW w:w="2410" w:type="dxa"/>
          </w:tcPr>
          <w:p w14:paraId="123DEDC3" w14:textId="77777777" w:rsidR="0093773D" w:rsidRDefault="006820B3">
            <w:pPr>
              <w:spacing w:before="0" w:after="0"/>
              <w:ind w:firstLine="0"/>
            </w:pPr>
            <w:r>
              <w:t>Протяжність новозбудованих мереж (</w:t>
            </w:r>
            <w:proofErr w:type="spellStart"/>
            <w:r>
              <w:t>м.п</w:t>
            </w:r>
            <w:proofErr w:type="spellEnd"/>
            <w:r>
              <w:t>.)</w:t>
            </w:r>
          </w:p>
        </w:tc>
        <w:tc>
          <w:tcPr>
            <w:tcW w:w="1275" w:type="dxa"/>
          </w:tcPr>
          <w:p w14:paraId="6CD6FFFE" w14:textId="77777777" w:rsidR="0093773D" w:rsidRDefault="006820B3">
            <w:pPr>
              <w:spacing w:before="0" w:after="0"/>
              <w:ind w:firstLine="0"/>
              <w:jc w:val="center"/>
            </w:pPr>
            <w:r>
              <w:t>0</w:t>
            </w:r>
          </w:p>
        </w:tc>
        <w:tc>
          <w:tcPr>
            <w:tcW w:w="1134" w:type="dxa"/>
            <w:tcBorders>
              <w:bottom w:val="single" w:sz="4" w:space="0" w:color="000000" w:themeColor="text1"/>
            </w:tcBorders>
          </w:tcPr>
          <w:p w14:paraId="0F27AF48" w14:textId="77777777" w:rsidR="0093773D" w:rsidRDefault="006820B3">
            <w:pPr>
              <w:spacing w:before="0" w:after="0"/>
              <w:ind w:firstLine="0"/>
              <w:jc w:val="center"/>
            </w:pPr>
            <w:r>
              <w:t>2000</w:t>
            </w:r>
          </w:p>
        </w:tc>
        <w:tc>
          <w:tcPr>
            <w:tcW w:w="2977" w:type="dxa"/>
            <w:vMerge/>
          </w:tcPr>
          <w:p w14:paraId="007C2850" w14:textId="77777777" w:rsidR="0093773D" w:rsidRDefault="0093773D">
            <w:pPr>
              <w:spacing w:before="0" w:after="0"/>
              <w:rPr>
                <w:highlight w:val="cyan"/>
              </w:rPr>
            </w:pPr>
          </w:p>
        </w:tc>
      </w:tr>
      <w:tr w:rsidR="0093773D" w14:paraId="64D72CE1" w14:textId="77777777" w:rsidTr="00AE23AD">
        <w:trPr>
          <w:trHeight w:val="1153"/>
        </w:trPr>
        <w:tc>
          <w:tcPr>
            <w:tcW w:w="2263" w:type="dxa"/>
            <w:vMerge w:val="restart"/>
          </w:tcPr>
          <w:p w14:paraId="014DEB86" w14:textId="77777777" w:rsidR="0093773D" w:rsidRDefault="006820B3">
            <w:pPr>
              <w:spacing w:before="0" w:after="0"/>
              <w:ind w:firstLine="0"/>
            </w:pPr>
            <w:r>
              <w:t>Розвиток та модернізація мереж та локальних очисних споруд дощової каналізації</w:t>
            </w:r>
          </w:p>
        </w:tc>
        <w:tc>
          <w:tcPr>
            <w:tcW w:w="2694" w:type="dxa"/>
            <w:vMerge w:val="restart"/>
          </w:tcPr>
          <w:p w14:paraId="25512A4E" w14:textId="77777777" w:rsidR="0093773D" w:rsidRDefault="006820B3">
            <w:pPr>
              <w:spacing w:before="0" w:after="0"/>
              <w:ind w:firstLine="0"/>
            </w:pPr>
            <w:r>
              <w:t>Розвиток та модернізація мереж дощової каналізації шляхом будівництва та реконструкції локальних очисних споруд, оновлення зношених мереж і колодязів для забезпечення ефективного водовідведення, зменшення ризику підтоплень та поліпшення екологічного стану міського середовища.</w:t>
            </w:r>
          </w:p>
        </w:tc>
        <w:tc>
          <w:tcPr>
            <w:tcW w:w="2126" w:type="dxa"/>
            <w:vMerge w:val="restart"/>
          </w:tcPr>
          <w:p w14:paraId="35D0B5C6" w14:textId="77777777" w:rsidR="0093773D" w:rsidRDefault="006820B3">
            <w:pPr>
              <w:spacing w:before="0" w:after="0"/>
              <w:ind w:firstLine="0"/>
            </w:pPr>
            <w:r>
              <w:t>Водопостачання та водовідведення</w:t>
            </w:r>
          </w:p>
        </w:tc>
        <w:tc>
          <w:tcPr>
            <w:tcW w:w="2410" w:type="dxa"/>
          </w:tcPr>
          <w:p w14:paraId="22DA3E31" w14:textId="77777777" w:rsidR="0093773D" w:rsidRDefault="006820B3">
            <w:pPr>
              <w:spacing w:before="0" w:after="0"/>
              <w:ind w:firstLine="0"/>
            </w:pPr>
            <w:r>
              <w:t>Кількість очисних споруд (од.)</w:t>
            </w:r>
          </w:p>
        </w:tc>
        <w:tc>
          <w:tcPr>
            <w:tcW w:w="1275" w:type="dxa"/>
          </w:tcPr>
          <w:p w14:paraId="2990A416" w14:textId="77777777" w:rsidR="0093773D" w:rsidRDefault="006820B3">
            <w:pPr>
              <w:spacing w:before="0" w:after="0"/>
              <w:ind w:firstLine="0"/>
              <w:jc w:val="center"/>
            </w:pPr>
            <w:r>
              <w:t>2</w:t>
            </w:r>
          </w:p>
        </w:tc>
        <w:tc>
          <w:tcPr>
            <w:tcW w:w="1134" w:type="dxa"/>
            <w:tcBorders>
              <w:top w:val="single" w:sz="4" w:space="0" w:color="000000" w:themeColor="text1"/>
            </w:tcBorders>
          </w:tcPr>
          <w:p w14:paraId="2CF3A201" w14:textId="77777777" w:rsidR="0093773D" w:rsidRDefault="006820B3">
            <w:pPr>
              <w:spacing w:before="0" w:after="0"/>
              <w:ind w:firstLine="0"/>
              <w:jc w:val="center"/>
              <w:rPr>
                <w:lang w:val="en-GB"/>
              </w:rPr>
            </w:pPr>
            <w:r>
              <w:rPr>
                <w:lang w:val="en-GB"/>
              </w:rPr>
              <w:t>4</w:t>
            </w:r>
          </w:p>
        </w:tc>
        <w:tc>
          <w:tcPr>
            <w:tcW w:w="2977" w:type="dxa"/>
            <w:vMerge/>
          </w:tcPr>
          <w:p w14:paraId="199ADB2E" w14:textId="77777777" w:rsidR="0093773D" w:rsidRDefault="0093773D">
            <w:pPr>
              <w:spacing w:before="0" w:after="0"/>
              <w:rPr>
                <w:highlight w:val="cyan"/>
              </w:rPr>
            </w:pPr>
          </w:p>
        </w:tc>
      </w:tr>
      <w:tr w:rsidR="0093773D" w14:paraId="7F41DC7D" w14:textId="77777777" w:rsidTr="00AE23AD">
        <w:trPr>
          <w:trHeight w:val="1976"/>
        </w:trPr>
        <w:tc>
          <w:tcPr>
            <w:tcW w:w="2263" w:type="dxa"/>
            <w:vMerge/>
          </w:tcPr>
          <w:p w14:paraId="2DE1A448" w14:textId="77777777" w:rsidR="0093773D" w:rsidRDefault="0093773D">
            <w:pPr>
              <w:spacing w:before="0" w:after="0"/>
              <w:ind w:firstLine="0"/>
            </w:pPr>
          </w:p>
        </w:tc>
        <w:tc>
          <w:tcPr>
            <w:tcW w:w="2694" w:type="dxa"/>
            <w:vMerge/>
          </w:tcPr>
          <w:p w14:paraId="44683140" w14:textId="77777777" w:rsidR="0093773D" w:rsidRDefault="0093773D">
            <w:pPr>
              <w:spacing w:before="0" w:after="0"/>
              <w:ind w:firstLine="0"/>
            </w:pPr>
          </w:p>
        </w:tc>
        <w:tc>
          <w:tcPr>
            <w:tcW w:w="2126" w:type="dxa"/>
            <w:vMerge/>
          </w:tcPr>
          <w:p w14:paraId="6C364EF2" w14:textId="77777777" w:rsidR="0093773D" w:rsidRDefault="0093773D">
            <w:pPr>
              <w:spacing w:before="0" w:after="0"/>
              <w:ind w:firstLine="0"/>
            </w:pPr>
          </w:p>
        </w:tc>
        <w:tc>
          <w:tcPr>
            <w:tcW w:w="2410" w:type="dxa"/>
          </w:tcPr>
          <w:p w14:paraId="7A7F8CED" w14:textId="77777777" w:rsidR="0093773D" w:rsidRDefault="006820B3">
            <w:pPr>
              <w:spacing w:before="0" w:after="0"/>
              <w:ind w:firstLine="0"/>
            </w:pPr>
            <w:r>
              <w:t>Протяжність новозбудованих відремонтованих (км)</w:t>
            </w:r>
          </w:p>
        </w:tc>
        <w:tc>
          <w:tcPr>
            <w:tcW w:w="1275" w:type="dxa"/>
          </w:tcPr>
          <w:p w14:paraId="0A4E5969" w14:textId="77777777" w:rsidR="0093773D" w:rsidRDefault="006820B3">
            <w:pPr>
              <w:spacing w:before="0" w:after="0"/>
              <w:ind w:firstLine="0"/>
              <w:jc w:val="center"/>
            </w:pPr>
            <w:r>
              <w:t>0</w:t>
            </w:r>
          </w:p>
        </w:tc>
        <w:tc>
          <w:tcPr>
            <w:tcW w:w="1134" w:type="dxa"/>
          </w:tcPr>
          <w:p w14:paraId="7AC8C79D" w14:textId="77777777" w:rsidR="0093773D" w:rsidRDefault="006820B3">
            <w:pPr>
              <w:spacing w:before="0" w:after="0"/>
              <w:ind w:firstLine="0"/>
              <w:jc w:val="center"/>
            </w:pPr>
            <w:r>
              <w:t>2</w:t>
            </w:r>
          </w:p>
        </w:tc>
        <w:tc>
          <w:tcPr>
            <w:tcW w:w="2977" w:type="dxa"/>
            <w:vMerge/>
          </w:tcPr>
          <w:p w14:paraId="039ED444" w14:textId="77777777" w:rsidR="0093773D" w:rsidRDefault="0093773D">
            <w:pPr>
              <w:spacing w:before="0" w:after="0"/>
              <w:ind w:firstLine="0"/>
              <w:rPr>
                <w:highlight w:val="cyan"/>
              </w:rPr>
            </w:pPr>
          </w:p>
        </w:tc>
      </w:tr>
      <w:tr w:rsidR="0093773D" w14:paraId="79F2F125" w14:textId="77777777">
        <w:trPr>
          <w:trHeight w:val="725"/>
        </w:trPr>
        <w:tc>
          <w:tcPr>
            <w:tcW w:w="2263" w:type="dxa"/>
            <w:vMerge/>
          </w:tcPr>
          <w:p w14:paraId="1CB4928F" w14:textId="77777777" w:rsidR="0093773D" w:rsidRDefault="0093773D">
            <w:pPr>
              <w:spacing w:before="0" w:after="0"/>
              <w:ind w:firstLine="0"/>
            </w:pPr>
          </w:p>
        </w:tc>
        <w:tc>
          <w:tcPr>
            <w:tcW w:w="2694" w:type="dxa"/>
            <w:vMerge/>
          </w:tcPr>
          <w:p w14:paraId="56674832" w14:textId="77777777" w:rsidR="0093773D" w:rsidRDefault="0093773D">
            <w:pPr>
              <w:spacing w:before="0" w:after="0"/>
              <w:ind w:firstLine="0"/>
            </w:pPr>
          </w:p>
        </w:tc>
        <w:tc>
          <w:tcPr>
            <w:tcW w:w="2126" w:type="dxa"/>
            <w:vMerge/>
          </w:tcPr>
          <w:p w14:paraId="5349949C" w14:textId="77777777" w:rsidR="0093773D" w:rsidRDefault="0093773D">
            <w:pPr>
              <w:spacing w:before="0" w:after="0"/>
              <w:ind w:firstLine="0"/>
            </w:pPr>
          </w:p>
        </w:tc>
        <w:tc>
          <w:tcPr>
            <w:tcW w:w="2410" w:type="dxa"/>
          </w:tcPr>
          <w:p w14:paraId="48D6F478" w14:textId="77777777" w:rsidR="0093773D" w:rsidRDefault="006820B3">
            <w:pPr>
              <w:spacing w:before="0" w:after="0"/>
              <w:ind w:firstLine="0"/>
            </w:pPr>
            <w:r>
              <w:t>Кількість відремонтованих/нових колодязів (од.)</w:t>
            </w:r>
          </w:p>
        </w:tc>
        <w:tc>
          <w:tcPr>
            <w:tcW w:w="1275" w:type="dxa"/>
          </w:tcPr>
          <w:p w14:paraId="796D8A97" w14:textId="77777777" w:rsidR="0093773D" w:rsidRDefault="006820B3">
            <w:pPr>
              <w:spacing w:before="0" w:after="0"/>
              <w:ind w:firstLine="0"/>
              <w:jc w:val="center"/>
            </w:pPr>
            <w:r>
              <w:t>0</w:t>
            </w:r>
          </w:p>
        </w:tc>
        <w:tc>
          <w:tcPr>
            <w:tcW w:w="1134" w:type="dxa"/>
          </w:tcPr>
          <w:p w14:paraId="7A6AAB61" w14:textId="77777777" w:rsidR="0093773D" w:rsidRDefault="006820B3">
            <w:pPr>
              <w:spacing w:before="0" w:after="0"/>
              <w:ind w:firstLine="0"/>
              <w:jc w:val="center"/>
            </w:pPr>
            <w:r>
              <w:t>150</w:t>
            </w:r>
          </w:p>
        </w:tc>
        <w:tc>
          <w:tcPr>
            <w:tcW w:w="2977" w:type="dxa"/>
            <w:vMerge/>
          </w:tcPr>
          <w:p w14:paraId="693D9110" w14:textId="77777777" w:rsidR="0093773D" w:rsidRDefault="0093773D">
            <w:pPr>
              <w:spacing w:before="0" w:after="0"/>
              <w:ind w:firstLine="0"/>
              <w:rPr>
                <w:highlight w:val="cyan"/>
              </w:rPr>
            </w:pPr>
          </w:p>
        </w:tc>
      </w:tr>
      <w:tr w:rsidR="0093773D" w14:paraId="07E33539" w14:textId="77777777">
        <w:trPr>
          <w:trHeight w:val="1092"/>
        </w:trPr>
        <w:tc>
          <w:tcPr>
            <w:tcW w:w="2263" w:type="dxa"/>
            <w:vMerge w:val="restart"/>
          </w:tcPr>
          <w:p w14:paraId="781A0C94" w14:textId="77777777" w:rsidR="0093773D" w:rsidRDefault="006820B3">
            <w:pPr>
              <w:spacing w:before="0" w:after="0"/>
              <w:ind w:firstLine="0"/>
              <w:rPr>
                <w:color w:val="000000" w:themeColor="text1"/>
                <w:highlight w:val="cyan"/>
              </w:rPr>
            </w:pPr>
            <w:r>
              <w:rPr>
                <w:color w:val="000000" w:themeColor="text1"/>
              </w:rPr>
              <w:t>Модернізація систем теплопостачання та електропостачання</w:t>
            </w:r>
          </w:p>
        </w:tc>
        <w:tc>
          <w:tcPr>
            <w:tcW w:w="2694" w:type="dxa"/>
            <w:vMerge w:val="restart"/>
          </w:tcPr>
          <w:p w14:paraId="1A617896" w14:textId="77777777" w:rsidR="0093773D" w:rsidRDefault="006820B3">
            <w:pPr>
              <w:spacing w:before="0" w:after="0"/>
              <w:ind w:firstLine="0"/>
              <w:rPr>
                <w:color w:val="000000" w:themeColor="text1"/>
              </w:rPr>
            </w:pPr>
            <w:r>
              <w:rPr>
                <w:color w:val="000000" w:themeColor="text1"/>
              </w:rPr>
              <w:t xml:space="preserve">Модернізація систем теплопостачання та електропостачання шляхом заміни зношених мереж, </w:t>
            </w:r>
            <w:r>
              <w:rPr>
                <w:color w:val="000000" w:themeColor="text1"/>
              </w:rPr>
              <w:lastRenderedPageBreak/>
              <w:t>впровадження енергоефективних технологій і будівництва малих систем електропостачання для підвищення надійності та ефективності енергопостачання об’єктів громади.</w:t>
            </w:r>
          </w:p>
        </w:tc>
        <w:tc>
          <w:tcPr>
            <w:tcW w:w="2126" w:type="dxa"/>
            <w:vMerge w:val="restart"/>
          </w:tcPr>
          <w:p w14:paraId="285BDED9" w14:textId="77777777" w:rsidR="0093773D" w:rsidRDefault="006820B3">
            <w:pPr>
              <w:spacing w:before="0" w:after="0"/>
              <w:ind w:firstLine="0"/>
              <w:rPr>
                <w:color w:val="000000" w:themeColor="text1"/>
              </w:rPr>
            </w:pPr>
            <w:r>
              <w:rPr>
                <w:color w:val="000000" w:themeColor="text1"/>
              </w:rPr>
              <w:lastRenderedPageBreak/>
              <w:t>Теплопостачання</w:t>
            </w:r>
          </w:p>
        </w:tc>
        <w:tc>
          <w:tcPr>
            <w:tcW w:w="2410" w:type="dxa"/>
          </w:tcPr>
          <w:p w14:paraId="6780E1D4" w14:textId="77777777" w:rsidR="0093773D" w:rsidRDefault="006820B3">
            <w:pPr>
              <w:spacing w:before="0" w:after="0"/>
              <w:ind w:firstLine="0"/>
              <w:rPr>
                <w:color w:val="000000" w:themeColor="text1"/>
              </w:rPr>
            </w:pPr>
            <w:r>
              <w:rPr>
                <w:color w:val="000000" w:themeColor="text1"/>
              </w:rPr>
              <w:t>Загальна протяжність попередньо ізольованих труб підприємства (км)</w:t>
            </w:r>
          </w:p>
        </w:tc>
        <w:tc>
          <w:tcPr>
            <w:tcW w:w="1275" w:type="dxa"/>
          </w:tcPr>
          <w:p w14:paraId="5664684B" w14:textId="77777777" w:rsidR="0093773D" w:rsidRDefault="006820B3">
            <w:pPr>
              <w:spacing w:before="0" w:after="0"/>
              <w:ind w:firstLine="0"/>
              <w:jc w:val="center"/>
              <w:rPr>
                <w:color w:val="000000" w:themeColor="text1"/>
              </w:rPr>
            </w:pPr>
            <w:r>
              <w:rPr>
                <w:color w:val="000000" w:themeColor="text1"/>
              </w:rPr>
              <w:t>88</w:t>
            </w:r>
          </w:p>
        </w:tc>
        <w:tc>
          <w:tcPr>
            <w:tcW w:w="1134" w:type="dxa"/>
          </w:tcPr>
          <w:p w14:paraId="6501DCC3" w14:textId="77777777" w:rsidR="0093773D" w:rsidRDefault="006820B3">
            <w:pPr>
              <w:spacing w:before="0" w:after="0"/>
              <w:ind w:firstLine="0"/>
              <w:jc w:val="center"/>
              <w:rPr>
                <w:color w:val="000000" w:themeColor="text1"/>
                <w:lang w:val="en-GB"/>
              </w:rPr>
            </w:pPr>
            <w:r>
              <w:rPr>
                <w:color w:val="000000" w:themeColor="text1"/>
                <w:lang w:val="en-GB"/>
              </w:rPr>
              <w:t>184</w:t>
            </w:r>
          </w:p>
        </w:tc>
        <w:tc>
          <w:tcPr>
            <w:tcW w:w="2977" w:type="dxa"/>
            <w:vMerge w:val="restart"/>
          </w:tcPr>
          <w:p w14:paraId="137F04AD"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0AE3208A" w14:textId="77777777" w:rsidR="0093773D" w:rsidRDefault="006820B3">
            <w:pPr>
              <w:spacing w:before="0" w:after="0"/>
              <w:ind w:firstLine="0"/>
            </w:pPr>
            <w:r>
              <w:lastRenderedPageBreak/>
              <w:t>Стратегічна ціль 4.  Безпечний, сучасний та відкритий простір для життя і розвитку</w:t>
            </w:r>
          </w:p>
          <w:p w14:paraId="466410BE" w14:textId="77777777" w:rsidR="0093773D" w:rsidRDefault="006820B3">
            <w:pPr>
              <w:spacing w:before="0" w:after="0"/>
              <w:ind w:firstLine="0"/>
              <w:rPr>
                <w:highlight w:val="cyan"/>
              </w:rPr>
            </w:pPr>
            <w:r>
              <w:t>Оперативна ціль 4.3.  Сучасне і безпечне житлове середовище Інноваційна комунальна інфраструктура</w:t>
            </w:r>
          </w:p>
        </w:tc>
      </w:tr>
      <w:tr w:rsidR="0093773D" w14:paraId="3C0B15E2" w14:textId="77777777">
        <w:trPr>
          <w:trHeight w:val="873"/>
        </w:trPr>
        <w:tc>
          <w:tcPr>
            <w:tcW w:w="2263" w:type="dxa"/>
            <w:vMerge/>
          </w:tcPr>
          <w:p w14:paraId="327D8A46" w14:textId="77777777" w:rsidR="0093773D" w:rsidRDefault="0093773D">
            <w:pPr>
              <w:spacing w:before="0" w:after="0"/>
              <w:ind w:firstLine="0"/>
              <w:rPr>
                <w:color w:val="000000" w:themeColor="text1"/>
                <w:highlight w:val="cyan"/>
              </w:rPr>
            </w:pPr>
          </w:p>
        </w:tc>
        <w:tc>
          <w:tcPr>
            <w:tcW w:w="2694" w:type="dxa"/>
            <w:vMerge/>
          </w:tcPr>
          <w:p w14:paraId="152E6C9C" w14:textId="77777777" w:rsidR="0093773D" w:rsidRDefault="0093773D">
            <w:pPr>
              <w:spacing w:before="0" w:after="0"/>
              <w:ind w:firstLine="0"/>
              <w:rPr>
                <w:color w:val="000000" w:themeColor="text1"/>
              </w:rPr>
            </w:pPr>
          </w:p>
        </w:tc>
        <w:tc>
          <w:tcPr>
            <w:tcW w:w="2126" w:type="dxa"/>
            <w:vMerge/>
          </w:tcPr>
          <w:p w14:paraId="31095398" w14:textId="77777777" w:rsidR="0093773D" w:rsidRDefault="0093773D">
            <w:pPr>
              <w:spacing w:before="0" w:after="0"/>
              <w:ind w:firstLine="0"/>
              <w:rPr>
                <w:color w:val="000000" w:themeColor="text1"/>
              </w:rPr>
            </w:pPr>
          </w:p>
        </w:tc>
        <w:tc>
          <w:tcPr>
            <w:tcW w:w="2410" w:type="dxa"/>
          </w:tcPr>
          <w:p w14:paraId="4DD8CD87" w14:textId="77777777" w:rsidR="0093773D" w:rsidRDefault="006820B3">
            <w:pPr>
              <w:spacing w:before="0" w:after="0"/>
              <w:ind w:firstLine="0"/>
              <w:rPr>
                <w:color w:val="000000" w:themeColor="text1"/>
              </w:rPr>
            </w:pPr>
            <w:r>
              <w:rPr>
                <w:color w:val="000000" w:themeColor="text1"/>
              </w:rPr>
              <w:t>Річні втрати теплової енергії в мережах (</w:t>
            </w:r>
            <w:proofErr w:type="spellStart"/>
            <w:r>
              <w:rPr>
                <w:color w:val="000000" w:themeColor="text1"/>
              </w:rPr>
              <w:t>Гкал</w:t>
            </w:r>
            <w:proofErr w:type="spellEnd"/>
            <w:r>
              <w:rPr>
                <w:color w:val="000000" w:themeColor="text1"/>
              </w:rPr>
              <w:t>)</w:t>
            </w:r>
          </w:p>
        </w:tc>
        <w:tc>
          <w:tcPr>
            <w:tcW w:w="1275" w:type="dxa"/>
          </w:tcPr>
          <w:p w14:paraId="11518FAF" w14:textId="77777777" w:rsidR="0093773D" w:rsidRDefault="006820B3">
            <w:pPr>
              <w:spacing w:before="0" w:after="0"/>
              <w:ind w:firstLine="0"/>
              <w:jc w:val="center"/>
              <w:rPr>
                <w:color w:val="000000" w:themeColor="text1"/>
              </w:rPr>
            </w:pPr>
            <w:r>
              <w:rPr>
                <w:color w:val="000000" w:themeColor="text1"/>
              </w:rPr>
              <w:t>100820</w:t>
            </w:r>
          </w:p>
        </w:tc>
        <w:tc>
          <w:tcPr>
            <w:tcW w:w="1134" w:type="dxa"/>
          </w:tcPr>
          <w:p w14:paraId="0101E5AC" w14:textId="77777777" w:rsidR="0093773D" w:rsidRDefault="006820B3">
            <w:pPr>
              <w:spacing w:before="0" w:after="0"/>
              <w:ind w:firstLine="0"/>
              <w:jc w:val="center"/>
              <w:rPr>
                <w:color w:val="000000" w:themeColor="text1"/>
              </w:rPr>
            </w:pPr>
            <w:r>
              <w:rPr>
                <w:color w:val="000000" w:themeColor="text1"/>
              </w:rPr>
              <w:t>97830</w:t>
            </w:r>
          </w:p>
        </w:tc>
        <w:tc>
          <w:tcPr>
            <w:tcW w:w="2977" w:type="dxa"/>
            <w:vMerge/>
          </w:tcPr>
          <w:p w14:paraId="40D4BAB2" w14:textId="77777777" w:rsidR="0093773D" w:rsidRDefault="0093773D">
            <w:pPr>
              <w:spacing w:before="0" w:after="0"/>
              <w:ind w:firstLine="0"/>
              <w:rPr>
                <w:highlight w:val="cyan"/>
              </w:rPr>
            </w:pPr>
          </w:p>
        </w:tc>
      </w:tr>
      <w:tr w:rsidR="0093773D" w14:paraId="3935F3DD" w14:textId="77777777">
        <w:trPr>
          <w:trHeight w:val="873"/>
        </w:trPr>
        <w:tc>
          <w:tcPr>
            <w:tcW w:w="2263" w:type="dxa"/>
            <w:vMerge/>
          </w:tcPr>
          <w:p w14:paraId="10534E87" w14:textId="77777777" w:rsidR="0093773D" w:rsidRDefault="0093773D">
            <w:pPr>
              <w:spacing w:before="0" w:after="0"/>
              <w:ind w:firstLine="0"/>
              <w:rPr>
                <w:color w:val="000000" w:themeColor="text1"/>
                <w:highlight w:val="cyan"/>
              </w:rPr>
            </w:pPr>
          </w:p>
        </w:tc>
        <w:tc>
          <w:tcPr>
            <w:tcW w:w="2694" w:type="dxa"/>
            <w:vMerge/>
          </w:tcPr>
          <w:p w14:paraId="66F85932" w14:textId="77777777" w:rsidR="0093773D" w:rsidRDefault="0093773D">
            <w:pPr>
              <w:spacing w:before="0" w:after="0"/>
              <w:ind w:firstLine="0"/>
              <w:rPr>
                <w:color w:val="000000" w:themeColor="text1"/>
                <w:highlight w:val="cyan"/>
              </w:rPr>
            </w:pPr>
          </w:p>
        </w:tc>
        <w:tc>
          <w:tcPr>
            <w:tcW w:w="2126" w:type="dxa"/>
            <w:vMerge/>
          </w:tcPr>
          <w:p w14:paraId="6082D04B" w14:textId="77777777" w:rsidR="0093773D" w:rsidRDefault="0093773D">
            <w:pPr>
              <w:spacing w:before="0" w:after="0"/>
              <w:ind w:firstLine="0"/>
              <w:rPr>
                <w:color w:val="000000" w:themeColor="text1"/>
                <w:highlight w:val="cyan"/>
              </w:rPr>
            </w:pPr>
          </w:p>
        </w:tc>
        <w:tc>
          <w:tcPr>
            <w:tcW w:w="2410" w:type="dxa"/>
          </w:tcPr>
          <w:p w14:paraId="157DB420" w14:textId="77777777" w:rsidR="0093773D" w:rsidRDefault="006820B3">
            <w:pPr>
              <w:spacing w:before="0" w:after="0"/>
              <w:ind w:firstLine="0"/>
              <w:rPr>
                <w:color w:val="000000" w:themeColor="text1"/>
              </w:rPr>
            </w:pPr>
            <w:r>
              <w:rPr>
                <w:color w:val="000000" w:themeColor="text1"/>
              </w:rPr>
              <w:t>Річні втрати в еквіваленті природного газу (тис. м</w:t>
            </w:r>
            <w:r>
              <w:rPr>
                <w:color w:val="000000" w:themeColor="text1"/>
                <w:vertAlign w:val="superscript"/>
              </w:rPr>
              <w:t>3</w:t>
            </w:r>
            <w:r>
              <w:rPr>
                <w:color w:val="000000" w:themeColor="text1"/>
              </w:rPr>
              <w:t>)</w:t>
            </w:r>
          </w:p>
        </w:tc>
        <w:tc>
          <w:tcPr>
            <w:tcW w:w="1275" w:type="dxa"/>
          </w:tcPr>
          <w:p w14:paraId="1273F22A" w14:textId="77777777" w:rsidR="0093773D" w:rsidRDefault="006820B3">
            <w:pPr>
              <w:spacing w:before="0" w:after="0"/>
              <w:ind w:firstLine="0"/>
              <w:jc w:val="center"/>
              <w:rPr>
                <w:color w:val="000000" w:themeColor="text1"/>
              </w:rPr>
            </w:pPr>
            <w:r>
              <w:rPr>
                <w:color w:val="000000" w:themeColor="text1"/>
              </w:rPr>
              <w:t>13308</w:t>
            </w:r>
          </w:p>
        </w:tc>
        <w:tc>
          <w:tcPr>
            <w:tcW w:w="1134" w:type="dxa"/>
          </w:tcPr>
          <w:p w14:paraId="051DF420" w14:textId="77777777" w:rsidR="0093773D" w:rsidRDefault="006820B3">
            <w:pPr>
              <w:spacing w:before="0" w:after="0"/>
              <w:ind w:firstLine="0"/>
              <w:jc w:val="center"/>
              <w:rPr>
                <w:color w:val="000000" w:themeColor="text1"/>
              </w:rPr>
            </w:pPr>
            <w:r>
              <w:rPr>
                <w:color w:val="000000" w:themeColor="text1"/>
              </w:rPr>
              <w:t>12908</w:t>
            </w:r>
          </w:p>
        </w:tc>
        <w:tc>
          <w:tcPr>
            <w:tcW w:w="2977" w:type="dxa"/>
            <w:vMerge/>
          </w:tcPr>
          <w:p w14:paraId="692B324F" w14:textId="77777777" w:rsidR="0093773D" w:rsidRDefault="0093773D">
            <w:pPr>
              <w:spacing w:before="0" w:after="0"/>
              <w:ind w:firstLine="0"/>
              <w:rPr>
                <w:highlight w:val="cyan"/>
              </w:rPr>
            </w:pPr>
          </w:p>
        </w:tc>
      </w:tr>
      <w:tr w:rsidR="0093773D" w14:paraId="373B5D15" w14:textId="77777777">
        <w:trPr>
          <w:trHeight w:val="1170"/>
        </w:trPr>
        <w:tc>
          <w:tcPr>
            <w:tcW w:w="2263" w:type="dxa"/>
            <w:vMerge/>
          </w:tcPr>
          <w:p w14:paraId="65D94617" w14:textId="77777777" w:rsidR="0093773D" w:rsidRDefault="0093773D">
            <w:pPr>
              <w:spacing w:before="0" w:after="0"/>
              <w:ind w:firstLine="0"/>
              <w:rPr>
                <w:color w:val="000000" w:themeColor="text1"/>
                <w:highlight w:val="cyan"/>
              </w:rPr>
            </w:pPr>
          </w:p>
        </w:tc>
        <w:tc>
          <w:tcPr>
            <w:tcW w:w="2694" w:type="dxa"/>
            <w:vMerge/>
          </w:tcPr>
          <w:p w14:paraId="5B62D445" w14:textId="77777777" w:rsidR="0093773D" w:rsidRDefault="0093773D">
            <w:pPr>
              <w:spacing w:before="0" w:after="0"/>
              <w:ind w:firstLine="0"/>
              <w:rPr>
                <w:color w:val="000000" w:themeColor="text1"/>
                <w:highlight w:val="cyan"/>
              </w:rPr>
            </w:pPr>
          </w:p>
        </w:tc>
        <w:tc>
          <w:tcPr>
            <w:tcW w:w="2126" w:type="dxa"/>
            <w:vMerge/>
          </w:tcPr>
          <w:p w14:paraId="797634D4" w14:textId="77777777" w:rsidR="0093773D" w:rsidRDefault="0093773D">
            <w:pPr>
              <w:spacing w:before="0" w:after="0"/>
              <w:ind w:firstLine="0"/>
              <w:rPr>
                <w:color w:val="000000" w:themeColor="text1"/>
                <w:highlight w:val="cyan"/>
              </w:rPr>
            </w:pPr>
          </w:p>
        </w:tc>
        <w:tc>
          <w:tcPr>
            <w:tcW w:w="2410" w:type="dxa"/>
          </w:tcPr>
          <w:p w14:paraId="46D59A15" w14:textId="77777777" w:rsidR="0093773D" w:rsidRDefault="006820B3">
            <w:pPr>
              <w:spacing w:before="0" w:after="0"/>
              <w:ind w:firstLine="0"/>
              <w:rPr>
                <w:color w:val="000000" w:themeColor="text1"/>
              </w:rPr>
            </w:pPr>
            <w:r>
              <w:rPr>
                <w:color w:val="000000" w:themeColor="text1"/>
              </w:rPr>
              <w:t>Річне зменшення оплати послуг з розподілу та передачі електроенергії в ОСР та ОСП (тис. гривень/рік)</w:t>
            </w:r>
          </w:p>
        </w:tc>
        <w:tc>
          <w:tcPr>
            <w:tcW w:w="1275" w:type="dxa"/>
          </w:tcPr>
          <w:p w14:paraId="0B84F538" w14:textId="77777777" w:rsidR="0093773D" w:rsidRDefault="006820B3">
            <w:pPr>
              <w:spacing w:before="0" w:after="0"/>
              <w:ind w:firstLine="0"/>
              <w:jc w:val="center"/>
              <w:rPr>
                <w:color w:val="000000" w:themeColor="text1"/>
              </w:rPr>
            </w:pPr>
            <w:r>
              <w:rPr>
                <w:color w:val="000000" w:themeColor="text1"/>
              </w:rPr>
              <w:t>5423,53</w:t>
            </w:r>
          </w:p>
        </w:tc>
        <w:tc>
          <w:tcPr>
            <w:tcW w:w="1134" w:type="dxa"/>
          </w:tcPr>
          <w:p w14:paraId="06C013CE" w14:textId="77777777" w:rsidR="0093773D" w:rsidRDefault="006820B3">
            <w:pPr>
              <w:spacing w:before="0" w:after="0"/>
              <w:ind w:firstLine="0"/>
              <w:jc w:val="center"/>
              <w:rPr>
                <w:color w:val="000000" w:themeColor="text1"/>
              </w:rPr>
            </w:pPr>
            <w:r>
              <w:rPr>
                <w:color w:val="000000" w:themeColor="text1"/>
              </w:rPr>
              <w:t>0</w:t>
            </w:r>
          </w:p>
        </w:tc>
        <w:tc>
          <w:tcPr>
            <w:tcW w:w="2977" w:type="dxa"/>
            <w:vMerge/>
          </w:tcPr>
          <w:p w14:paraId="11C46AA1" w14:textId="77777777" w:rsidR="0093773D" w:rsidRDefault="0093773D">
            <w:pPr>
              <w:spacing w:before="0" w:after="0"/>
              <w:ind w:firstLine="0"/>
              <w:rPr>
                <w:highlight w:val="cyan"/>
              </w:rPr>
            </w:pPr>
          </w:p>
        </w:tc>
      </w:tr>
      <w:tr w:rsidR="0093773D" w14:paraId="72461A8F" w14:textId="77777777">
        <w:trPr>
          <w:trHeight w:val="546"/>
        </w:trPr>
        <w:tc>
          <w:tcPr>
            <w:tcW w:w="2263" w:type="dxa"/>
            <w:vMerge w:val="restart"/>
          </w:tcPr>
          <w:p w14:paraId="7B6ECA1D" w14:textId="77777777" w:rsidR="0093773D" w:rsidRDefault="006820B3">
            <w:pPr>
              <w:spacing w:before="0" w:after="0"/>
              <w:ind w:firstLine="0"/>
              <w:rPr>
                <w:color w:val="000000" w:themeColor="text1"/>
              </w:rPr>
            </w:pPr>
            <w:r>
              <w:rPr>
                <w:color w:val="000000" w:themeColor="text1"/>
              </w:rPr>
              <w:t>Розвиток інфраструктури поводження з відходами</w:t>
            </w:r>
          </w:p>
        </w:tc>
        <w:tc>
          <w:tcPr>
            <w:tcW w:w="2694" w:type="dxa"/>
            <w:vMerge w:val="restart"/>
          </w:tcPr>
          <w:p w14:paraId="644CB26B" w14:textId="77777777" w:rsidR="0093773D" w:rsidRDefault="006820B3">
            <w:pPr>
              <w:spacing w:before="0" w:after="0"/>
              <w:ind w:firstLine="0"/>
              <w:rPr>
                <w:color w:val="000000" w:themeColor="text1"/>
              </w:rPr>
            </w:pPr>
            <w:r>
              <w:rPr>
                <w:color w:val="000000" w:themeColor="text1"/>
              </w:rPr>
              <w:t xml:space="preserve">Розвиток інфраструктури поводження з відходами шляхом будівництва зовнішніх електричних мереж для приєднання комплексу механіко-біологічного оброблення відходів та </w:t>
            </w:r>
          </w:p>
        </w:tc>
        <w:tc>
          <w:tcPr>
            <w:tcW w:w="2126" w:type="dxa"/>
            <w:vMerge w:val="restart"/>
          </w:tcPr>
          <w:p w14:paraId="6D65A4AF" w14:textId="77777777" w:rsidR="0093773D" w:rsidRDefault="006820B3">
            <w:pPr>
              <w:spacing w:before="0" w:after="0"/>
              <w:ind w:firstLine="0"/>
              <w:rPr>
                <w:color w:val="000000" w:themeColor="text1"/>
              </w:rPr>
            </w:pPr>
            <w:r>
              <w:rPr>
                <w:color w:val="000000" w:themeColor="text1"/>
              </w:rPr>
              <w:t>Управління побутовими відходами</w:t>
            </w:r>
          </w:p>
        </w:tc>
        <w:tc>
          <w:tcPr>
            <w:tcW w:w="2410" w:type="dxa"/>
            <w:tcBorders>
              <w:bottom w:val="single" w:sz="4" w:space="0" w:color="000000" w:themeColor="text1"/>
            </w:tcBorders>
          </w:tcPr>
          <w:p w14:paraId="6F6BCA67" w14:textId="77777777" w:rsidR="0093773D" w:rsidRDefault="006820B3">
            <w:pPr>
              <w:spacing w:before="0" w:after="0"/>
              <w:ind w:firstLine="0"/>
              <w:rPr>
                <w:color w:val="000000" w:themeColor="text1"/>
              </w:rPr>
            </w:pPr>
            <w:r>
              <w:rPr>
                <w:color w:val="000000" w:themeColor="text1"/>
              </w:rPr>
              <w:t>Загальна встановлена електрична потужність (кВт)</w:t>
            </w:r>
          </w:p>
        </w:tc>
        <w:tc>
          <w:tcPr>
            <w:tcW w:w="1275" w:type="dxa"/>
          </w:tcPr>
          <w:p w14:paraId="1540C2F0" w14:textId="77777777" w:rsidR="0093773D" w:rsidRDefault="006820B3">
            <w:pPr>
              <w:spacing w:before="0" w:after="0"/>
              <w:ind w:firstLine="0"/>
              <w:jc w:val="center"/>
            </w:pPr>
            <w:r>
              <w:t>0</w:t>
            </w:r>
          </w:p>
        </w:tc>
        <w:tc>
          <w:tcPr>
            <w:tcW w:w="1134" w:type="dxa"/>
          </w:tcPr>
          <w:p w14:paraId="70832BDB" w14:textId="77777777" w:rsidR="0093773D" w:rsidRDefault="006820B3">
            <w:pPr>
              <w:spacing w:before="0" w:after="0"/>
              <w:ind w:firstLine="0"/>
              <w:jc w:val="center"/>
            </w:pPr>
            <w:r>
              <w:t>1000-1500</w:t>
            </w:r>
          </w:p>
        </w:tc>
        <w:tc>
          <w:tcPr>
            <w:tcW w:w="2977" w:type="dxa"/>
            <w:vMerge w:val="restart"/>
          </w:tcPr>
          <w:p w14:paraId="73365303"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061B8E02" w14:textId="77777777" w:rsidR="0093773D" w:rsidRDefault="006820B3">
            <w:pPr>
              <w:spacing w:before="0" w:after="0"/>
              <w:ind w:firstLine="0"/>
            </w:pPr>
            <w:r>
              <w:t>Стратегічна ціль 3. Екологічна безпека і кліматична стійкість</w:t>
            </w:r>
          </w:p>
          <w:p w14:paraId="6A239633" w14:textId="77777777" w:rsidR="0093773D" w:rsidRDefault="006820B3">
            <w:pPr>
              <w:spacing w:before="0" w:after="0"/>
              <w:ind w:firstLine="0"/>
            </w:pPr>
            <w:r>
              <w:t>Оперативна ціль 3.2. Ефективна та стала система управління відходами</w:t>
            </w:r>
          </w:p>
        </w:tc>
      </w:tr>
      <w:tr w:rsidR="0093773D" w14:paraId="298DFFF3" w14:textId="77777777">
        <w:trPr>
          <w:trHeight w:val="546"/>
        </w:trPr>
        <w:tc>
          <w:tcPr>
            <w:tcW w:w="2263" w:type="dxa"/>
            <w:vMerge/>
          </w:tcPr>
          <w:p w14:paraId="0675DFB5" w14:textId="77777777" w:rsidR="0093773D" w:rsidRDefault="0093773D">
            <w:pPr>
              <w:spacing w:before="0" w:after="0"/>
              <w:ind w:firstLine="0"/>
              <w:rPr>
                <w:color w:val="000000" w:themeColor="text1"/>
              </w:rPr>
            </w:pPr>
          </w:p>
        </w:tc>
        <w:tc>
          <w:tcPr>
            <w:tcW w:w="2694" w:type="dxa"/>
            <w:vMerge/>
          </w:tcPr>
          <w:p w14:paraId="7313CAB0" w14:textId="77777777" w:rsidR="0093773D" w:rsidRDefault="0093773D">
            <w:pPr>
              <w:spacing w:before="0" w:after="0"/>
              <w:ind w:firstLine="0"/>
              <w:rPr>
                <w:color w:val="000000" w:themeColor="text1"/>
              </w:rPr>
            </w:pPr>
          </w:p>
        </w:tc>
        <w:tc>
          <w:tcPr>
            <w:tcW w:w="2126" w:type="dxa"/>
            <w:vMerge/>
          </w:tcPr>
          <w:p w14:paraId="5953BB05" w14:textId="77777777" w:rsidR="0093773D" w:rsidRDefault="0093773D">
            <w:pPr>
              <w:spacing w:before="0" w:after="0"/>
              <w:ind w:firstLine="0"/>
              <w:rPr>
                <w:color w:val="000000" w:themeColor="text1"/>
              </w:rPr>
            </w:pPr>
          </w:p>
        </w:tc>
        <w:tc>
          <w:tcPr>
            <w:tcW w:w="2410" w:type="dxa"/>
            <w:tcBorders>
              <w:bottom w:val="single" w:sz="4" w:space="0" w:color="000000" w:themeColor="text1"/>
            </w:tcBorders>
          </w:tcPr>
          <w:p w14:paraId="7C3A9D08" w14:textId="77777777" w:rsidR="0093773D" w:rsidRDefault="006820B3">
            <w:pPr>
              <w:spacing w:before="0" w:after="0"/>
              <w:ind w:firstLine="0"/>
              <w:rPr>
                <w:color w:val="000000" w:themeColor="text1"/>
              </w:rPr>
            </w:pPr>
            <w:r>
              <w:rPr>
                <w:color w:val="000000" w:themeColor="text1"/>
              </w:rPr>
              <w:t>Рівень забезпечення електроенергією (%)</w:t>
            </w:r>
          </w:p>
        </w:tc>
        <w:tc>
          <w:tcPr>
            <w:tcW w:w="1275" w:type="dxa"/>
          </w:tcPr>
          <w:p w14:paraId="6FA74386" w14:textId="77777777" w:rsidR="0093773D" w:rsidRDefault="006820B3">
            <w:pPr>
              <w:spacing w:before="0" w:after="0"/>
              <w:ind w:firstLine="0"/>
              <w:jc w:val="center"/>
            </w:pPr>
            <w:r>
              <w:t>0</w:t>
            </w:r>
          </w:p>
        </w:tc>
        <w:tc>
          <w:tcPr>
            <w:tcW w:w="1134" w:type="dxa"/>
          </w:tcPr>
          <w:p w14:paraId="7ED66330" w14:textId="77777777" w:rsidR="0093773D" w:rsidRDefault="006820B3">
            <w:pPr>
              <w:spacing w:before="0" w:after="0"/>
              <w:ind w:firstLine="0"/>
              <w:jc w:val="center"/>
            </w:pPr>
            <w:r>
              <w:t>100</w:t>
            </w:r>
          </w:p>
        </w:tc>
        <w:tc>
          <w:tcPr>
            <w:tcW w:w="2977" w:type="dxa"/>
            <w:vMerge/>
          </w:tcPr>
          <w:p w14:paraId="01A81DDB" w14:textId="77777777" w:rsidR="0093773D" w:rsidRDefault="0093773D">
            <w:pPr>
              <w:spacing w:before="0" w:after="0"/>
              <w:ind w:firstLine="0"/>
              <w:rPr>
                <w:highlight w:val="cyan"/>
              </w:rPr>
            </w:pPr>
          </w:p>
        </w:tc>
      </w:tr>
      <w:tr w:rsidR="0093773D" w14:paraId="2B894E77" w14:textId="77777777">
        <w:trPr>
          <w:trHeight w:val="546"/>
        </w:trPr>
        <w:tc>
          <w:tcPr>
            <w:tcW w:w="2263" w:type="dxa"/>
            <w:vMerge/>
          </w:tcPr>
          <w:p w14:paraId="47A0D941" w14:textId="77777777" w:rsidR="0093773D" w:rsidRDefault="0093773D">
            <w:pPr>
              <w:spacing w:before="0" w:after="0"/>
              <w:ind w:firstLine="0"/>
              <w:rPr>
                <w:color w:val="000000" w:themeColor="text1"/>
              </w:rPr>
            </w:pPr>
          </w:p>
        </w:tc>
        <w:tc>
          <w:tcPr>
            <w:tcW w:w="2694" w:type="dxa"/>
            <w:vMerge/>
          </w:tcPr>
          <w:p w14:paraId="00BB7F00" w14:textId="77777777" w:rsidR="0093773D" w:rsidRDefault="0093773D">
            <w:pPr>
              <w:spacing w:before="0" w:after="0"/>
              <w:ind w:firstLine="0"/>
              <w:rPr>
                <w:color w:val="000000" w:themeColor="text1"/>
              </w:rPr>
            </w:pPr>
          </w:p>
        </w:tc>
        <w:tc>
          <w:tcPr>
            <w:tcW w:w="2126" w:type="dxa"/>
            <w:vMerge/>
          </w:tcPr>
          <w:p w14:paraId="3403DFD8" w14:textId="77777777" w:rsidR="0093773D" w:rsidRDefault="0093773D">
            <w:pPr>
              <w:spacing w:before="0" w:after="0"/>
              <w:ind w:firstLine="0"/>
              <w:rPr>
                <w:color w:val="000000" w:themeColor="text1"/>
              </w:rPr>
            </w:pPr>
          </w:p>
        </w:tc>
        <w:tc>
          <w:tcPr>
            <w:tcW w:w="2410" w:type="dxa"/>
            <w:tcBorders>
              <w:bottom w:val="single" w:sz="4" w:space="0" w:color="000000" w:themeColor="text1"/>
            </w:tcBorders>
          </w:tcPr>
          <w:p w14:paraId="13AF27D5" w14:textId="77777777" w:rsidR="0093773D" w:rsidRDefault="006820B3">
            <w:pPr>
              <w:spacing w:before="0" w:after="0"/>
              <w:ind w:firstLine="0"/>
              <w:rPr>
                <w:color w:val="000000" w:themeColor="text1"/>
              </w:rPr>
            </w:pPr>
            <w:r>
              <w:rPr>
                <w:color w:val="000000" w:themeColor="text1"/>
              </w:rPr>
              <w:t>Категорія надійності електропостачання (категорія)</w:t>
            </w:r>
          </w:p>
        </w:tc>
        <w:tc>
          <w:tcPr>
            <w:tcW w:w="1275" w:type="dxa"/>
          </w:tcPr>
          <w:p w14:paraId="4197C47F" w14:textId="77777777" w:rsidR="0093773D" w:rsidRDefault="006820B3">
            <w:pPr>
              <w:spacing w:before="0" w:after="0"/>
              <w:ind w:firstLine="0"/>
              <w:jc w:val="center"/>
            </w:pPr>
            <w:r>
              <w:t>-</w:t>
            </w:r>
          </w:p>
        </w:tc>
        <w:tc>
          <w:tcPr>
            <w:tcW w:w="1134" w:type="dxa"/>
          </w:tcPr>
          <w:p w14:paraId="765A2179" w14:textId="77777777" w:rsidR="0093773D" w:rsidRDefault="006820B3">
            <w:pPr>
              <w:spacing w:before="0" w:after="0"/>
              <w:ind w:firstLine="0"/>
              <w:jc w:val="center"/>
            </w:pPr>
            <w:r>
              <w:t>ІІ</w:t>
            </w:r>
          </w:p>
        </w:tc>
        <w:tc>
          <w:tcPr>
            <w:tcW w:w="2977" w:type="dxa"/>
            <w:vMerge/>
          </w:tcPr>
          <w:p w14:paraId="7AC325AD" w14:textId="77777777" w:rsidR="0093773D" w:rsidRDefault="0093773D">
            <w:pPr>
              <w:spacing w:before="0" w:after="0"/>
              <w:ind w:firstLine="0"/>
              <w:rPr>
                <w:highlight w:val="cyan"/>
              </w:rPr>
            </w:pPr>
          </w:p>
        </w:tc>
      </w:tr>
      <w:tr w:rsidR="0093773D" w14:paraId="7BE99950" w14:textId="77777777">
        <w:trPr>
          <w:trHeight w:val="546"/>
        </w:trPr>
        <w:tc>
          <w:tcPr>
            <w:tcW w:w="2263" w:type="dxa"/>
            <w:vMerge/>
          </w:tcPr>
          <w:p w14:paraId="4D94055E" w14:textId="77777777" w:rsidR="0093773D" w:rsidRDefault="0093773D">
            <w:pPr>
              <w:spacing w:before="0" w:after="0"/>
              <w:ind w:firstLine="0"/>
              <w:rPr>
                <w:color w:val="000000" w:themeColor="text1"/>
              </w:rPr>
            </w:pPr>
          </w:p>
        </w:tc>
        <w:tc>
          <w:tcPr>
            <w:tcW w:w="2694" w:type="dxa"/>
            <w:vMerge/>
          </w:tcPr>
          <w:p w14:paraId="429ED4B2" w14:textId="77777777" w:rsidR="0093773D" w:rsidRDefault="0093773D">
            <w:pPr>
              <w:spacing w:before="0" w:after="0"/>
              <w:ind w:firstLine="0"/>
              <w:rPr>
                <w:color w:val="000000" w:themeColor="text1"/>
              </w:rPr>
            </w:pPr>
          </w:p>
        </w:tc>
        <w:tc>
          <w:tcPr>
            <w:tcW w:w="2126" w:type="dxa"/>
            <w:vMerge/>
          </w:tcPr>
          <w:p w14:paraId="62527991" w14:textId="77777777" w:rsidR="0093773D" w:rsidRDefault="0093773D">
            <w:pPr>
              <w:spacing w:before="0" w:after="0"/>
              <w:ind w:firstLine="0"/>
              <w:rPr>
                <w:color w:val="000000" w:themeColor="text1"/>
              </w:rPr>
            </w:pPr>
          </w:p>
        </w:tc>
        <w:tc>
          <w:tcPr>
            <w:tcW w:w="2410" w:type="dxa"/>
            <w:tcBorders>
              <w:bottom w:val="single" w:sz="4" w:space="0" w:color="000000" w:themeColor="text1"/>
            </w:tcBorders>
          </w:tcPr>
          <w:p w14:paraId="110EA5C4" w14:textId="77777777" w:rsidR="0093773D" w:rsidRDefault="006820B3">
            <w:pPr>
              <w:spacing w:before="0" w:after="0"/>
              <w:ind w:firstLine="0"/>
              <w:rPr>
                <w:color w:val="000000" w:themeColor="text1"/>
              </w:rPr>
            </w:pPr>
            <w:r>
              <w:rPr>
                <w:color w:val="000000" w:themeColor="text1"/>
              </w:rPr>
              <w:t>Напруга підключення (кВ)</w:t>
            </w:r>
          </w:p>
        </w:tc>
        <w:tc>
          <w:tcPr>
            <w:tcW w:w="1275" w:type="dxa"/>
          </w:tcPr>
          <w:p w14:paraId="79FA0DDE" w14:textId="77777777" w:rsidR="0093773D" w:rsidRDefault="006820B3">
            <w:pPr>
              <w:spacing w:before="0" w:after="0"/>
              <w:ind w:firstLine="0"/>
              <w:jc w:val="center"/>
            </w:pPr>
            <w:r>
              <w:t>0</w:t>
            </w:r>
          </w:p>
        </w:tc>
        <w:tc>
          <w:tcPr>
            <w:tcW w:w="1134" w:type="dxa"/>
          </w:tcPr>
          <w:p w14:paraId="08F2EA4C" w14:textId="77777777" w:rsidR="0093773D" w:rsidRDefault="006820B3">
            <w:pPr>
              <w:spacing w:before="0" w:after="0"/>
              <w:ind w:firstLine="0"/>
              <w:jc w:val="center"/>
            </w:pPr>
            <w:r>
              <w:t>10</w:t>
            </w:r>
          </w:p>
        </w:tc>
        <w:tc>
          <w:tcPr>
            <w:tcW w:w="2977" w:type="dxa"/>
            <w:vMerge/>
          </w:tcPr>
          <w:p w14:paraId="6A1327C5" w14:textId="77777777" w:rsidR="0093773D" w:rsidRDefault="0093773D">
            <w:pPr>
              <w:spacing w:before="0" w:after="0"/>
              <w:ind w:firstLine="0"/>
              <w:rPr>
                <w:highlight w:val="cyan"/>
              </w:rPr>
            </w:pPr>
          </w:p>
        </w:tc>
      </w:tr>
      <w:tr w:rsidR="0093773D" w14:paraId="0A25F1C2" w14:textId="77777777">
        <w:trPr>
          <w:trHeight w:val="85"/>
        </w:trPr>
        <w:tc>
          <w:tcPr>
            <w:tcW w:w="2263" w:type="dxa"/>
            <w:vMerge/>
          </w:tcPr>
          <w:p w14:paraId="4BAB8FB8" w14:textId="77777777" w:rsidR="0093773D" w:rsidRDefault="0093773D">
            <w:pPr>
              <w:spacing w:before="0" w:after="0"/>
              <w:ind w:firstLine="0"/>
              <w:rPr>
                <w:color w:val="000000" w:themeColor="text1"/>
                <w:highlight w:val="cyan"/>
              </w:rPr>
            </w:pPr>
          </w:p>
        </w:tc>
        <w:tc>
          <w:tcPr>
            <w:tcW w:w="2694" w:type="dxa"/>
            <w:vMerge/>
            <w:tcBorders>
              <w:bottom w:val="single" w:sz="4" w:space="0" w:color="000000" w:themeColor="text1"/>
            </w:tcBorders>
          </w:tcPr>
          <w:p w14:paraId="0FB550DA" w14:textId="77777777" w:rsidR="0093773D" w:rsidRDefault="0093773D">
            <w:pPr>
              <w:spacing w:before="0" w:after="0"/>
              <w:ind w:firstLine="0"/>
              <w:rPr>
                <w:color w:val="000000" w:themeColor="text1"/>
                <w:highlight w:val="cyan"/>
              </w:rPr>
            </w:pPr>
          </w:p>
        </w:tc>
        <w:tc>
          <w:tcPr>
            <w:tcW w:w="2126" w:type="dxa"/>
            <w:vMerge/>
          </w:tcPr>
          <w:p w14:paraId="39EB67DA" w14:textId="77777777" w:rsidR="0093773D" w:rsidRDefault="0093773D">
            <w:pPr>
              <w:spacing w:before="0" w:after="0"/>
              <w:ind w:firstLine="0"/>
              <w:rPr>
                <w:color w:val="000000" w:themeColor="text1"/>
                <w:highlight w:val="cyan"/>
              </w:rPr>
            </w:pPr>
          </w:p>
        </w:tc>
        <w:tc>
          <w:tcPr>
            <w:tcW w:w="2410" w:type="dxa"/>
            <w:tcBorders>
              <w:bottom w:val="single" w:sz="4" w:space="0" w:color="000000" w:themeColor="text1"/>
            </w:tcBorders>
          </w:tcPr>
          <w:p w14:paraId="16FBF9ED" w14:textId="77777777" w:rsidR="0093773D" w:rsidRDefault="006820B3">
            <w:pPr>
              <w:spacing w:before="0" w:after="0"/>
              <w:ind w:firstLine="0"/>
              <w:rPr>
                <w:color w:val="000000" w:themeColor="text1"/>
              </w:rPr>
            </w:pPr>
            <w:r>
              <w:rPr>
                <w:color w:val="000000" w:themeColor="text1"/>
              </w:rPr>
              <w:t>Відповідність екологічним стандартам</w:t>
            </w:r>
          </w:p>
        </w:tc>
        <w:tc>
          <w:tcPr>
            <w:tcW w:w="1275" w:type="dxa"/>
            <w:tcBorders>
              <w:bottom w:val="single" w:sz="4" w:space="0" w:color="000000" w:themeColor="text1"/>
            </w:tcBorders>
          </w:tcPr>
          <w:p w14:paraId="5BAFC9DE" w14:textId="77777777" w:rsidR="0093773D" w:rsidRDefault="006820B3">
            <w:pPr>
              <w:spacing w:before="0" w:after="0"/>
              <w:ind w:firstLine="0"/>
              <w:jc w:val="center"/>
            </w:pPr>
            <w:r>
              <w:t>-</w:t>
            </w:r>
          </w:p>
        </w:tc>
        <w:tc>
          <w:tcPr>
            <w:tcW w:w="1134" w:type="dxa"/>
            <w:tcBorders>
              <w:bottom w:val="single" w:sz="4" w:space="0" w:color="000000" w:themeColor="text1"/>
            </w:tcBorders>
          </w:tcPr>
          <w:p w14:paraId="01E04283" w14:textId="77777777" w:rsidR="0093773D" w:rsidRDefault="006820B3">
            <w:pPr>
              <w:spacing w:before="0" w:after="0"/>
              <w:ind w:firstLine="0"/>
              <w:jc w:val="center"/>
            </w:pPr>
            <w:r>
              <w:t>Так</w:t>
            </w:r>
          </w:p>
        </w:tc>
        <w:tc>
          <w:tcPr>
            <w:tcW w:w="2977" w:type="dxa"/>
            <w:vMerge/>
          </w:tcPr>
          <w:p w14:paraId="13644E8B" w14:textId="77777777" w:rsidR="0093773D" w:rsidRDefault="0093773D">
            <w:pPr>
              <w:spacing w:before="0" w:after="0"/>
              <w:ind w:firstLine="0"/>
              <w:rPr>
                <w:highlight w:val="cyan"/>
              </w:rPr>
            </w:pPr>
          </w:p>
        </w:tc>
      </w:tr>
      <w:tr w:rsidR="0093773D" w14:paraId="3FF0A769" w14:textId="77777777">
        <w:trPr>
          <w:trHeight w:val="987"/>
        </w:trPr>
        <w:tc>
          <w:tcPr>
            <w:tcW w:w="2263" w:type="dxa"/>
            <w:vMerge/>
          </w:tcPr>
          <w:p w14:paraId="6CB85FFD" w14:textId="77777777" w:rsidR="0093773D" w:rsidRDefault="0093773D">
            <w:pPr>
              <w:spacing w:before="0" w:after="0"/>
              <w:ind w:firstLine="0"/>
              <w:rPr>
                <w:color w:val="000000" w:themeColor="text1"/>
                <w:highlight w:val="cyan"/>
              </w:rPr>
            </w:pPr>
          </w:p>
        </w:tc>
        <w:tc>
          <w:tcPr>
            <w:tcW w:w="2694" w:type="dxa"/>
            <w:vMerge w:val="restart"/>
            <w:tcBorders>
              <w:top w:val="single" w:sz="4" w:space="0" w:color="000000" w:themeColor="text1"/>
            </w:tcBorders>
          </w:tcPr>
          <w:p w14:paraId="784755CF" w14:textId="77777777" w:rsidR="0093773D" w:rsidRDefault="006820B3">
            <w:pPr>
              <w:spacing w:before="0" w:after="0"/>
              <w:ind w:firstLine="0"/>
              <w:rPr>
                <w:color w:val="000000" w:themeColor="text1"/>
                <w:highlight w:val="cyan"/>
              </w:rPr>
            </w:pPr>
            <w:r>
              <w:rPr>
                <w:color w:val="000000" w:themeColor="text1"/>
              </w:rPr>
              <w:t xml:space="preserve">Спорудження каналізаційного колектору полігону з </w:t>
            </w:r>
            <w:r>
              <w:rPr>
                <w:color w:val="000000" w:themeColor="text1"/>
              </w:rPr>
              <w:lastRenderedPageBreak/>
              <w:t>метою підвищення екологічної безпеки та ефективності системи поводження з твердими побутовими відходами</w:t>
            </w:r>
          </w:p>
        </w:tc>
        <w:tc>
          <w:tcPr>
            <w:tcW w:w="2126" w:type="dxa"/>
            <w:vMerge/>
          </w:tcPr>
          <w:p w14:paraId="63B3CB6D" w14:textId="77777777" w:rsidR="0093773D" w:rsidRDefault="0093773D">
            <w:pPr>
              <w:spacing w:before="0" w:after="0"/>
              <w:ind w:firstLine="0"/>
              <w:rPr>
                <w:color w:val="000000" w:themeColor="text1"/>
                <w:highlight w:val="cyan"/>
              </w:rPr>
            </w:pPr>
          </w:p>
        </w:tc>
        <w:tc>
          <w:tcPr>
            <w:tcW w:w="2410" w:type="dxa"/>
            <w:tcBorders>
              <w:top w:val="single" w:sz="4" w:space="0" w:color="000000" w:themeColor="text1"/>
            </w:tcBorders>
          </w:tcPr>
          <w:p w14:paraId="038FFDBA" w14:textId="77777777" w:rsidR="0093773D" w:rsidRDefault="006820B3">
            <w:pPr>
              <w:spacing w:before="0" w:after="0"/>
              <w:ind w:firstLine="0"/>
              <w:rPr>
                <w:color w:val="000000" w:themeColor="text1"/>
              </w:rPr>
            </w:pPr>
            <w:r>
              <w:rPr>
                <w:color w:val="000000" w:themeColor="text1"/>
              </w:rPr>
              <w:t>Пропускна спроможність колектору (м</w:t>
            </w:r>
            <w:r>
              <w:rPr>
                <w:color w:val="000000" w:themeColor="text1"/>
                <w:vertAlign w:val="superscript"/>
              </w:rPr>
              <w:t>3</w:t>
            </w:r>
            <w:r>
              <w:rPr>
                <w:color w:val="000000" w:themeColor="text1"/>
              </w:rPr>
              <w:t>/добу)</w:t>
            </w:r>
          </w:p>
        </w:tc>
        <w:tc>
          <w:tcPr>
            <w:tcW w:w="1275" w:type="dxa"/>
            <w:tcBorders>
              <w:top w:val="single" w:sz="4" w:space="0" w:color="000000" w:themeColor="text1"/>
              <w:bottom w:val="single" w:sz="4" w:space="0" w:color="000000" w:themeColor="text1"/>
            </w:tcBorders>
          </w:tcPr>
          <w:p w14:paraId="460575FA" w14:textId="77777777" w:rsidR="0093773D" w:rsidRDefault="006820B3">
            <w:pPr>
              <w:spacing w:before="0" w:after="0"/>
              <w:ind w:firstLine="0"/>
              <w:jc w:val="center"/>
            </w:pPr>
            <w:r>
              <w:t>0</w:t>
            </w:r>
          </w:p>
        </w:tc>
        <w:tc>
          <w:tcPr>
            <w:tcW w:w="1134" w:type="dxa"/>
            <w:tcBorders>
              <w:top w:val="single" w:sz="4" w:space="0" w:color="000000" w:themeColor="text1"/>
              <w:bottom w:val="single" w:sz="4" w:space="0" w:color="000000" w:themeColor="text1"/>
            </w:tcBorders>
          </w:tcPr>
          <w:p w14:paraId="5A8BD481" w14:textId="77777777" w:rsidR="0093773D" w:rsidRDefault="006820B3">
            <w:pPr>
              <w:spacing w:before="0" w:after="0"/>
              <w:ind w:firstLine="0"/>
              <w:jc w:val="center"/>
            </w:pPr>
            <w:r>
              <w:t>100-200</w:t>
            </w:r>
          </w:p>
        </w:tc>
        <w:tc>
          <w:tcPr>
            <w:tcW w:w="2977" w:type="dxa"/>
            <w:vMerge/>
          </w:tcPr>
          <w:p w14:paraId="41644D27" w14:textId="77777777" w:rsidR="0093773D" w:rsidRDefault="0093773D">
            <w:pPr>
              <w:spacing w:before="0" w:after="0"/>
              <w:rPr>
                <w:highlight w:val="cyan"/>
              </w:rPr>
            </w:pPr>
          </w:p>
        </w:tc>
      </w:tr>
      <w:tr w:rsidR="0093773D" w14:paraId="31869E0A" w14:textId="77777777">
        <w:trPr>
          <w:trHeight w:val="695"/>
        </w:trPr>
        <w:tc>
          <w:tcPr>
            <w:tcW w:w="2263" w:type="dxa"/>
            <w:vMerge/>
          </w:tcPr>
          <w:p w14:paraId="0E53439C" w14:textId="77777777" w:rsidR="0093773D" w:rsidRDefault="0093773D">
            <w:pPr>
              <w:spacing w:before="0" w:after="0"/>
              <w:ind w:firstLine="0"/>
              <w:rPr>
                <w:color w:val="000000" w:themeColor="text1"/>
                <w:highlight w:val="cyan"/>
              </w:rPr>
            </w:pPr>
          </w:p>
        </w:tc>
        <w:tc>
          <w:tcPr>
            <w:tcW w:w="2694" w:type="dxa"/>
            <w:vMerge/>
          </w:tcPr>
          <w:p w14:paraId="2B5570B2" w14:textId="77777777" w:rsidR="0093773D" w:rsidRDefault="0093773D">
            <w:pPr>
              <w:spacing w:before="0" w:after="0"/>
              <w:ind w:firstLine="0"/>
              <w:rPr>
                <w:color w:val="000000" w:themeColor="text1"/>
                <w:highlight w:val="cyan"/>
              </w:rPr>
            </w:pPr>
          </w:p>
        </w:tc>
        <w:tc>
          <w:tcPr>
            <w:tcW w:w="2126" w:type="dxa"/>
            <w:vMerge/>
          </w:tcPr>
          <w:p w14:paraId="07D118E9" w14:textId="77777777" w:rsidR="0093773D" w:rsidRDefault="0093773D">
            <w:pPr>
              <w:spacing w:before="0" w:after="0"/>
              <w:ind w:firstLine="0"/>
              <w:rPr>
                <w:color w:val="000000" w:themeColor="text1"/>
                <w:highlight w:val="cyan"/>
              </w:rPr>
            </w:pPr>
          </w:p>
        </w:tc>
        <w:tc>
          <w:tcPr>
            <w:tcW w:w="2410" w:type="dxa"/>
            <w:tcBorders>
              <w:top w:val="single" w:sz="4" w:space="0" w:color="000000" w:themeColor="text1"/>
            </w:tcBorders>
          </w:tcPr>
          <w:p w14:paraId="7BB5579E" w14:textId="77777777" w:rsidR="0093773D" w:rsidRDefault="006820B3">
            <w:pPr>
              <w:spacing w:before="0" w:after="0"/>
              <w:ind w:firstLine="0"/>
              <w:rPr>
                <w:color w:val="000000" w:themeColor="text1"/>
              </w:rPr>
            </w:pPr>
            <w:r>
              <w:rPr>
                <w:color w:val="000000" w:themeColor="text1"/>
              </w:rPr>
              <w:t>Коефіцієнт надійності (%)</w:t>
            </w:r>
          </w:p>
        </w:tc>
        <w:tc>
          <w:tcPr>
            <w:tcW w:w="1275" w:type="dxa"/>
            <w:tcBorders>
              <w:top w:val="single" w:sz="4" w:space="0" w:color="000000" w:themeColor="text1"/>
            </w:tcBorders>
          </w:tcPr>
          <w:p w14:paraId="76EF3258" w14:textId="77777777" w:rsidR="0093773D" w:rsidRDefault="006820B3">
            <w:pPr>
              <w:spacing w:before="0" w:after="0"/>
              <w:ind w:firstLine="0"/>
              <w:jc w:val="center"/>
            </w:pPr>
            <w:r>
              <w:t>0</w:t>
            </w:r>
          </w:p>
        </w:tc>
        <w:tc>
          <w:tcPr>
            <w:tcW w:w="1134" w:type="dxa"/>
            <w:tcBorders>
              <w:top w:val="single" w:sz="4" w:space="0" w:color="000000" w:themeColor="text1"/>
            </w:tcBorders>
          </w:tcPr>
          <w:p w14:paraId="516B542D" w14:textId="77777777" w:rsidR="0093773D" w:rsidRDefault="006820B3">
            <w:pPr>
              <w:spacing w:before="0" w:after="0"/>
              <w:ind w:firstLine="0"/>
              <w:jc w:val="center"/>
            </w:pPr>
            <w:r>
              <w:t>99</w:t>
            </w:r>
          </w:p>
        </w:tc>
        <w:tc>
          <w:tcPr>
            <w:tcW w:w="2977" w:type="dxa"/>
            <w:vMerge/>
          </w:tcPr>
          <w:p w14:paraId="1D892614" w14:textId="77777777" w:rsidR="0093773D" w:rsidRDefault="0093773D">
            <w:pPr>
              <w:spacing w:before="0" w:after="0"/>
              <w:rPr>
                <w:highlight w:val="cyan"/>
              </w:rPr>
            </w:pPr>
          </w:p>
        </w:tc>
      </w:tr>
      <w:tr w:rsidR="0093773D" w14:paraId="10CBA747" w14:textId="77777777">
        <w:tc>
          <w:tcPr>
            <w:tcW w:w="2263" w:type="dxa"/>
            <w:vMerge/>
          </w:tcPr>
          <w:p w14:paraId="1469B822" w14:textId="77777777" w:rsidR="0093773D" w:rsidRDefault="0093773D">
            <w:pPr>
              <w:spacing w:before="0" w:after="0"/>
              <w:ind w:firstLine="0"/>
              <w:rPr>
                <w:color w:val="000000" w:themeColor="text1"/>
                <w:highlight w:val="cyan"/>
              </w:rPr>
            </w:pPr>
          </w:p>
        </w:tc>
        <w:tc>
          <w:tcPr>
            <w:tcW w:w="2694" w:type="dxa"/>
            <w:vMerge/>
          </w:tcPr>
          <w:p w14:paraId="36C9A34E" w14:textId="77777777" w:rsidR="0093773D" w:rsidRDefault="0093773D">
            <w:pPr>
              <w:spacing w:before="0" w:after="0"/>
              <w:ind w:firstLine="0"/>
              <w:rPr>
                <w:color w:val="000000" w:themeColor="text1"/>
                <w:highlight w:val="cyan"/>
              </w:rPr>
            </w:pPr>
          </w:p>
        </w:tc>
        <w:tc>
          <w:tcPr>
            <w:tcW w:w="2126" w:type="dxa"/>
            <w:vMerge/>
          </w:tcPr>
          <w:p w14:paraId="708AAE97" w14:textId="77777777" w:rsidR="0093773D" w:rsidRDefault="0093773D">
            <w:pPr>
              <w:spacing w:before="0" w:after="0"/>
              <w:ind w:firstLine="0"/>
              <w:rPr>
                <w:color w:val="000000" w:themeColor="text1"/>
                <w:highlight w:val="cyan"/>
              </w:rPr>
            </w:pPr>
          </w:p>
        </w:tc>
        <w:tc>
          <w:tcPr>
            <w:tcW w:w="2410" w:type="dxa"/>
          </w:tcPr>
          <w:p w14:paraId="1358CD18" w14:textId="77777777" w:rsidR="0093773D" w:rsidRDefault="006820B3">
            <w:pPr>
              <w:spacing w:before="0" w:after="0"/>
              <w:ind w:firstLine="0"/>
              <w:rPr>
                <w:color w:val="000000" w:themeColor="text1"/>
              </w:rPr>
            </w:pPr>
            <w:r>
              <w:rPr>
                <w:color w:val="000000" w:themeColor="text1"/>
              </w:rPr>
              <w:t xml:space="preserve">Відповідність екологічним вимогам </w:t>
            </w:r>
          </w:p>
        </w:tc>
        <w:tc>
          <w:tcPr>
            <w:tcW w:w="1275" w:type="dxa"/>
          </w:tcPr>
          <w:p w14:paraId="50C0DD78" w14:textId="77777777" w:rsidR="0093773D" w:rsidRDefault="006820B3">
            <w:pPr>
              <w:spacing w:before="0" w:after="0"/>
              <w:ind w:firstLine="0"/>
              <w:jc w:val="center"/>
            </w:pPr>
            <w:r>
              <w:t>-</w:t>
            </w:r>
          </w:p>
        </w:tc>
        <w:tc>
          <w:tcPr>
            <w:tcW w:w="1134" w:type="dxa"/>
          </w:tcPr>
          <w:p w14:paraId="11FD36F0" w14:textId="77777777" w:rsidR="0093773D" w:rsidRDefault="006820B3">
            <w:pPr>
              <w:spacing w:before="0" w:after="0"/>
              <w:ind w:firstLine="0"/>
              <w:jc w:val="center"/>
            </w:pPr>
            <w:r>
              <w:t>Так</w:t>
            </w:r>
          </w:p>
        </w:tc>
        <w:tc>
          <w:tcPr>
            <w:tcW w:w="2977" w:type="dxa"/>
            <w:vMerge/>
          </w:tcPr>
          <w:p w14:paraId="3A314FB5" w14:textId="77777777" w:rsidR="0093773D" w:rsidRDefault="0093773D">
            <w:pPr>
              <w:spacing w:before="0" w:after="0"/>
              <w:ind w:firstLine="0"/>
              <w:rPr>
                <w:highlight w:val="cyan"/>
              </w:rPr>
            </w:pPr>
          </w:p>
        </w:tc>
      </w:tr>
    </w:tbl>
    <w:p w14:paraId="6FDCFE12" w14:textId="77777777" w:rsidR="0093773D" w:rsidRDefault="006820B3">
      <w:pPr>
        <w:ind w:firstLine="0"/>
      </w:pPr>
      <w:r>
        <w:t xml:space="preserve">Галузь (сектор) для публічного інвестування: </w:t>
      </w:r>
      <w:r>
        <w:rPr>
          <w:b/>
        </w:rPr>
        <w:t>Муніципальна інфраструктура та послуги</w:t>
      </w:r>
    </w:p>
    <w:p w14:paraId="0C0BE9FC"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401C1C53" w14:textId="77777777" w:rsidR="0093773D" w:rsidRDefault="006820B3">
      <w:pPr>
        <w:ind w:firstLine="0"/>
      </w:pPr>
      <w:r>
        <w:t xml:space="preserve">Граничний сукупний обсяг публічних інвестицій на середньостроковий період: </w:t>
      </w:r>
      <w:r>
        <w:rPr>
          <w:b/>
          <w:bCs/>
        </w:rPr>
        <w:t>68 878 100 гривень</w:t>
      </w:r>
    </w:p>
    <w:tbl>
      <w:tblPr>
        <w:tblStyle w:val="af"/>
        <w:tblW w:w="14879" w:type="dxa"/>
        <w:tblLayout w:type="fixed"/>
        <w:tblLook w:val="04A0" w:firstRow="1" w:lastRow="0" w:firstColumn="1" w:lastColumn="0" w:noHBand="0" w:noVBand="1"/>
      </w:tblPr>
      <w:tblGrid>
        <w:gridCol w:w="2263"/>
        <w:gridCol w:w="2694"/>
        <w:gridCol w:w="1984"/>
        <w:gridCol w:w="2835"/>
        <w:gridCol w:w="1276"/>
        <w:gridCol w:w="912"/>
        <w:gridCol w:w="2915"/>
      </w:tblGrid>
      <w:tr w:rsidR="0093773D" w14:paraId="4279C57C" w14:textId="77777777">
        <w:tc>
          <w:tcPr>
            <w:tcW w:w="2263" w:type="dxa"/>
            <w:vAlign w:val="center"/>
          </w:tcPr>
          <w:p w14:paraId="11776356" w14:textId="77777777" w:rsidR="0093773D" w:rsidRDefault="006820B3">
            <w:pPr>
              <w:spacing w:before="0" w:after="0"/>
              <w:ind w:firstLine="0"/>
              <w:jc w:val="center"/>
              <w:rPr>
                <w:b/>
              </w:rPr>
            </w:pPr>
            <w:r>
              <w:rPr>
                <w:b/>
              </w:rPr>
              <w:t>Напрям</w:t>
            </w:r>
          </w:p>
        </w:tc>
        <w:tc>
          <w:tcPr>
            <w:tcW w:w="2694" w:type="dxa"/>
            <w:vAlign w:val="center"/>
          </w:tcPr>
          <w:p w14:paraId="2C2AA326" w14:textId="77777777" w:rsidR="0093773D" w:rsidRDefault="006820B3">
            <w:pPr>
              <w:spacing w:before="0" w:after="0"/>
              <w:ind w:firstLine="0"/>
              <w:jc w:val="center"/>
              <w:rPr>
                <w:b/>
              </w:rPr>
            </w:pPr>
            <w:r>
              <w:rPr>
                <w:b/>
              </w:rPr>
              <w:t>Проєкти/ програми/ опис</w:t>
            </w:r>
          </w:p>
        </w:tc>
        <w:tc>
          <w:tcPr>
            <w:tcW w:w="1984" w:type="dxa"/>
            <w:vAlign w:val="center"/>
          </w:tcPr>
          <w:p w14:paraId="7AC1B886" w14:textId="77777777" w:rsidR="0093773D" w:rsidRDefault="006820B3">
            <w:pPr>
              <w:spacing w:before="0" w:after="0"/>
              <w:ind w:firstLine="0"/>
              <w:jc w:val="center"/>
              <w:rPr>
                <w:b/>
              </w:rPr>
            </w:pPr>
            <w:proofErr w:type="spellStart"/>
            <w:r>
              <w:rPr>
                <w:b/>
              </w:rPr>
              <w:t>Підсектор</w:t>
            </w:r>
            <w:proofErr w:type="spellEnd"/>
          </w:p>
        </w:tc>
        <w:tc>
          <w:tcPr>
            <w:tcW w:w="2835" w:type="dxa"/>
            <w:vAlign w:val="center"/>
          </w:tcPr>
          <w:p w14:paraId="74D0F712" w14:textId="77777777" w:rsidR="0093773D" w:rsidRDefault="006820B3">
            <w:pPr>
              <w:spacing w:before="0" w:after="0"/>
              <w:ind w:firstLine="0"/>
              <w:jc w:val="center"/>
              <w:rPr>
                <w:b/>
              </w:rPr>
            </w:pPr>
            <w:r>
              <w:rPr>
                <w:b/>
              </w:rPr>
              <w:t>Цільовий показник</w:t>
            </w:r>
          </w:p>
        </w:tc>
        <w:tc>
          <w:tcPr>
            <w:tcW w:w="1276" w:type="dxa"/>
            <w:vAlign w:val="center"/>
          </w:tcPr>
          <w:p w14:paraId="0FA35A43" w14:textId="77777777" w:rsidR="0093773D" w:rsidRDefault="006820B3">
            <w:pPr>
              <w:spacing w:before="0" w:after="0"/>
              <w:ind w:firstLine="0"/>
              <w:jc w:val="center"/>
              <w:rPr>
                <w:b/>
              </w:rPr>
            </w:pPr>
            <w:r>
              <w:rPr>
                <w:b/>
              </w:rPr>
              <w:t>Базове значення</w:t>
            </w:r>
          </w:p>
        </w:tc>
        <w:tc>
          <w:tcPr>
            <w:tcW w:w="912" w:type="dxa"/>
            <w:vAlign w:val="center"/>
          </w:tcPr>
          <w:p w14:paraId="08CA8566" w14:textId="77777777" w:rsidR="0093773D" w:rsidRDefault="006820B3">
            <w:pPr>
              <w:spacing w:before="0" w:after="0"/>
              <w:ind w:firstLine="0"/>
              <w:jc w:val="center"/>
              <w:rPr>
                <w:b/>
              </w:rPr>
            </w:pPr>
            <w:r>
              <w:rPr>
                <w:b/>
              </w:rPr>
              <w:t>Ціль 2028</w:t>
            </w:r>
          </w:p>
        </w:tc>
        <w:tc>
          <w:tcPr>
            <w:tcW w:w="2915" w:type="dxa"/>
            <w:vAlign w:val="center"/>
          </w:tcPr>
          <w:p w14:paraId="5C6C515A" w14:textId="77777777" w:rsidR="0093773D" w:rsidRDefault="006820B3">
            <w:pPr>
              <w:spacing w:before="0" w:after="0"/>
              <w:ind w:firstLine="0"/>
              <w:jc w:val="center"/>
              <w:rPr>
                <w:b/>
              </w:rPr>
            </w:pPr>
            <w:r>
              <w:rPr>
                <w:b/>
              </w:rPr>
              <w:t>Стратегія</w:t>
            </w:r>
          </w:p>
        </w:tc>
      </w:tr>
      <w:tr w:rsidR="0093773D" w14:paraId="02217368" w14:textId="77777777">
        <w:trPr>
          <w:trHeight w:val="1114"/>
        </w:trPr>
        <w:tc>
          <w:tcPr>
            <w:tcW w:w="2263" w:type="dxa"/>
            <w:vMerge w:val="restart"/>
          </w:tcPr>
          <w:p w14:paraId="5499ED14" w14:textId="77777777" w:rsidR="0093773D" w:rsidRDefault="006820B3">
            <w:pPr>
              <w:spacing w:before="0" w:after="0"/>
              <w:ind w:firstLine="0"/>
            </w:pPr>
            <w:r>
              <w:t>Будівництво/ реконструкція каналізаційних очисних споруд господарсько- побутових стоків</w:t>
            </w:r>
          </w:p>
        </w:tc>
        <w:tc>
          <w:tcPr>
            <w:tcW w:w="2694" w:type="dxa"/>
            <w:vMerge w:val="restart"/>
          </w:tcPr>
          <w:p w14:paraId="3028F999" w14:textId="77777777" w:rsidR="0093773D" w:rsidRDefault="006820B3">
            <w:pPr>
              <w:spacing w:before="0" w:after="0"/>
              <w:ind w:firstLine="0"/>
            </w:pPr>
            <w:r>
              <w:t>Забезпечення стабільного і якісного водовідведення, зменшення кількості аварій, екологічних ризиків, забруднення ґрунтових вод</w:t>
            </w:r>
          </w:p>
        </w:tc>
        <w:tc>
          <w:tcPr>
            <w:tcW w:w="1984" w:type="dxa"/>
            <w:vMerge w:val="restart"/>
          </w:tcPr>
          <w:p w14:paraId="2EFC3A8D" w14:textId="77777777" w:rsidR="0093773D" w:rsidRDefault="006820B3">
            <w:pPr>
              <w:spacing w:before="0" w:after="0"/>
              <w:ind w:firstLine="0"/>
            </w:pPr>
            <w:r>
              <w:t>Водопостачання та водовідведення</w:t>
            </w:r>
          </w:p>
        </w:tc>
        <w:tc>
          <w:tcPr>
            <w:tcW w:w="2835" w:type="dxa"/>
          </w:tcPr>
          <w:p w14:paraId="1D5EF024" w14:textId="77777777" w:rsidR="0093773D" w:rsidRDefault="006820B3">
            <w:pPr>
              <w:spacing w:before="0" w:after="0"/>
              <w:ind w:firstLine="0"/>
            </w:pPr>
            <w:r>
              <w:t>Продуктивність (м</w:t>
            </w:r>
            <w:r>
              <w:rPr>
                <w:vertAlign w:val="superscript"/>
              </w:rPr>
              <w:t>3</w:t>
            </w:r>
            <w:r>
              <w:t>/добу)</w:t>
            </w:r>
          </w:p>
          <w:p w14:paraId="5E2F6267" w14:textId="77777777" w:rsidR="0093773D" w:rsidRDefault="0093773D">
            <w:pPr>
              <w:spacing w:before="0" w:after="0"/>
              <w:ind w:firstLine="0"/>
            </w:pPr>
          </w:p>
        </w:tc>
        <w:tc>
          <w:tcPr>
            <w:tcW w:w="1276" w:type="dxa"/>
          </w:tcPr>
          <w:p w14:paraId="5ADEF4A4" w14:textId="77777777" w:rsidR="0093773D" w:rsidRDefault="006820B3">
            <w:pPr>
              <w:spacing w:before="0" w:after="0"/>
              <w:ind w:firstLine="0"/>
              <w:jc w:val="center"/>
            </w:pPr>
            <w:r>
              <w:t>0</w:t>
            </w:r>
          </w:p>
        </w:tc>
        <w:tc>
          <w:tcPr>
            <w:tcW w:w="912" w:type="dxa"/>
          </w:tcPr>
          <w:p w14:paraId="365C0EA5" w14:textId="77777777" w:rsidR="0093773D" w:rsidRDefault="006820B3">
            <w:pPr>
              <w:spacing w:before="0" w:after="0"/>
              <w:ind w:firstLine="0"/>
              <w:jc w:val="center"/>
            </w:pPr>
            <w:r>
              <w:t>1500</w:t>
            </w:r>
          </w:p>
        </w:tc>
        <w:tc>
          <w:tcPr>
            <w:tcW w:w="2915" w:type="dxa"/>
            <w:vMerge w:val="restart"/>
          </w:tcPr>
          <w:p w14:paraId="04AAAC55"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22A1EAEF" w14:textId="77777777" w:rsidR="0093773D" w:rsidRDefault="006820B3">
            <w:pPr>
              <w:spacing w:before="0" w:after="0"/>
              <w:ind w:firstLine="0"/>
            </w:pPr>
            <w:r>
              <w:t>Стратегічна ціль 3. Екологічна безпека і кліматична стійкість</w:t>
            </w:r>
          </w:p>
          <w:p w14:paraId="38BE9330" w14:textId="77777777" w:rsidR="0093773D" w:rsidRDefault="006820B3">
            <w:pPr>
              <w:spacing w:before="0" w:after="0"/>
              <w:ind w:firstLine="0"/>
            </w:pPr>
            <w:r>
              <w:t>Оперативна ціль 3.2. Ефективна та стала система управління відходами</w:t>
            </w:r>
          </w:p>
        </w:tc>
      </w:tr>
      <w:tr w:rsidR="0093773D" w14:paraId="11423E53" w14:textId="77777777">
        <w:trPr>
          <w:trHeight w:val="561"/>
        </w:trPr>
        <w:tc>
          <w:tcPr>
            <w:tcW w:w="2263" w:type="dxa"/>
            <w:vMerge/>
          </w:tcPr>
          <w:p w14:paraId="5854FD86" w14:textId="77777777" w:rsidR="0093773D" w:rsidRDefault="0093773D">
            <w:pPr>
              <w:spacing w:before="0" w:after="0"/>
              <w:ind w:firstLine="0"/>
            </w:pPr>
          </w:p>
        </w:tc>
        <w:tc>
          <w:tcPr>
            <w:tcW w:w="2694" w:type="dxa"/>
            <w:vMerge/>
          </w:tcPr>
          <w:p w14:paraId="4F8EE5FB" w14:textId="77777777" w:rsidR="0093773D" w:rsidRDefault="0093773D">
            <w:pPr>
              <w:spacing w:before="0" w:after="0"/>
              <w:ind w:firstLine="0"/>
            </w:pPr>
          </w:p>
        </w:tc>
        <w:tc>
          <w:tcPr>
            <w:tcW w:w="1984" w:type="dxa"/>
            <w:vMerge/>
          </w:tcPr>
          <w:p w14:paraId="3819B908" w14:textId="77777777" w:rsidR="0093773D" w:rsidRDefault="0093773D">
            <w:pPr>
              <w:spacing w:before="0" w:after="0"/>
              <w:ind w:firstLine="0"/>
            </w:pPr>
          </w:p>
        </w:tc>
        <w:tc>
          <w:tcPr>
            <w:tcW w:w="2835" w:type="dxa"/>
          </w:tcPr>
          <w:p w14:paraId="4DDC427E" w14:textId="77777777" w:rsidR="0093773D" w:rsidRDefault="006820B3">
            <w:pPr>
              <w:spacing w:before="0" w:after="0"/>
              <w:ind w:firstLine="0"/>
            </w:pPr>
            <w:r>
              <w:t>Кількість об’єктів (од.)</w:t>
            </w:r>
          </w:p>
        </w:tc>
        <w:tc>
          <w:tcPr>
            <w:tcW w:w="1276" w:type="dxa"/>
          </w:tcPr>
          <w:p w14:paraId="15EFCCC5" w14:textId="77777777" w:rsidR="0093773D" w:rsidRDefault="006820B3">
            <w:pPr>
              <w:spacing w:before="0" w:after="0"/>
              <w:ind w:firstLine="0"/>
              <w:jc w:val="center"/>
            </w:pPr>
            <w:r>
              <w:t>0</w:t>
            </w:r>
          </w:p>
        </w:tc>
        <w:tc>
          <w:tcPr>
            <w:tcW w:w="912" w:type="dxa"/>
          </w:tcPr>
          <w:p w14:paraId="2B8F51BF" w14:textId="77777777" w:rsidR="0093773D" w:rsidRDefault="006820B3">
            <w:pPr>
              <w:spacing w:before="0" w:after="0"/>
              <w:ind w:firstLine="0"/>
              <w:jc w:val="center"/>
            </w:pPr>
            <w:r>
              <w:t>2</w:t>
            </w:r>
          </w:p>
        </w:tc>
        <w:tc>
          <w:tcPr>
            <w:tcW w:w="2915" w:type="dxa"/>
            <w:vMerge/>
          </w:tcPr>
          <w:p w14:paraId="343FDE5C" w14:textId="77777777" w:rsidR="0093773D" w:rsidRDefault="0093773D">
            <w:pPr>
              <w:spacing w:before="0" w:after="0"/>
              <w:ind w:firstLine="0"/>
            </w:pPr>
          </w:p>
        </w:tc>
      </w:tr>
    </w:tbl>
    <w:p w14:paraId="355DB3E5" w14:textId="77777777" w:rsidR="0093773D" w:rsidRDefault="006820B3">
      <w:pPr>
        <w:ind w:firstLine="0"/>
      </w:pPr>
      <w:r>
        <w:t xml:space="preserve">Галузь (сектор) для публічного інвестування: </w:t>
      </w:r>
      <w:r>
        <w:rPr>
          <w:b/>
        </w:rPr>
        <w:t>Транспорт</w:t>
      </w:r>
    </w:p>
    <w:p w14:paraId="66CB2571"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транспорту і зв’язку Хмельницької міської ради</w:t>
      </w:r>
    </w:p>
    <w:p w14:paraId="1A68444F"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514 616 026 гривень</w:t>
      </w:r>
    </w:p>
    <w:p w14:paraId="2D113F86" w14:textId="77777777" w:rsidR="0093773D" w:rsidRDefault="0093773D">
      <w:pPr>
        <w:ind w:firstLine="0"/>
        <w:rPr>
          <w:b/>
          <w:bCs/>
        </w:rPr>
      </w:pPr>
    </w:p>
    <w:tbl>
      <w:tblPr>
        <w:tblStyle w:val="af"/>
        <w:tblpPr w:leftFromText="180" w:rightFromText="180" w:vertAnchor="text" w:horzAnchor="margin" w:tblpY="199"/>
        <w:tblW w:w="14879" w:type="dxa"/>
        <w:tblLook w:val="04A0" w:firstRow="1" w:lastRow="0" w:firstColumn="1" w:lastColumn="0" w:noHBand="0" w:noVBand="1"/>
      </w:tblPr>
      <w:tblGrid>
        <w:gridCol w:w="2172"/>
        <w:gridCol w:w="2164"/>
        <w:gridCol w:w="4500"/>
        <w:gridCol w:w="1220"/>
        <w:gridCol w:w="1027"/>
        <w:gridCol w:w="3796"/>
      </w:tblGrid>
      <w:tr w:rsidR="0093773D" w14:paraId="77BCF31E" w14:textId="77777777">
        <w:tc>
          <w:tcPr>
            <w:tcW w:w="2172" w:type="dxa"/>
            <w:vAlign w:val="center"/>
          </w:tcPr>
          <w:p w14:paraId="09BED3B2" w14:textId="77777777" w:rsidR="0093773D" w:rsidRDefault="006820B3">
            <w:pPr>
              <w:spacing w:before="0" w:after="0"/>
              <w:ind w:firstLine="0"/>
              <w:jc w:val="center"/>
              <w:rPr>
                <w:b/>
              </w:rPr>
            </w:pPr>
            <w:r>
              <w:rPr>
                <w:b/>
              </w:rPr>
              <w:lastRenderedPageBreak/>
              <w:t>Напрям</w:t>
            </w:r>
          </w:p>
        </w:tc>
        <w:tc>
          <w:tcPr>
            <w:tcW w:w="2164" w:type="dxa"/>
            <w:vAlign w:val="center"/>
          </w:tcPr>
          <w:p w14:paraId="78CC093C" w14:textId="77777777" w:rsidR="0093773D" w:rsidRDefault="006820B3">
            <w:pPr>
              <w:spacing w:before="0" w:after="0"/>
              <w:ind w:firstLine="0"/>
              <w:jc w:val="center"/>
              <w:rPr>
                <w:b/>
              </w:rPr>
            </w:pPr>
            <w:proofErr w:type="spellStart"/>
            <w:r>
              <w:rPr>
                <w:b/>
              </w:rPr>
              <w:t>Підсектор</w:t>
            </w:r>
            <w:proofErr w:type="spellEnd"/>
          </w:p>
        </w:tc>
        <w:tc>
          <w:tcPr>
            <w:tcW w:w="4500" w:type="dxa"/>
            <w:vAlign w:val="center"/>
          </w:tcPr>
          <w:p w14:paraId="468B3E21" w14:textId="77777777" w:rsidR="0093773D" w:rsidRDefault="006820B3">
            <w:pPr>
              <w:spacing w:before="0" w:after="0"/>
              <w:ind w:firstLine="0"/>
              <w:jc w:val="center"/>
              <w:rPr>
                <w:b/>
              </w:rPr>
            </w:pPr>
            <w:r>
              <w:rPr>
                <w:b/>
              </w:rPr>
              <w:t>Цільовий показник</w:t>
            </w:r>
          </w:p>
        </w:tc>
        <w:tc>
          <w:tcPr>
            <w:tcW w:w="1220" w:type="dxa"/>
            <w:vAlign w:val="center"/>
          </w:tcPr>
          <w:p w14:paraId="66DB513A" w14:textId="77777777" w:rsidR="0093773D" w:rsidRDefault="006820B3">
            <w:pPr>
              <w:spacing w:before="0" w:after="0"/>
              <w:ind w:firstLine="0"/>
              <w:jc w:val="center"/>
              <w:rPr>
                <w:b/>
              </w:rPr>
            </w:pPr>
            <w:r>
              <w:rPr>
                <w:b/>
              </w:rPr>
              <w:t>Базове значення</w:t>
            </w:r>
          </w:p>
        </w:tc>
        <w:tc>
          <w:tcPr>
            <w:tcW w:w="1027" w:type="dxa"/>
            <w:vAlign w:val="center"/>
          </w:tcPr>
          <w:p w14:paraId="06C804BA" w14:textId="77777777" w:rsidR="0093773D" w:rsidRDefault="006820B3">
            <w:pPr>
              <w:spacing w:before="0" w:after="0"/>
              <w:ind w:firstLine="0"/>
              <w:jc w:val="center"/>
              <w:rPr>
                <w:b/>
              </w:rPr>
            </w:pPr>
            <w:r>
              <w:rPr>
                <w:b/>
              </w:rPr>
              <w:t>Ціль 2028</w:t>
            </w:r>
          </w:p>
        </w:tc>
        <w:tc>
          <w:tcPr>
            <w:tcW w:w="3796" w:type="dxa"/>
            <w:vAlign w:val="center"/>
          </w:tcPr>
          <w:p w14:paraId="426A0134" w14:textId="77777777" w:rsidR="0093773D" w:rsidRDefault="006820B3">
            <w:pPr>
              <w:spacing w:before="0" w:after="0"/>
              <w:ind w:firstLine="0"/>
              <w:jc w:val="center"/>
              <w:rPr>
                <w:b/>
              </w:rPr>
            </w:pPr>
            <w:r>
              <w:rPr>
                <w:b/>
              </w:rPr>
              <w:t>Стратегія</w:t>
            </w:r>
          </w:p>
        </w:tc>
      </w:tr>
      <w:tr w:rsidR="0093773D" w14:paraId="5B5B2147" w14:textId="77777777">
        <w:tc>
          <w:tcPr>
            <w:tcW w:w="2172" w:type="dxa"/>
            <w:vMerge w:val="restart"/>
          </w:tcPr>
          <w:p w14:paraId="26C7ADD3" w14:textId="77777777" w:rsidR="0093773D" w:rsidRDefault="006820B3">
            <w:pPr>
              <w:spacing w:before="0" w:after="0"/>
              <w:ind w:firstLine="0"/>
            </w:pPr>
            <w:r>
              <w:t>Розвиток та модернізація міської транспортної інфраструктури</w:t>
            </w:r>
          </w:p>
        </w:tc>
        <w:tc>
          <w:tcPr>
            <w:tcW w:w="2164" w:type="dxa"/>
          </w:tcPr>
          <w:p w14:paraId="55644F18" w14:textId="77777777" w:rsidR="0093773D" w:rsidRDefault="006820B3">
            <w:pPr>
              <w:spacing w:before="0" w:after="0"/>
              <w:ind w:firstLine="0"/>
            </w:pPr>
            <w:r>
              <w:t>Громадський транспорт</w:t>
            </w:r>
          </w:p>
        </w:tc>
        <w:tc>
          <w:tcPr>
            <w:tcW w:w="4500" w:type="dxa"/>
          </w:tcPr>
          <w:p w14:paraId="043B2496" w14:textId="77777777" w:rsidR="0093773D" w:rsidRDefault="006820B3">
            <w:pPr>
              <w:spacing w:before="0" w:after="0"/>
              <w:ind w:firstLine="0"/>
            </w:pPr>
            <w:r>
              <w:rPr>
                <w:color w:val="000000"/>
              </w:rPr>
              <w:t>Загальна кількість придбаних великогабаритних транспортних засобів (автобусів) (од.)</w:t>
            </w:r>
          </w:p>
        </w:tc>
        <w:tc>
          <w:tcPr>
            <w:tcW w:w="1220" w:type="dxa"/>
          </w:tcPr>
          <w:p w14:paraId="6BF7524D" w14:textId="77777777" w:rsidR="0093773D" w:rsidRDefault="006820B3">
            <w:pPr>
              <w:spacing w:before="0" w:after="0"/>
              <w:ind w:firstLine="0"/>
              <w:jc w:val="center"/>
            </w:pPr>
            <w:r>
              <w:t>50</w:t>
            </w:r>
          </w:p>
        </w:tc>
        <w:tc>
          <w:tcPr>
            <w:tcW w:w="1027" w:type="dxa"/>
          </w:tcPr>
          <w:p w14:paraId="0A1D3C93" w14:textId="77777777" w:rsidR="0093773D" w:rsidRDefault="006820B3">
            <w:pPr>
              <w:spacing w:before="0" w:after="0"/>
              <w:ind w:firstLine="0"/>
              <w:jc w:val="center"/>
            </w:pPr>
            <w:r>
              <w:t>80</w:t>
            </w:r>
          </w:p>
        </w:tc>
        <w:tc>
          <w:tcPr>
            <w:tcW w:w="3796" w:type="dxa"/>
            <w:vMerge w:val="restart"/>
          </w:tcPr>
          <w:p w14:paraId="1EA99CC2"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6BEF91A5" w14:textId="77777777" w:rsidR="0093773D" w:rsidRDefault="006820B3">
            <w:pPr>
              <w:spacing w:before="0" w:after="0"/>
              <w:ind w:firstLine="0"/>
            </w:pPr>
            <w:r>
              <w:t>Стратегічна ціль 4.  Безпечний, сучасний та відкритий простір для життя і розвитку</w:t>
            </w:r>
          </w:p>
          <w:p w14:paraId="60B3589B" w14:textId="77777777" w:rsidR="0093773D" w:rsidRDefault="006820B3">
            <w:pPr>
              <w:spacing w:before="0" w:after="0"/>
              <w:ind w:firstLine="0"/>
            </w:pPr>
            <w:r>
              <w:t>Оперативна ціль 4.4.  Екологічна та доступна транспортна інфраструктура</w:t>
            </w:r>
          </w:p>
        </w:tc>
      </w:tr>
      <w:tr w:rsidR="0093773D" w14:paraId="496C62EA" w14:textId="77777777">
        <w:tc>
          <w:tcPr>
            <w:tcW w:w="2172" w:type="dxa"/>
            <w:vMerge/>
          </w:tcPr>
          <w:p w14:paraId="52187B01" w14:textId="77777777" w:rsidR="0093773D" w:rsidRDefault="0093773D">
            <w:pPr>
              <w:spacing w:before="0" w:after="0"/>
              <w:ind w:firstLine="0"/>
              <w:rPr>
                <w:highlight w:val="cyan"/>
              </w:rPr>
            </w:pPr>
          </w:p>
        </w:tc>
        <w:tc>
          <w:tcPr>
            <w:tcW w:w="2164" w:type="dxa"/>
          </w:tcPr>
          <w:p w14:paraId="1033C9E1" w14:textId="77777777" w:rsidR="0093773D" w:rsidRDefault="006820B3">
            <w:pPr>
              <w:spacing w:before="0" w:after="0"/>
              <w:ind w:firstLine="0"/>
              <w:rPr>
                <w:lang w:val="en-GB"/>
              </w:rPr>
            </w:pPr>
            <w:proofErr w:type="spellStart"/>
            <w:r>
              <w:rPr>
                <w:lang w:val="en-GB"/>
              </w:rPr>
              <w:t>Громадський</w:t>
            </w:r>
            <w:proofErr w:type="spellEnd"/>
            <w:r>
              <w:rPr>
                <w:lang w:val="en-GB"/>
              </w:rPr>
              <w:t xml:space="preserve"> </w:t>
            </w:r>
            <w:proofErr w:type="spellStart"/>
            <w:r>
              <w:rPr>
                <w:lang w:val="en-GB"/>
              </w:rPr>
              <w:t>транспорт</w:t>
            </w:r>
            <w:proofErr w:type="spellEnd"/>
          </w:p>
        </w:tc>
        <w:tc>
          <w:tcPr>
            <w:tcW w:w="4500" w:type="dxa"/>
          </w:tcPr>
          <w:p w14:paraId="2DD48186" w14:textId="77777777" w:rsidR="0093773D" w:rsidRDefault="006820B3">
            <w:pPr>
              <w:spacing w:before="0" w:after="0"/>
              <w:ind w:firstLine="0"/>
            </w:pPr>
            <w:r>
              <w:rPr>
                <w:color w:val="000000"/>
              </w:rPr>
              <w:t>Кількість встановлених нових сучасних зупинок для очікування пасажирами громадського транспорту (од.)</w:t>
            </w:r>
          </w:p>
        </w:tc>
        <w:tc>
          <w:tcPr>
            <w:tcW w:w="1220" w:type="dxa"/>
          </w:tcPr>
          <w:p w14:paraId="4C79C1C7" w14:textId="77777777" w:rsidR="0093773D" w:rsidRDefault="006820B3">
            <w:pPr>
              <w:spacing w:before="0" w:after="0"/>
              <w:ind w:firstLine="0"/>
              <w:jc w:val="center"/>
            </w:pPr>
            <w:r>
              <w:t>10</w:t>
            </w:r>
          </w:p>
        </w:tc>
        <w:tc>
          <w:tcPr>
            <w:tcW w:w="1027" w:type="dxa"/>
          </w:tcPr>
          <w:p w14:paraId="760BCFCC" w14:textId="77777777" w:rsidR="0093773D" w:rsidRDefault="006820B3">
            <w:pPr>
              <w:spacing w:before="0" w:after="0"/>
              <w:ind w:firstLine="0"/>
              <w:jc w:val="center"/>
            </w:pPr>
            <w:r>
              <w:t>18</w:t>
            </w:r>
          </w:p>
        </w:tc>
        <w:tc>
          <w:tcPr>
            <w:tcW w:w="3796" w:type="dxa"/>
            <w:vMerge/>
          </w:tcPr>
          <w:p w14:paraId="3E2FC384" w14:textId="77777777" w:rsidR="0093773D" w:rsidRDefault="0093773D">
            <w:pPr>
              <w:spacing w:before="0" w:after="0"/>
              <w:ind w:firstLine="0"/>
              <w:rPr>
                <w:highlight w:val="cyan"/>
              </w:rPr>
            </w:pPr>
          </w:p>
        </w:tc>
      </w:tr>
      <w:tr w:rsidR="0093773D" w14:paraId="23BB7D84" w14:textId="77777777">
        <w:tc>
          <w:tcPr>
            <w:tcW w:w="2172" w:type="dxa"/>
            <w:vMerge w:val="restart"/>
          </w:tcPr>
          <w:p w14:paraId="5E1B7B2E" w14:textId="77777777" w:rsidR="0093773D" w:rsidRDefault="006820B3">
            <w:pPr>
              <w:spacing w:before="0" w:after="0"/>
              <w:ind w:firstLine="0"/>
            </w:pPr>
            <w:r>
              <w:t>Модернізація систем міського електротранспорту</w:t>
            </w:r>
          </w:p>
        </w:tc>
        <w:tc>
          <w:tcPr>
            <w:tcW w:w="2164" w:type="dxa"/>
            <w:vMerge w:val="restart"/>
          </w:tcPr>
          <w:p w14:paraId="5F517B2F" w14:textId="77777777" w:rsidR="0093773D" w:rsidRDefault="006820B3">
            <w:pPr>
              <w:spacing w:before="0" w:after="0"/>
              <w:ind w:firstLine="0"/>
            </w:pPr>
            <w:r>
              <w:t>Громадський транспорт</w:t>
            </w:r>
          </w:p>
        </w:tc>
        <w:tc>
          <w:tcPr>
            <w:tcW w:w="4500" w:type="dxa"/>
          </w:tcPr>
          <w:p w14:paraId="53EFB45B" w14:textId="77777777" w:rsidR="0093773D" w:rsidRDefault="006820B3">
            <w:pPr>
              <w:spacing w:before="0" w:after="0"/>
              <w:ind w:firstLine="0"/>
            </w:pPr>
            <w:r>
              <w:rPr>
                <w:color w:val="000000"/>
              </w:rPr>
              <w:t>Модернізованих депо (од.)</w:t>
            </w:r>
          </w:p>
        </w:tc>
        <w:tc>
          <w:tcPr>
            <w:tcW w:w="1220" w:type="dxa"/>
          </w:tcPr>
          <w:p w14:paraId="2DE6F1AF" w14:textId="77777777" w:rsidR="0093773D" w:rsidRDefault="006820B3">
            <w:pPr>
              <w:spacing w:before="0" w:after="0"/>
              <w:ind w:firstLine="0"/>
              <w:jc w:val="center"/>
            </w:pPr>
            <w:r>
              <w:t>1</w:t>
            </w:r>
          </w:p>
        </w:tc>
        <w:tc>
          <w:tcPr>
            <w:tcW w:w="1027" w:type="dxa"/>
          </w:tcPr>
          <w:p w14:paraId="0FD28C43" w14:textId="77777777" w:rsidR="0093773D" w:rsidRDefault="006820B3">
            <w:pPr>
              <w:spacing w:before="0" w:after="0"/>
              <w:ind w:firstLine="0"/>
              <w:jc w:val="center"/>
            </w:pPr>
            <w:r>
              <w:t>1</w:t>
            </w:r>
          </w:p>
        </w:tc>
        <w:tc>
          <w:tcPr>
            <w:tcW w:w="3796" w:type="dxa"/>
            <w:vMerge/>
          </w:tcPr>
          <w:p w14:paraId="1B5B96F9" w14:textId="77777777" w:rsidR="0093773D" w:rsidRDefault="0093773D">
            <w:pPr>
              <w:spacing w:before="0" w:after="0"/>
              <w:ind w:firstLine="0"/>
              <w:rPr>
                <w:highlight w:val="cyan"/>
              </w:rPr>
            </w:pPr>
          </w:p>
        </w:tc>
      </w:tr>
      <w:tr w:rsidR="0093773D" w14:paraId="248F6B4A" w14:textId="77777777">
        <w:tc>
          <w:tcPr>
            <w:tcW w:w="2172" w:type="dxa"/>
            <w:vMerge/>
          </w:tcPr>
          <w:p w14:paraId="6ACAE720" w14:textId="77777777" w:rsidR="0093773D" w:rsidRDefault="0093773D">
            <w:pPr>
              <w:spacing w:before="0" w:after="0"/>
              <w:ind w:firstLine="0"/>
            </w:pPr>
          </w:p>
        </w:tc>
        <w:tc>
          <w:tcPr>
            <w:tcW w:w="2164" w:type="dxa"/>
            <w:vMerge/>
          </w:tcPr>
          <w:p w14:paraId="05119CFB" w14:textId="77777777" w:rsidR="0093773D" w:rsidRDefault="0093773D">
            <w:pPr>
              <w:spacing w:before="0" w:after="0"/>
              <w:ind w:firstLine="0"/>
            </w:pPr>
          </w:p>
        </w:tc>
        <w:tc>
          <w:tcPr>
            <w:tcW w:w="4500" w:type="dxa"/>
          </w:tcPr>
          <w:p w14:paraId="0FC00175" w14:textId="77777777" w:rsidR="0093773D" w:rsidRDefault="006820B3">
            <w:pPr>
              <w:spacing w:before="0" w:after="0"/>
              <w:ind w:firstLine="0"/>
              <w:rPr>
                <w:color w:val="000000"/>
              </w:rPr>
            </w:pPr>
            <w:r>
              <w:rPr>
                <w:color w:val="000000"/>
              </w:rPr>
              <w:t>Протяжність реконструйованої (оновленої) контактної мережі (км)</w:t>
            </w:r>
          </w:p>
        </w:tc>
        <w:tc>
          <w:tcPr>
            <w:tcW w:w="1220" w:type="dxa"/>
          </w:tcPr>
          <w:p w14:paraId="5404A8CA" w14:textId="77777777" w:rsidR="0093773D" w:rsidRDefault="006820B3">
            <w:pPr>
              <w:spacing w:before="0" w:after="0"/>
              <w:ind w:firstLine="0"/>
              <w:jc w:val="center"/>
            </w:pPr>
            <w:r>
              <w:t>14,3</w:t>
            </w:r>
          </w:p>
        </w:tc>
        <w:tc>
          <w:tcPr>
            <w:tcW w:w="1027" w:type="dxa"/>
          </w:tcPr>
          <w:p w14:paraId="51CC2B91" w14:textId="77777777" w:rsidR="0093773D" w:rsidRDefault="006820B3">
            <w:pPr>
              <w:spacing w:before="0" w:after="0"/>
              <w:ind w:firstLine="0"/>
              <w:jc w:val="center"/>
            </w:pPr>
            <w:r>
              <w:t>15</w:t>
            </w:r>
          </w:p>
        </w:tc>
        <w:tc>
          <w:tcPr>
            <w:tcW w:w="3796" w:type="dxa"/>
            <w:vMerge/>
          </w:tcPr>
          <w:p w14:paraId="20B03FE1" w14:textId="77777777" w:rsidR="0093773D" w:rsidRDefault="0093773D">
            <w:pPr>
              <w:spacing w:before="0" w:after="0"/>
              <w:ind w:firstLine="0"/>
              <w:rPr>
                <w:highlight w:val="cyan"/>
              </w:rPr>
            </w:pPr>
          </w:p>
        </w:tc>
      </w:tr>
      <w:tr w:rsidR="0093773D" w14:paraId="4116A715" w14:textId="77777777">
        <w:tc>
          <w:tcPr>
            <w:tcW w:w="2172" w:type="dxa"/>
            <w:vMerge/>
          </w:tcPr>
          <w:p w14:paraId="2D13B37A" w14:textId="77777777" w:rsidR="0093773D" w:rsidRDefault="0093773D">
            <w:pPr>
              <w:spacing w:before="0" w:after="0"/>
              <w:ind w:firstLine="0"/>
            </w:pPr>
          </w:p>
        </w:tc>
        <w:tc>
          <w:tcPr>
            <w:tcW w:w="2164" w:type="dxa"/>
            <w:vMerge/>
          </w:tcPr>
          <w:p w14:paraId="67D90EA2" w14:textId="77777777" w:rsidR="0093773D" w:rsidRDefault="0093773D">
            <w:pPr>
              <w:spacing w:before="0" w:after="0"/>
              <w:ind w:firstLine="0"/>
            </w:pPr>
          </w:p>
        </w:tc>
        <w:tc>
          <w:tcPr>
            <w:tcW w:w="4500" w:type="dxa"/>
          </w:tcPr>
          <w:p w14:paraId="0D13495A" w14:textId="77777777" w:rsidR="0093773D" w:rsidRDefault="006820B3">
            <w:pPr>
              <w:spacing w:before="0" w:after="0"/>
              <w:ind w:firstLine="0"/>
              <w:rPr>
                <w:color w:val="000000"/>
              </w:rPr>
            </w:pPr>
            <w:r>
              <w:rPr>
                <w:color w:val="000000"/>
              </w:rPr>
              <w:t>Кількість модернізованих тягових підстанцій (од.)</w:t>
            </w:r>
          </w:p>
        </w:tc>
        <w:tc>
          <w:tcPr>
            <w:tcW w:w="1220" w:type="dxa"/>
          </w:tcPr>
          <w:p w14:paraId="37F1B5C5" w14:textId="77777777" w:rsidR="0093773D" w:rsidRDefault="006820B3">
            <w:pPr>
              <w:spacing w:before="0" w:after="0"/>
              <w:ind w:firstLine="0"/>
              <w:jc w:val="center"/>
            </w:pPr>
            <w:r>
              <w:t>0</w:t>
            </w:r>
          </w:p>
        </w:tc>
        <w:tc>
          <w:tcPr>
            <w:tcW w:w="1027" w:type="dxa"/>
          </w:tcPr>
          <w:p w14:paraId="4ED7299F" w14:textId="77777777" w:rsidR="0093773D" w:rsidRDefault="006820B3">
            <w:pPr>
              <w:spacing w:before="0" w:after="0"/>
              <w:ind w:firstLine="0"/>
              <w:jc w:val="center"/>
            </w:pPr>
            <w:r>
              <w:t>5</w:t>
            </w:r>
          </w:p>
        </w:tc>
        <w:tc>
          <w:tcPr>
            <w:tcW w:w="3796" w:type="dxa"/>
            <w:vMerge/>
          </w:tcPr>
          <w:p w14:paraId="2F64978C" w14:textId="77777777" w:rsidR="0093773D" w:rsidRDefault="0093773D">
            <w:pPr>
              <w:spacing w:before="0" w:after="0"/>
              <w:ind w:firstLine="0"/>
              <w:rPr>
                <w:highlight w:val="cyan"/>
              </w:rPr>
            </w:pPr>
          </w:p>
        </w:tc>
      </w:tr>
      <w:tr w:rsidR="0093773D" w14:paraId="7D7A3CEF" w14:textId="77777777">
        <w:tc>
          <w:tcPr>
            <w:tcW w:w="2172" w:type="dxa"/>
            <w:vMerge/>
          </w:tcPr>
          <w:p w14:paraId="1D14A693" w14:textId="77777777" w:rsidR="0093773D" w:rsidRDefault="0093773D">
            <w:pPr>
              <w:spacing w:before="0" w:after="0"/>
              <w:ind w:firstLine="0"/>
            </w:pPr>
          </w:p>
        </w:tc>
        <w:tc>
          <w:tcPr>
            <w:tcW w:w="2164" w:type="dxa"/>
            <w:vMerge/>
          </w:tcPr>
          <w:p w14:paraId="3C4715FE" w14:textId="77777777" w:rsidR="0093773D" w:rsidRDefault="0093773D">
            <w:pPr>
              <w:spacing w:before="0" w:after="0"/>
              <w:ind w:firstLine="0"/>
            </w:pPr>
          </w:p>
        </w:tc>
        <w:tc>
          <w:tcPr>
            <w:tcW w:w="4500" w:type="dxa"/>
          </w:tcPr>
          <w:p w14:paraId="0E237AC8" w14:textId="77777777" w:rsidR="0093773D" w:rsidRDefault="006820B3">
            <w:pPr>
              <w:spacing w:before="0" w:after="0"/>
              <w:ind w:firstLine="0"/>
              <w:rPr>
                <w:color w:val="000000"/>
              </w:rPr>
            </w:pPr>
            <w:r>
              <w:rPr>
                <w:color w:val="000000"/>
              </w:rPr>
              <w:t>Протяжність замінених підземних кабельних ліній (км)</w:t>
            </w:r>
          </w:p>
        </w:tc>
        <w:tc>
          <w:tcPr>
            <w:tcW w:w="1220" w:type="dxa"/>
          </w:tcPr>
          <w:p w14:paraId="022A0567" w14:textId="77777777" w:rsidR="0093773D" w:rsidRDefault="006820B3">
            <w:pPr>
              <w:spacing w:before="0" w:after="0"/>
              <w:ind w:firstLine="0"/>
              <w:jc w:val="center"/>
            </w:pPr>
            <w:r>
              <w:t>1,43</w:t>
            </w:r>
          </w:p>
        </w:tc>
        <w:tc>
          <w:tcPr>
            <w:tcW w:w="1027" w:type="dxa"/>
          </w:tcPr>
          <w:p w14:paraId="211E037B" w14:textId="77777777" w:rsidR="0093773D" w:rsidRDefault="006820B3">
            <w:pPr>
              <w:spacing w:before="0" w:after="0"/>
              <w:ind w:firstLine="0"/>
              <w:jc w:val="center"/>
            </w:pPr>
            <w:r>
              <w:t>8</w:t>
            </w:r>
          </w:p>
        </w:tc>
        <w:tc>
          <w:tcPr>
            <w:tcW w:w="3796" w:type="dxa"/>
            <w:vMerge/>
          </w:tcPr>
          <w:p w14:paraId="17784EF8" w14:textId="77777777" w:rsidR="0093773D" w:rsidRDefault="0093773D">
            <w:pPr>
              <w:spacing w:before="0" w:after="0"/>
              <w:ind w:firstLine="0"/>
              <w:rPr>
                <w:highlight w:val="cyan"/>
              </w:rPr>
            </w:pPr>
          </w:p>
        </w:tc>
      </w:tr>
      <w:tr w:rsidR="0093773D" w14:paraId="74EE28AD" w14:textId="77777777">
        <w:tc>
          <w:tcPr>
            <w:tcW w:w="2172" w:type="dxa"/>
            <w:vMerge/>
          </w:tcPr>
          <w:p w14:paraId="5580898B" w14:textId="77777777" w:rsidR="0093773D" w:rsidRDefault="0093773D">
            <w:pPr>
              <w:spacing w:before="0" w:after="0"/>
              <w:ind w:firstLine="0"/>
            </w:pPr>
          </w:p>
        </w:tc>
        <w:tc>
          <w:tcPr>
            <w:tcW w:w="2164" w:type="dxa"/>
            <w:vMerge/>
          </w:tcPr>
          <w:p w14:paraId="3F2988EA" w14:textId="77777777" w:rsidR="0093773D" w:rsidRDefault="0093773D">
            <w:pPr>
              <w:spacing w:before="0" w:after="0"/>
              <w:ind w:firstLine="0"/>
            </w:pPr>
          </w:p>
        </w:tc>
        <w:tc>
          <w:tcPr>
            <w:tcW w:w="4500" w:type="dxa"/>
          </w:tcPr>
          <w:p w14:paraId="377656AB" w14:textId="77777777" w:rsidR="0093773D" w:rsidRDefault="006820B3">
            <w:pPr>
              <w:spacing w:before="0" w:after="0"/>
              <w:ind w:firstLine="0"/>
              <w:rPr>
                <w:color w:val="000000"/>
              </w:rPr>
            </w:pPr>
            <w:r>
              <w:rPr>
                <w:color w:val="000000"/>
              </w:rPr>
              <w:t>Реконструкція контактної мережі на шляхопроводі через залізничну колію (од.)</w:t>
            </w:r>
          </w:p>
        </w:tc>
        <w:tc>
          <w:tcPr>
            <w:tcW w:w="1220" w:type="dxa"/>
          </w:tcPr>
          <w:p w14:paraId="51E7B9E8" w14:textId="77777777" w:rsidR="0093773D" w:rsidRDefault="006820B3">
            <w:pPr>
              <w:spacing w:before="0" w:after="0"/>
              <w:ind w:firstLine="0"/>
              <w:jc w:val="center"/>
            </w:pPr>
            <w:r>
              <w:t>0</w:t>
            </w:r>
          </w:p>
        </w:tc>
        <w:tc>
          <w:tcPr>
            <w:tcW w:w="1027" w:type="dxa"/>
          </w:tcPr>
          <w:p w14:paraId="41D3E6AD" w14:textId="77777777" w:rsidR="0093773D" w:rsidRDefault="006820B3">
            <w:pPr>
              <w:spacing w:before="0" w:after="0"/>
              <w:ind w:firstLine="0"/>
              <w:jc w:val="center"/>
            </w:pPr>
            <w:r>
              <w:t>1</w:t>
            </w:r>
          </w:p>
        </w:tc>
        <w:tc>
          <w:tcPr>
            <w:tcW w:w="3796" w:type="dxa"/>
            <w:vMerge/>
          </w:tcPr>
          <w:p w14:paraId="79455C2D" w14:textId="77777777" w:rsidR="0093773D" w:rsidRDefault="0093773D">
            <w:pPr>
              <w:spacing w:before="0" w:after="0"/>
              <w:ind w:firstLine="0"/>
              <w:rPr>
                <w:highlight w:val="cyan"/>
              </w:rPr>
            </w:pPr>
          </w:p>
        </w:tc>
      </w:tr>
    </w:tbl>
    <w:p w14:paraId="6F9B5846" w14:textId="77777777" w:rsidR="0093773D" w:rsidRDefault="006820B3">
      <w:pPr>
        <w:ind w:firstLine="0"/>
      </w:pPr>
      <w:r>
        <w:lastRenderedPageBreak/>
        <w:t xml:space="preserve">Галузь (сектор) для публічного інвестування: </w:t>
      </w:r>
      <w:r>
        <w:rPr>
          <w:b/>
        </w:rPr>
        <w:t>Транспорт</w:t>
      </w:r>
    </w:p>
    <w:p w14:paraId="35967722"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комунальної інфраструктури міста Хмельницького</w:t>
      </w:r>
    </w:p>
    <w:p w14:paraId="68651702" w14:textId="77777777" w:rsidR="0093773D" w:rsidRDefault="006820B3">
      <w:pPr>
        <w:ind w:firstLine="0"/>
      </w:pPr>
      <w:r>
        <w:t xml:space="preserve">Граничний сукупний обсяг публічних інвестицій на середньостроковий період: </w:t>
      </w:r>
      <w:r>
        <w:rPr>
          <w:b/>
          <w:bCs/>
        </w:rPr>
        <w:t>178 406 630 гривень</w:t>
      </w:r>
    </w:p>
    <w:tbl>
      <w:tblPr>
        <w:tblStyle w:val="af"/>
        <w:tblW w:w="14879" w:type="dxa"/>
        <w:tblLayout w:type="fixed"/>
        <w:tblLook w:val="04A0" w:firstRow="1" w:lastRow="0" w:firstColumn="1" w:lastColumn="0" w:noHBand="0" w:noVBand="1"/>
      </w:tblPr>
      <w:tblGrid>
        <w:gridCol w:w="2167"/>
        <w:gridCol w:w="2212"/>
        <w:gridCol w:w="4405"/>
        <w:gridCol w:w="1276"/>
        <w:gridCol w:w="992"/>
        <w:gridCol w:w="3827"/>
      </w:tblGrid>
      <w:tr w:rsidR="0093773D" w14:paraId="4A8F1030" w14:textId="77777777">
        <w:tc>
          <w:tcPr>
            <w:tcW w:w="2167" w:type="dxa"/>
            <w:vAlign w:val="center"/>
          </w:tcPr>
          <w:p w14:paraId="0930A8C2" w14:textId="77777777" w:rsidR="0093773D" w:rsidRDefault="006820B3">
            <w:pPr>
              <w:spacing w:before="0" w:after="0"/>
              <w:ind w:firstLine="0"/>
              <w:jc w:val="center"/>
              <w:rPr>
                <w:b/>
              </w:rPr>
            </w:pPr>
            <w:r>
              <w:rPr>
                <w:b/>
              </w:rPr>
              <w:t>Напрям</w:t>
            </w:r>
          </w:p>
        </w:tc>
        <w:tc>
          <w:tcPr>
            <w:tcW w:w="2212" w:type="dxa"/>
            <w:vAlign w:val="center"/>
          </w:tcPr>
          <w:p w14:paraId="2AC6C5B6" w14:textId="77777777" w:rsidR="0093773D" w:rsidRDefault="006820B3">
            <w:pPr>
              <w:spacing w:before="0" w:after="0"/>
              <w:ind w:firstLine="0"/>
              <w:jc w:val="center"/>
              <w:rPr>
                <w:b/>
              </w:rPr>
            </w:pPr>
            <w:proofErr w:type="spellStart"/>
            <w:r>
              <w:rPr>
                <w:b/>
              </w:rPr>
              <w:t>Підсектор</w:t>
            </w:r>
            <w:proofErr w:type="spellEnd"/>
          </w:p>
        </w:tc>
        <w:tc>
          <w:tcPr>
            <w:tcW w:w="4405" w:type="dxa"/>
            <w:vAlign w:val="center"/>
          </w:tcPr>
          <w:p w14:paraId="269BA98A" w14:textId="77777777" w:rsidR="0093773D" w:rsidRDefault="006820B3">
            <w:pPr>
              <w:spacing w:before="0" w:after="0"/>
              <w:ind w:firstLine="0"/>
              <w:jc w:val="center"/>
              <w:rPr>
                <w:b/>
              </w:rPr>
            </w:pPr>
            <w:r>
              <w:rPr>
                <w:b/>
              </w:rPr>
              <w:t>Цільовий показник</w:t>
            </w:r>
          </w:p>
        </w:tc>
        <w:tc>
          <w:tcPr>
            <w:tcW w:w="1276" w:type="dxa"/>
            <w:vAlign w:val="center"/>
          </w:tcPr>
          <w:p w14:paraId="3CC3E57B" w14:textId="77777777" w:rsidR="0093773D" w:rsidRDefault="006820B3">
            <w:pPr>
              <w:spacing w:before="0" w:after="0"/>
              <w:ind w:firstLine="0"/>
              <w:jc w:val="center"/>
              <w:rPr>
                <w:b/>
              </w:rPr>
            </w:pPr>
            <w:r>
              <w:rPr>
                <w:b/>
              </w:rPr>
              <w:t>Базове значення</w:t>
            </w:r>
          </w:p>
        </w:tc>
        <w:tc>
          <w:tcPr>
            <w:tcW w:w="992" w:type="dxa"/>
            <w:vAlign w:val="center"/>
          </w:tcPr>
          <w:p w14:paraId="42476B10" w14:textId="77777777" w:rsidR="0093773D" w:rsidRDefault="006820B3">
            <w:pPr>
              <w:spacing w:before="0" w:after="0"/>
              <w:ind w:firstLine="0"/>
              <w:jc w:val="center"/>
              <w:rPr>
                <w:b/>
              </w:rPr>
            </w:pPr>
            <w:r>
              <w:rPr>
                <w:b/>
              </w:rPr>
              <w:t>Ціль 2028</w:t>
            </w:r>
          </w:p>
        </w:tc>
        <w:tc>
          <w:tcPr>
            <w:tcW w:w="3827" w:type="dxa"/>
            <w:vAlign w:val="center"/>
          </w:tcPr>
          <w:p w14:paraId="48E31450" w14:textId="77777777" w:rsidR="0093773D" w:rsidRDefault="006820B3">
            <w:pPr>
              <w:spacing w:before="0" w:after="0"/>
              <w:ind w:firstLine="0"/>
              <w:jc w:val="center"/>
              <w:rPr>
                <w:b/>
              </w:rPr>
            </w:pPr>
            <w:r>
              <w:rPr>
                <w:b/>
              </w:rPr>
              <w:t>Стратегія</w:t>
            </w:r>
          </w:p>
        </w:tc>
      </w:tr>
      <w:tr w:rsidR="0093773D" w14:paraId="33692E27" w14:textId="77777777" w:rsidTr="009408D0">
        <w:trPr>
          <w:trHeight w:val="703"/>
        </w:trPr>
        <w:tc>
          <w:tcPr>
            <w:tcW w:w="2167" w:type="dxa"/>
            <w:vMerge w:val="restart"/>
          </w:tcPr>
          <w:p w14:paraId="6D6CD415" w14:textId="77777777" w:rsidR="0093773D" w:rsidRDefault="006820B3">
            <w:pPr>
              <w:spacing w:before="0" w:after="0"/>
              <w:ind w:firstLine="0"/>
            </w:pPr>
            <w:r>
              <w:t>Розбудова та відновлення інфраструктури автомобільних доріг загального користування</w:t>
            </w:r>
          </w:p>
        </w:tc>
        <w:tc>
          <w:tcPr>
            <w:tcW w:w="2212" w:type="dxa"/>
            <w:vMerge w:val="restart"/>
          </w:tcPr>
          <w:p w14:paraId="031110E2" w14:textId="77777777" w:rsidR="0093773D" w:rsidRDefault="006820B3">
            <w:pPr>
              <w:spacing w:before="0" w:after="0"/>
              <w:ind w:firstLine="0"/>
            </w:pPr>
            <w:r>
              <w:t>Автомобільний транспорт та дорожнє господарство</w:t>
            </w:r>
          </w:p>
        </w:tc>
        <w:tc>
          <w:tcPr>
            <w:tcW w:w="4405" w:type="dxa"/>
          </w:tcPr>
          <w:p w14:paraId="40C16D44" w14:textId="77777777" w:rsidR="0093773D" w:rsidRDefault="006820B3">
            <w:pPr>
              <w:spacing w:before="0" w:after="0"/>
              <w:ind w:firstLine="0"/>
            </w:pPr>
            <w:r>
              <w:t xml:space="preserve">Протяжність </w:t>
            </w:r>
            <w:proofErr w:type="spellStart"/>
            <w:r>
              <w:t>капітально</w:t>
            </w:r>
            <w:proofErr w:type="spellEnd"/>
            <w:r>
              <w:t xml:space="preserve"> відремонтованого шляхопроводу (км)</w:t>
            </w:r>
          </w:p>
        </w:tc>
        <w:tc>
          <w:tcPr>
            <w:tcW w:w="1276" w:type="dxa"/>
          </w:tcPr>
          <w:p w14:paraId="5789A844" w14:textId="77777777" w:rsidR="0093773D" w:rsidRDefault="006820B3">
            <w:pPr>
              <w:spacing w:before="0" w:after="0"/>
              <w:ind w:firstLine="0"/>
              <w:jc w:val="center"/>
            </w:pPr>
            <w:r>
              <w:t>0</w:t>
            </w:r>
          </w:p>
        </w:tc>
        <w:tc>
          <w:tcPr>
            <w:tcW w:w="992" w:type="dxa"/>
          </w:tcPr>
          <w:p w14:paraId="57090C06" w14:textId="77777777" w:rsidR="0093773D" w:rsidRDefault="006820B3">
            <w:pPr>
              <w:spacing w:before="0" w:after="0"/>
              <w:ind w:firstLine="0"/>
              <w:jc w:val="center"/>
            </w:pPr>
            <w:r>
              <w:t>45,5</w:t>
            </w:r>
          </w:p>
        </w:tc>
        <w:tc>
          <w:tcPr>
            <w:tcW w:w="3827" w:type="dxa"/>
            <w:vMerge w:val="restart"/>
          </w:tcPr>
          <w:p w14:paraId="111F1B6C"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716BBE85" w14:textId="77777777" w:rsidR="0093773D" w:rsidRDefault="006820B3">
            <w:pPr>
              <w:spacing w:before="0" w:after="0"/>
              <w:ind w:firstLine="0"/>
            </w:pPr>
            <w:r>
              <w:lastRenderedPageBreak/>
              <w:t>Стратегічна ціль 4.  Безпечний, сучасний та відкритий простір для життя і розвитку</w:t>
            </w:r>
          </w:p>
          <w:p w14:paraId="4D78EEAC" w14:textId="77777777" w:rsidR="0093773D" w:rsidRDefault="006820B3">
            <w:pPr>
              <w:spacing w:before="0" w:after="0"/>
              <w:ind w:firstLine="0"/>
            </w:pPr>
            <w:r>
              <w:t>Оперативна ціль 4.4.  Екологічна та доступна транспортна інфраструктура</w:t>
            </w:r>
          </w:p>
        </w:tc>
      </w:tr>
      <w:tr w:rsidR="0093773D" w14:paraId="316B6CC3" w14:textId="77777777">
        <w:tc>
          <w:tcPr>
            <w:tcW w:w="2167" w:type="dxa"/>
            <w:vMerge/>
          </w:tcPr>
          <w:p w14:paraId="651C56B2" w14:textId="77777777" w:rsidR="0093773D" w:rsidRDefault="0093773D">
            <w:pPr>
              <w:spacing w:before="0" w:after="0"/>
              <w:ind w:firstLine="0"/>
            </w:pPr>
          </w:p>
        </w:tc>
        <w:tc>
          <w:tcPr>
            <w:tcW w:w="2212" w:type="dxa"/>
            <w:vMerge/>
          </w:tcPr>
          <w:p w14:paraId="0B36E447" w14:textId="77777777" w:rsidR="0093773D" w:rsidRDefault="0093773D">
            <w:pPr>
              <w:spacing w:before="0" w:after="0"/>
              <w:ind w:firstLine="0"/>
            </w:pPr>
          </w:p>
        </w:tc>
        <w:tc>
          <w:tcPr>
            <w:tcW w:w="4405" w:type="dxa"/>
          </w:tcPr>
          <w:p w14:paraId="53E023B3" w14:textId="77777777" w:rsidR="0093773D" w:rsidRDefault="006820B3">
            <w:pPr>
              <w:spacing w:before="0" w:after="0"/>
              <w:ind w:firstLine="0"/>
            </w:pPr>
            <w:r>
              <w:t xml:space="preserve">Протяжність </w:t>
            </w:r>
            <w:proofErr w:type="spellStart"/>
            <w:r>
              <w:t>капітально</w:t>
            </w:r>
            <w:proofErr w:type="spellEnd"/>
            <w:r>
              <w:t xml:space="preserve"> відремонтованих об’єктів </w:t>
            </w:r>
            <w:proofErr w:type="spellStart"/>
            <w:r>
              <w:t>вулично</w:t>
            </w:r>
            <w:proofErr w:type="spellEnd"/>
            <w:r>
              <w:t>-дорожньої мережі (</w:t>
            </w:r>
            <w:proofErr w:type="spellStart"/>
            <w:r>
              <w:t>п.м</w:t>
            </w:r>
            <w:proofErr w:type="spellEnd"/>
            <w:r>
              <w:t>.)</w:t>
            </w:r>
          </w:p>
        </w:tc>
        <w:tc>
          <w:tcPr>
            <w:tcW w:w="1276" w:type="dxa"/>
          </w:tcPr>
          <w:p w14:paraId="58C674CD" w14:textId="77777777" w:rsidR="0093773D" w:rsidRDefault="006820B3">
            <w:pPr>
              <w:spacing w:before="0" w:after="0"/>
              <w:ind w:firstLine="0"/>
              <w:jc w:val="center"/>
            </w:pPr>
            <w:r>
              <w:t>0</w:t>
            </w:r>
          </w:p>
        </w:tc>
        <w:tc>
          <w:tcPr>
            <w:tcW w:w="992" w:type="dxa"/>
          </w:tcPr>
          <w:p w14:paraId="507BB018" w14:textId="77777777" w:rsidR="0093773D" w:rsidRDefault="006820B3">
            <w:pPr>
              <w:spacing w:before="0" w:after="0"/>
              <w:ind w:firstLine="0"/>
              <w:jc w:val="center"/>
            </w:pPr>
            <w:r>
              <w:t>4,1</w:t>
            </w:r>
          </w:p>
        </w:tc>
        <w:tc>
          <w:tcPr>
            <w:tcW w:w="3827" w:type="dxa"/>
            <w:vMerge/>
          </w:tcPr>
          <w:p w14:paraId="341F5778" w14:textId="77777777" w:rsidR="0093773D" w:rsidRDefault="0093773D">
            <w:pPr>
              <w:spacing w:before="0" w:after="0"/>
              <w:ind w:firstLine="0"/>
              <w:rPr>
                <w:highlight w:val="cyan"/>
              </w:rPr>
            </w:pPr>
          </w:p>
        </w:tc>
      </w:tr>
      <w:tr w:rsidR="0093773D" w14:paraId="16D4E732" w14:textId="77777777">
        <w:trPr>
          <w:trHeight w:val="620"/>
        </w:trPr>
        <w:tc>
          <w:tcPr>
            <w:tcW w:w="2167" w:type="dxa"/>
            <w:vMerge w:val="restart"/>
          </w:tcPr>
          <w:p w14:paraId="01384A56" w14:textId="77777777" w:rsidR="0093773D" w:rsidRDefault="006820B3">
            <w:pPr>
              <w:spacing w:before="0" w:after="0"/>
              <w:ind w:firstLine="0"/>
            </w:pPr>
            <w:r>
              <w:lastRenderedPageBreak/>
              <w:t>Розвиток та модернізація мереж водостоків</w:t>
            </w:r>
          </w:p>
        </w:tc>
        <w:tc>
          <w:tcPr>
            <w:tcW w:w="2212" w:type="dxa"/>
            <w:vMerge w:val="restart"/>
          </w:tcPr>
          <w:p w14:paraId="67888262" w14:textId="77777777" w:rsidR="0093773D" w:rsidRDefault="006820B3">
            <w:pPr>
              <w:spacing w:before="0" w:after="0"/>
              <w:ind w:firstLine="0"/>
            </w:pPr>
            <w:r>
              <w:t>Автомобільний транспорт та дорожнє господарство</w:t>
            </w:r>
          </w:p>
        </w:tc>
        <w:tc>
          <w:tcPr>
            <w:tcW w:w="4405" w:type="dxa"/>
          </w:tcPr>
          <w:p w14:paraId="7AFECBD5" w14:textId="77777777" w:rsidR="0093773D" w:rsidRDefault="006820B3">
            <w:pPr>
              <w:spacing w:before="0" w:after="0"/>
              <w:ind w:firstLine="0"/>
            </w:pPr>
            <w:r>
              <w:t>Протяжність мережі водостоків (м)</w:t>
            </w:r>
          </w:p>
        </w:tc>
        <w:tc>
          <w:tcPr>
            <w:tcW w:w="1276" w:type="dxa"/>
          </w:tcPr>
          <w:p w14:paraId="1BDE94B4" w14:textId="77777777" w:rsidR="0093773D" w:rsidRDefault="006820B3">
            <w:pPr>
              <w:spacing w:before="0" w:after="0"/>
              <w:ind w:firstLine="0"/>
              <w:jc w:val="center"/>
            </w:pPr>
            <w:r>
              <w:t>0</w:t>
            </w:r>
          </w:p>
        </w:tc>
        <w:tc>
          <w:tcPr>
            <w:tcW w:w="992" w:type="dxa"/>
          </w:tcPr>
          <w:p w14:paraId="44FB8DA4" w14:textId="77777777" w:rsidR="0093773D" w:rsidRDefault="006820B3">
            <w:pPr>
              <w:spacing w:before="0" w:after="0"/>
              <w:ind w:firstLine="0"/>
              <w:jc w:val="center"/>
            </w:pPr>
            <w:r>
              <w:t>480</w:t>
            </w:r>
          </w:p>
        </w:tc>
        <w:tc>
          <w:tcPr>
            <w:tcW w:w="3827" w:type="dxa"/>
            <w:vMerge/>
          </w:tcPr>
          <w:p w14:paraId="017594AA" w14:textId="77777777" w:rsidR="0093773D" w:rsidRDefault="0093773D">
            <w:pPr>
              <w:spacing w:before="0" w:after="0"/>
              <w:ind w:firstLine="0"/>
            </w:pPr>
          </w:p>
        </w:tc>
      </w:tr>
      <w:tr w:rsidR="0093773D" w14:paraId="033B0CD8" w14:textId="77777777" w:rsidTr="009408D0">
        <w:trPr>
          <w:trHeight w:val="642"/>
        </w:trPr>
        <w:tc>
          <w:tcPr>
            <w:tcW w:w="2167" w:type="dxa"/>
            <w:vMerge/>
          </w:tcPr>
          <w:p w14:paraId="00B62DCE" w14:textId="77777777" w:rsidR="0093773D" w:rsidRDefault="0093773D">
            <w:pPr>
              <w:spacing w:before="0" w:after="0"/>
              <w:ind w:firstLine="0"/>
            </w:pPr>
          </w:p>
        </w:tc>
        <w:tc>
          <w:tcPr>
            <w:tcW w:w="2212" w:type="dxa"/>
            <w:vMerge/>
          </w:tcPr>
          <w:p w14:paraId="6807DF22" w14:textId="77777777" w:rsidR="0093773D" w:rsidRDefault="0093773D">
            <w:pPr>
              <w:spacing w:before="0" w:after="0"/>
              <w:ind w:firstLine="0"/>
            </w:pPr>
          </w:p>
        </w:tc>
        <w:tc>
          <w:tcPr>
            <w:tcW w:w="4405" w:type="dxa"/>
          </w:tcPr>
          <w:p w14:paraId="110812C1" w14:textId="77777777" w:rsidR="0093773D" w:rsidRDefault="006820B3">
            <w:pPr>
              <w:spacing w:before="0" w:after="0"/>
              <w:ind w:firstLine="0"/>
            </w:pPr>
            <w:r>
              <w:t>Пропускна здатність системи (л/с)</w:t>
            </w:r>
          </w:p>
        </w:tc>
        <w:tc>
          <w:tcPr>
            <w:tcW w:w="1276" w:type="dxa"/>
          </w:tcPr>
          <w:p w14:paraId="7DC432F4" w14:textId="77777777" w:rsidR="0093773D" w:rsidRDefault="006820B3">
            <w:pPr>
              <w:spacing w:before="0" w:after="0"/>
              <w:ind w:firstLine="0"/>
              <w:jc w:val="center"/>
            </w:pPr>
            <w:r>
              <w:t>0</w:t>
            </w:r>
          </w:p>
        </w:tc>
        <w:tc>
          <w:tcPr>
            <w:tcW w:w="992" w:type="dxa"/>
          </w:tcPr>
          <w:p w14:paraId="6AE3A75C" w14:textId="77777777" w:rsidR="0093773D" w:rsidRDefault="006820B3">
            <w:pPr>
              <w:spacing w:before="0" w:after="0"/>
              <w:ind w:firstLine="0"/>
              <w:jc w:val="center"/>
            </w:pPr>
            <w:r>
              <w:t>250</w:t>
            </w:r>
          </w:p>
        </w:tc>
        <w:tc>
          <w:tcPr>
            <w:tcW w:w="3827" w:type="dxa"/>
            <w:vMerge/>
          </w:tcPr>
          <w:p w14:paraId="3A9863D7" w14:textId="77777777" w:rsidR="0093773D" w:rsidRDefault="0093773D">
            <w:pPr>
              <w:spacing w:before="0" w:after="0"/>
              <w:ind w:firstLine="0"/>
            </w:pPr>
          </w:p>
        </w:tc>
      </w:tr>
      <w:tr w:rsidR="0093773D" w14:paraId="708B448A" w14:textId="77777777" w:rsidTr="009408D0">
        <w:trPr>
          <w:trHeight w:val="806"/>
        </w:trPr>
        <w:tc>
          <w:tcPr>
            <w:tcW w:w="2167" w:type="dxa"/>
            <w:vMerge/>
          </w:tcPr>
          <w:p w14:paraId="0B6876DD" w14:textId="77777777" w:rsidR="0093773D" w:rsidRDefault="0093773D">
            <w:pPr>
              <w:spacing w:before="0" w:after="0"/>
              <w:ind w:firstLine="0"/>
            </w:pPr>
          </w:p>
        </w:tc>
        <w:tc>
          <w:tcPr>
            <w:tcW w:w="2212" w:type="dxa"/>
            <w:vMerge/>
          </w:tcPr>
          <w:p w14:paraId="41A4BF33" w14:textId="77777777" w:rsidR="0093773D" w:rsidRDefault="0093773D">
            <w:pPr>
              <w:spacing w:before="0" w:after="0"/>
              <w:ind w:firstLine="0"/>
            </w:pPr>
          </w:p>
        </w:tc>
        <w:tc>
          <w:tcPr>
            <w:tcW w:w="4405" w:type="dxa"/>
          </w:tcPr>
          <w:p w14:paraId="6847D9DD" w14:textId="77777777" w:rsidR="0093773D" w:rsidRDefault="006820B3">
            <w:pPr>
              <w:spacing w:before="0" w:after="0"/>
              <w:ind w:firstLine="0"/>
            </w:pPr>
            <w:r>
              <w:t>Зниження обсягів поверхневих підтоплень на території (%)</w:t>
            </w:r>
          </w:p>
        </w:tc>
        <w:tc>
          <w:tcPr>
            <w:tcW w:w="1276" w:type="dxa"/>
          </w:tcPr>
          <w:p w14:paraId="277DD5BE" w14:textId="77777777" w:rsidR="0093773D" w:rsidRDefault="006820B3">
            <w:pPr>
              <w:spacing w:before="0" w:after="0"/>
              <w:ind w:firstLine="0"/>
              <w:jc w:val="center"/>
            </w:pPr>
            <w:r>
              <w:t>0</w:t>
            </w:r>
          </w:p>
        </w:tc>
        <w:tc>
          <w:tcPr>
            <w:tcW w:w="992" w:type="dxa"/>
          </w:tcPr>
          <w:p w14:paraId="217DA76D" w14:textId="77777777" w:rsidR="0093773D" w:rsidRDefault="006820B3">
            <w:pPr>
              <w:spacing w:before="0" w:after="0"/>
              <w:ind w:firstLine="0"/>
              <w:jc w:val="center"/>
            </w:pPr>
            <w:r>
              <w:t>90</w:t>
            </w:r>
          </w:p>
        </w:tc>
        <w:tc>
          <w:tcPr>
            <w:tcW w:w="3827" w:type="dxa"/>
            <w:vMerge/>
          </w:tcPr>
          <w:p w14:paraId="6C8CCC6C" w14:textId="77777777" w:rsidR="0093773D" w:rsidRDefault="0093773D">
            <w:pPr>
              <w:spacing w:before="0" w:after="0"/>
              <w:ind w:firstLine="0"/>
            </w:pPr>
          </w:p>
        </w:tc>
      </w:tr>
    </w:tbl>
    <w:p w14:paraId="29D16555" w14:textId="77777777" w:rsidR="0093773D" w:rsidRDefault="006820B3">
      <w:pPr>
        <w:ind w:firstLine="0"/>
      </w:pPr>
      <w:r>
        <w:t xml:space="preserve">Галузь (сектор) для публічного інвестування: </w:t>
      </w:r>
      <w:r>
        <w:rPr>
          <w:b/>
        </w:rPr>
        <w:t>Транспорт</w:t>
      </w:r>
    </w:p>
    <w:p w14:paraId="612949D0"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0801ABE6" w14:textId="77777777" w:rsidR="0093773D" w:rsidRDefault="006820B3">
      <w:pPr>
        <w:ind w:firstLine="0"/>
      </w:pPr>
      <w:r>
        <w:t xml:space="preserve">Граничний сукупний обсяг публічних інвестицій на середньостроковий період: </w:t>
      </w:r>
      <w:r>
        <w:rPr>
          <w:b/>
          <w:bCs/>
          <w:color w:val="000000" w:themeColor="text1"/>
        </w:rPr>
        <w:t>507 465 010 гривень</w:t>
      </w:r>
    </w:p>
    <w:tbl>
      <w:tblPr>
        <w:tblStyle w:val="af"/>
        <w:tblW w:w="14879" w:type="dxa"/>
        <w:tblLayout w:type="fixed"/>
        <w:tblLook w:val="04A0" w:firstRow="1" w:lastRow="0" w:firstColumn="1" w:lastColumn="0" w:noHBand="0" w:noVBand="1"/>
      </w:tblPr>
      <w:tblGrid>
        <w:gridCol w:w="2063"/>
        <w:gridCol w:w="2313"/>
        <w:gridCol w:w="4408"/>
        <w:gridCol w:w="1276"/>
        <w:gridCol w:w="992"/>
        <w:gridCol w:w="3827"/>
      </w:tblGrid>
      <w:tr w:rsidR="0093773D" w14:paraId="3EA5417C" w14:textId="77777777">
        <w:tc>
          <w:tcPr>
            <w:tcW w:w="2063" w:type="dxa"/>
            <w:vAlign w:val="center"/>
          </w:tcPr>
          <w:p w14:paraId="432C4948" w14:textId="77777777" w:rsidR="0093773D" w:rsidRDefault="006820B3">
            <w:pPr>
              <w:ind w:firstLine="0"/>
              <w:jc w:val="center"/>
              <w:rPr>
                <w:b/>
              </w:rPr>
            </w:pPr>
            <w:r>
              <w:rPr>
                <w:b/>
              </w:rPr>
              <w:t>Напрям</w:t>
            </w:r>
          </w:p>
        </w:tc>
        <w:tc>
          <w:tcPr>
            <w:tcW w:w="2313" w:type="dxa"/>
            <w:vAlign w:val="center"/>
          </w:tcPr>
          <w:p w14:paraId="150427E0" w14:textId="77777777" w:rsidR="0093773D" w:rsidRDefault="006820B3">
            <w:pPr>
              <w:ind w:firstLine="0"/>
              <w:jc w:val="center"/>
              <w:rPr>
                <w:b/>
              </w:rPr>
            </w:pPr>
            <w:proofErr w:type="spellStart"/>
            <w:r>
              <w:rPr>
                <w:b/>
              </w:rPr>
              <w:t>Підсектор</w:t>
            </w:r>
            <w:proofErr w:type="spellEnd"/>
          </w:p>
        </w:tc>
        <w:tc>
          <w:tcPr>
            <w:tcW w:w="4408" w:type="dxa"/>
            <w:vAlign w:val="center"/>
          </w:tcPr>
          <w:p w14:paraId="5B7A723F" w14:textId="77777777" w:rsidR="0093773D" w:rsidRDefault="006820B3">
            <w:pPr>
              <w:ind w:firstLine="0"/>
              <w:jc w:val="center"/>
              <w:rPr>
                <w:b/>
              </w:rPr>
            </w:pPr>
            <w:r>
              <w:rPr>
                <w:b/>
              </w:rPr>
              <w:t>Цільовий показник</w:t>
            </w:r>
          </w:p>
        </w:tc>
        <w:tc>
          <w:tcPr>
            <w:tcW w:w="1276" w:type="dxa"/>
            <w:vAlign w:val="center"/>
          </w:tcPr>
          <w:p w14:paraId="037DCBBC" w14:textId="77777777" w:rsidR="0093773D" w:rsidRDefault="006820B3">
            <w:pPr>
              <w:ind w:firstLine="0"/>
              <w:jc w:val="center"/>
              <w:rPr>
                <w:b/>
              </w:rPr>
            </w:pPr>
            <w:r>
              <w:rPr>
                <w:b/>
              </w:rPr>
              <w:t>Базове значення</w:t>
            </w:r>
          </w:p>
        </w:tc>
        <w:tc>
          <w:tcPr>
            <w:tcW w:w="992" w:type="dxa"/>
            <w:vAlign w:val="center"/>
          </w:tcPr>
          <w:p w14:paraId="0BFD8D8B" w14:textId="77777777" w:rsidR="0093773D" w:rsidRDefault="006820B3">
            <w:pPr>
              <w:ind w:firstLine="0"/>
              <w:jc w:val="center"/>
              <w:rPr>
                <w:b/>
              </w:rPr>
            </w:pPr>
            <w:r>
              <w:rPr>
                <w:b/>
              </w:rPr>
              <w:t>Ціль 2028</w:t>
            </w:r>
          </w:p>
        </w:tc>
        <w:tc>
          <w:tcPr>
            <w:tcW w:w="3827" w:type="dxa"/>
            <w:vAlign w:val="center"/>
          </w:tcPr>
          <w:p w14:paraId="192BC159" w14:textId="77777777" w:rsidR="0093773D" w:rsidRDefault="006820B3">
            <w:pPr>
              <w:ind w:firstLine="0"/>
              <w:jc w:val="center"/>
              <w:rPr>
                <w:b/>
              </w:rPr>
            </w:pPr>
            <w:r>
              <w:rPr>
                <w:b/>
              </w:rPr>
              <w:t>Стратегія</w:t>
            </w:r>
          </w:p>
        </w:tc>
      </w:tr>
      <w:tr w:rsidR="0093773D" w14:paraId="0E9A8900" w14:textId="77777777">
        <w:trPr>
          <w:trHeight w:val="1183"/>
        </w:trPr>
        <w:tc>
          <w:tcPr>
            <w:tcW w:w="2063" w:type="dxa"/>
            <w:vMerge w:val="restart"/>
          </w:tcPr>
          <w:p w14:paraId="64CDF6D4" w14:textId="77777777" w:rsidR="0093773D" w:rsidRDefault="006820B3">
            <w:pPr>
              <w:spacing w:before="0" w:after="0"/>
              <w:ind w:firstLine="0"/>
            </w:pPr>
            <w:r>
              <w:t>Будівництво автошляхів, доріг</w:t>
            </w:r>
          </w:p>
        </w:tc>
        <w:tc>
          <w:tcPr>
            <w:tcW w:w="2313" w:type="dxa"/>
            <w:vMerge w:val="restart"/>
          </w:tcPr>
          <w:p w14:paraId="4C83197A" w14:textId="77777777" w:rsidR="0093773D" w:rsidRDefault="006820B3">
            <w:pPr>
              <w:spacing w:before="0" w:after="0"/>
              <w:ind w:firstLine="0"/>
            </w:pPr>
            <w:r>
              <w:t>Автомобільний транспорт та дорожнє господарство</w:t>
            </w:r>
          </w:p>
        </w:tc>
        <w:tc>
          <w:tcPr>
            <w:tcW w:w="4408" w:type="dxa"/>
          </w:tcPr>
          <w:p w14:paraId="5C753DD4" w14:textId="77777777" w:rsidR="0093773D" w:rsidRDefault="006820B3">
            <w:pPr>
              <w:spacing w:before="0" w:after="0"/>
              <w:ind w:firstLine="0"/>
            </w:pPr>
            <w:r>
              <w:t>Довжина вулиць (м)</w:t>
            </w:r>
          </w:p>
        </w:tc>
        <w:tc>
          <w:tcPr>
            <w:tcW w:w="1276" w:type="dxa"/>
          </w:tcPr>
          <w:p w14:paraId="18D1C60F" w14:textId="77777777" w:rsidR="0093773D" w:rsidRDefault="006820B3">
            <w:pPr>
              <w:spacing w:before="0" w:after="0"/>
              <w:ind w:firstLine="0"/>
              <w:jc w:val="center"/>
            </w:pPr>
            <w:r>
              <w:t>0</w:t>
            </w:r>
          </w:p>
        </w:tc>
        <w:tc>
          <w:tcPr>
            <w:tcW w:w="992" w:type="dxa"/>
          </w:tcPr>
          <w:p w14:paraId="42A7F156" w14:textId="77777777" w:rsidR="0093773D" w:rsidRDefault="006820B3">
            <w:pPr>
              <w:spacing w:before="0" w:after="0"/>
              <w:ind w:firstLine="0"/>
              <w:jc w:val="center"/>
            </w:pPr>
            <w:r>
              <w:t>7 340,4</w:t>
            </w:r>
          </w:p>
        </w:tc>
        <w:tc>
          <w:tcPr>
            <w:tcW w:w="3827" w:type="dxa"/>
            <w:vMerge w:val="restart"/>
          </w:tcPr>
          <w:p w14:paraId="3FE23973"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64C2B602" w14:textId="77777777" w:rsidR="0093773D" w:rsidRDefault="006820B3">
            <w:pPr>
              <w:spacing w:before="0" w:after="0"/>
              <w:ind w:firstLine="0"/>
            </w:pPr>
            <w:r>
              <w:t>Стратегічна ціль 4. Безпечний, сучасний та відкритий простір для життя і розвитку</w:t>
            </w:r>
          </w:p>
          <w:p w14:paraId="1CCD64A3" w14:textId="77777777" w:rsidR="0093773D" w:rsidRDefault="006820B3">
            <w:pPr>
              <w:spacing w:before="0" w:after="0"/>
              <w:ind w:firstLine="0"/>
            </w:pPr>
            <w:r>
              <w:t>Оперативна ціль 4.4. Екологічна та доступна транспортна інфраструктура</w:t>
            </w:r>
          </w:p>
        </w:tc>
      </w:tr>
      <w:tr w:rsidR="0093773D" w14:paraId="5DB66D16" w14:textId="77777777">
        <w:trPr>
          <w:trHeight w:val="1899"/>
        </w:trPr>
        <w:tc>
          <w:tcPr>
            <w:tcW w:w="2063" w:type="dxa"/>
            <w:vMerge/>
          </w:tcPr>
          <w:p w14:paraId="598678ED" w14:textId="77777777" w:rsidR="0093773D" w:rsidRDefault="0093773D">
            <w:pPr>
              <w:spacing w:before="0" w:after="0"/>
              <w:ind w:firstLine="0"/>
            </w:pPr>
          </w:p>
        </w:tc>
        <w:tc>
          <w:tcPr>
            <w:tcW w:w="2313" w:type="dxa"/>
            <w:vMerge/>
          </w:tcPr>
          <w:p w14:paraId="16D9F138" w14:textId="77777777" w:rsidR="0093773D" w:rsidRDefault="0093773D">
            <w:pPr>
              <w:spacing w:before="0" w:after="0"/>
              <w:ind w:firstLine="0"/>
            </w:pPr>
          </w:p>
        </w:tc>
        <w:tc>
          <w:tcPr>
            <w:tcW w:w="4408" w:type="dxa"/>
          </w:tcPr>
          <w:p w14:paraId="4207B202" w14:textId="77777777" w:rsidR="0093773D" w:rsidRDefault="006820B3">
            <w:pPr>
              <w:spacing w:before="0" w:after="0"/>
              <w:ind w:firstLine="0"/>
            </w:pPr>
            <w:r>
              <w:t>Кількість об’єктів (од.)</w:t>
            </w:r>
          </w:p>
        </w:tc>
        <w:tc>
          <w:tcPr>
            <w:tcW w:w="1276" w:type="dxa"/>
          </w:tcPr>
          <w:p w14:paraId="3C44C733" w14:textId="77777777" w:rsidR="0093773D" w:rsidRDefault="006820B3">
            <w:pPr>
              <w:spacing w:before="0" w:after="0"/>
              <w:ind w:firstLine="0"/>
              <w:jc w:val="center"/>
            </w:pPr>
            <w:r>
              <w:t>0</w:t>
            </w:r>
          </w:p>
        </w:tc>
        <w:tc>
          <w:tcPr>
            <w:tcW w:w="992" w:type="dxa"/>
          </w:tcPr>
          <w:p w14:paraId="359ACC84" w14:textId="77777777" w:rsidR="0093773D" w:rsidRDefault="006820B3">
            <w:pPr>
              <w:spacing w:before="0" w:after="0"/>
              <w:ind w:firstLine="0"/>
              <w:jc w:val="center"/>
            </w:pPr>
            <w:r>
              <w:t>6</w:t>
            </w:r>
          </w:p>
        </w:tc>
        <w:tc>
          <w:tcPr>
            <w:tcW w:w="3827" w:type="dxa"/>
            <w:vMerge/>
          </w:tcPr>
          <w:p w14:paraId="0EA4A764" w14:textId="77777777" w:rsidR="0093773D" w:rsidRDefault="0093773D">
            <w:pPr>
              <w:spacing w:before="0" w:after="0"/>
              <w:ind w:firstLine="0"/>
            </w:pPr>
          </w:p>
        </w:tc>
      </w:tr>
    </w:tbl>
    <w:p w14:paraId="3A83C2F4" w14:textId="77777777" w:rsidR="009408D0" w:rsidRDefault="009408D0">
      <w:pPr>
        <w:ind w:firstLine="0"/>
      </w:pPr>
    </w:p>
    <w:p w14:paraId="6BDADBEF" w14:textId="77777777" w:rsidR="009408D0" w:rsidRDefault="009408D0">
      <w:pPr>
        <w:ind w:firstLine="0"/>
      </w:pPr>
    </w:p>
    <w:p w14:paraId="46346319" w14:textId="77777777" w:rsidR="009408D0" w:rsidRDefault="009408D0">
      <w:pPr>
        <w:ind w:firstLine="0"/>
      </w:pPr>
    </w:p>
    <w:p w14:paraId="62CA98E9" w14:textId="77777777" w:rsidR="009408D0" w:rsidRDefault="009408D0">
      <w:pPr>
        <w:ind w:firstLine="0"/>
      </w:pPr>
    </w:p>
    <w:p w14:paraId="115912E4" w14:textId="77777777" w:rsidR="0093773D" w:rsidRDefault="006820B3">
      <w:pPr>
        <w:ind w:firstLine="0"/>
      </w:pPr>
      <w:r>
        <w:lastRenderedPageBreak/>
        <w:t xml:space="preserve">Галузь (сектор) для публічного інвестування: </w:t>
      </w:r>
      <w:r>
        <w:rPr>
          <w:b/>
        </w:rPr>
        <w:t>Економічна діяльність</w:t>
      </w:r>
    </w:p>
    <w:p w14:paraId="21366C0D"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p w14:paraId="3FDC038B" w14:textId="77777777" w:rsidR="0093773D" w:rsidRDefault="006820B3">
      <w:pPr>
        <w:ind w:firstLine="0"/>
        <w:rPr>
          <w:b/>
          <w:bCs/>
        </w:rPr>
      </w:pPr>
      <w:r>
        <w:t xml:space="preserve">Граничний сукупний обсяг публічних інвестицій на середньостроковий період: </w:t>
      </w:r>
      <w:r>
        <w:rPr>
          <w:b/>
          <w:bCs/>
        </w:rPr>
        <w:t>160 000 000 гривень</w:t>
      </w:r>
    </w:p>
    <w:p w14:paraId="7680B6A5" w14:textId="77777777" w:rsidR="0093773D" w:rsidRDefault="0093773D">
      <w:pPr>
        <w:ind w:firstLine="0"/>
        <w:rPr>
          <w:b/>
          <w:bCs/>
        </w:rPr>
      </w:pPr>
    </w:p>
    <w:tbl>
      <w:tblPr>
        <w:tblStyle w:val="af"/>
        <w:tblW w:w="14879" w:type="dxa"/>
        <w:tblLayout w:type="fixed"/>
        <w:tblLook w:val="04A0" w:firstRow="1" w:lastRow="0" w:firstColumn="1" w:lastColumn="0" w:noHBand="0" w:noVBand="1"/>
      </w:tblPr>
      <w:tblGrid>
        <w:gridCol w:w="2033"/>
        <w:gridCol w:w="2782"/>
        <w:gridCol w:w="1843"/>
        <w:gridCol w:w="3118"/>
        <w:gridCol w:w="1276"/>
        <w:gridCol w:w="1134"/>
        <w:gridCol w:w="2693"/>
      </w:tblGrid>
      <w:tr w:rsidR="0093773D" w14:paraId="7CB8AE2E" w14:textId="77777777" w:rsidTr="009408D0">
        <w:trPr>
          <w:trHeight w:val="687"/>
        </w:trPr>
        <w:tc>
          <w:tcPr>
            <w:tcW w:w="2033" w:type="dxa"/>
            <w:vAlign w:val="center"/>
          </w:tcPr>
          <w:p w14:paraId="42EBDF43" w14:textId="77777777" w:rsidR="0093773D" w:rsidRDefault="006820B3">
            <w:pPr>
              <w:spacing w:before="0" w:after="0"/>
              <w:ind w:firstLine="0"/>
              <w:jc w:val="center"/>
              <w:rPr>
                <w:b/>
              </w:rPr>
            </w:pPr>
            <w:r>
              <w:rPr>
                <w:b/>
              </w:rPr>
              <w:t>Напрям</w:t>
            </w:r>
          </w:p>
        </w:tc>
        <w:tc>
          <w:tcPr>
            <w:tcW w:w="2782" w:type="dxa"/>
            <w:vAlign w:val="center"/>
          </w:tcPr>
          <w:p w14:paraId="6DE0E8FA" w14:textId="77777777" w:rsidR="0093773D" w:rsidRDefault="006820B3">
            <w:pPr>
              <w:spacing w:before="0" w:after="0"/>
              <w:ind w:firstLine="0"/>
              <w:jc w:val="center"/>
              <w:rPr>
                <w:b/>
              </w:rPr>
            </w:pPr>
            <w:r>
              <w:rPr>
                <w:b/>
              </w:rPr>
              <w:t>Проєкти/ програми/ опис</w:t>
            </w:r>
          </w:p>
        </w:tc>
        <w:tc>
          <w:tcPr>
            <w:tcW w:w="1843" w:type="dxa"/>
            <w:vAlign w:val="center"/>
          </w:tcPr>
          <w:p w14:paraId="68569E47" w14:textId="77777777" w:rsidR="0093773D" w:rsidRDefault="006820B3">
            <w:pPr>
              <w:spacing w:before="0" w:after="0"/>
              <w:ind w:firstLine="0"/>
              <w:jc w:val="center"/>
              <w:rPr>
                <w:b/>
              </w:rPr>
            </w:pPr>
            <w:proofErr w:type="spellStart"/>
            <w:r>
              <w:rPr>
                <w:b/>
              </w:rPr>
              <w:t>Підсектор</w:t>
            </w:r>
            <w:proofErr w:type="spellEnd"/>
          </w:p>
        </w:tc>
        <w:tc>
          <w:tcPr>
            <w:tcW w:w="3118" w:type="dxa"/>
            <w:vAlign w:val="center"/>
          </w:tcPr>
          <w:p w14:paraId="5E02F384" w14:textId="77777777" w:rsidR="0093773D" w:rsidRDefault="006820B3">
            <w:pPr>
              <w:spacing w:before="0" w:after="0"/>
              <w:ind w:firstLine="0"/>
              <w:jc w:val="center"/>
              <w:rPr>
                <w:b/>
              </w:rPr>
            </w:pPr>
            <w:r>
              <w:rPr>
                <w:b/>
              </w:rPr>
              <w:t>Цільовий показник</w:t>
            </w:r>
          </w:p>
        </w:tc>
        <w:tc>
          <w:tcPr>
            <w:tcW w:w="1276" w:type="dxa"/>
            <w:vAlign w:val="center"/>
          </w:tcPr>
          <w:p w14:paraId="3244F41C" w14:textId="77777777" w:rsidR="0093773D" w:rsidRDefault="006820B3">
            <w:pPr>
              <w:spacing w:before="0" w:after="0"/>
              <w:ind w:firstLine="0"/>
              <w:jc w:val="center"/>
              <w:rPr>
                <w:b/>
              </w:rPr>
            </w:pPr>
            <w:r>
              <w:rPr>
                <w:b/>
              </w:rPr>
              <w:t>Базове значення</w:t>
            </w:r>
          </w:p>
        </w:tc>
        <w:tc>
          <w:tcPr>
            <w:tcW w:w="1134" w:type="dxa"/>
            <w:vAlign w:val="center"/>
          </w:tcPr>
          <w:p w14:paraId="1A5591E4" w14:textId="77777777" w:rsidR="0093773D" w:rsidRDefault="006820B3">
            <w:pPr>
              <w:spacing w:before="0" w:after="0"/>
              <w:ind w:firstLine="0"/>
              <w:jc w:val="center"/>
              <w:rPr>
                <w:b/>
              </w:rPr>
            </w:pPr>
            <w:r>
              <w:rPr>
                <w:b/>
              </w:rPr>
              <w:t>Ціль 2028</w:t>
            </w:r>
          </w:p>
        </w:tc>
        <w:tc>
          <w:tcPr>
            <w:tcW w:w="2693" w:type="dxa"/>
            <w:vAlign w:val="center"/>
          </w:tcPr>
          <w:p w14:paraId="5FCAA8C0" w14:textId="77777777" w:rsidR="0093773D" w:rsidRDefault="006820B3">
            <w:pPr>
              <w:spacing w:before="0" w:after="0"/>
              <w:ind w:firstLine="0"/>
              <w:jc w:val="center"/>
              <w:rPr>
                <w:b/>
              </w:rPr>
            </w:pPr>
            <w:r>
              <w:rPr>
                <w:b/>
              </w:rPr>
              <w:t>Стратегія</w:t>
            </w:r>
          </w:p>
        </w:tc>
      </w:tr>
      <w:tr w:rsidR="0093773D" w14:paraId="4E368CCA" w14:textId="77777777">
        <w:tc>
          <w:tcPr>
            <w:tcW w:w="2033" w:type="dxa"/>
            <w:vMerge w:val="restart"/>
          </w:tcPr>
          <w:p w14:paraId="53FF1225" w14:textId="77777777" w:rsidR="0093773D" w:rsidRDefault="006820B3">
            <w:pPr>
              <w:spacing w:before="0" w:after="0"/>
              <w:ind w:firstLine="0"/>
            </w:pPr>
            <w:r>
              <w:t>Будівництво індустріального парку "Хмельницький"</w:t>
            </w:r>
          </w:p>
        </w:tc>
        <w:tc>
          <w:tcPr>
            <w:tcW w:w="2782" w:type="dxa"/>
            <w:vMerge w:val="restart"/>
          </w:tcPr>
          <w:p w14:paraId="7B6803F5" w14:textId="77777777" w:rsidR="0093773D" w:rsidRDefault="006820B3">
            <w:pPr>
              <w:spacing w:before="0" w:after="0"/>
              <w:ind w:firstLine="0"/>
            </w:pPr>
            <w:r>
              <w:rPr>
                <w:color w:val="000000"/>
              </w:rPr>
              <w:t>Забезпечення стабільного та надійного водопостачання, водовідведення</w:t>
            </w:r>
          </w:p>
        </w:tc>
        <w:tc>
          <w:tcPr>
            <w:tcW w:w="1843" w:type="dxa"/>
            <w:vMerge w:val="restart"/>
            <w:tcBorders>
              <w:right w:val="single" w:sz="4" w:space="0" w:color="000000"/>
            </w:tcBorders>
          </w:tcPr>
          <w:p w14:paraId="606CCB22" w14:textId="77777777" w:rsidR="0093773D" w:rsidRDefault="006820B3">
            <w:pPr>
              <w:spacing w:before="0" w:after="0"/>
              <w:ind w:firstLine="0"/>
            </w:pPr>
            <w:r>
              <w:t>Промисловість</w:t>
            </w:r>
          </w:p>
        </w:tc>
        <w:tc>
          <w:tcPr>
            <w:tcW w:w="3118" w:type="dxa"/>
            <w:tcBorders>
              <w:left w:val="single" w:sz="4" w:space="0" w:color="000000"/>
            </w:tcBorders>
          </w:tcPr>
          <w:p w14:paraId="48B9BE61" w14:textId="77777777" w:rsidR="0093773D" w:rsidRDefault="006820B3">
            <w:pPr>
              <w:spacing w:before="0" w:after="0"/>
              <w:ind w:firstLine="0"/>
            </w:pPr>
            <w:r>
              <w:t xml:space="preserve">Протяжність </w:t>
            </w:r>
          </w:p>
          <w:p w14:paraId="18C95FB7" w14:textId="77777777" w:rsidR="0093773D" w:rsidRDefault="006820B3">
            <w:pPr>
              <w:spacing w:before="0" w:after="0"/>
              <w:ind w:firstLine="0"/>
            </w:pPr>
            <w:r>
              <w:t>водопровідної мережі (м)</w:t>
            </w:r>
          </w:p>
        </w:tc>
        <w:tc>
          <w:tcPr>
            <w:tcW w:w="1276" w:type="dxa"/>
          </w:tcPr>
          <w:p w14:paraId="0069A61B" w14:textId="77777777" w:rsidR="0093773D" w:rsidRDefault="006820B3">
            <w:pPr>
              <w:spacing w:before="0" w:after="0"/>
              <w:ind w:firstLine="0"/>
              <w:jc w:val="center"/>
            </w:pPr>
            <w:r>
              <w:t>0</w:t>
            </w:r>
          </w:p>
        </w:tc>
        <w:tc>
          <w:tcPr>
            <w:tcW w:w="1134" w:type="dxa"/>
          </w:tcPr>
          <w:p w14:paraId="70161D3E" w14:textId="77777777" w:rsidR="0093773D" w:rsidRDefault="006820B3">
            <w:pPr>
              <w:spacing w:before="0" w:after="0"/>
              <w:ind w:firstLine="0"/>
              <w:jc w:val="center"/>
            </w:pPr>
            <w:r>
              <w:t>10970</w:t>
            </w:r>
          </w:p>
        </w:tc>
        <w:tc>
          <w:tcPr>
            <w:tcW w:w="2693" w:type="dxa"/>
            <w:vMerge w:val="restart"/>
          </w:tcPr>
          <w:p w14:paraId="1B6CBFA6" w14:textId="77777777" w:rsidR="0093773D" w:rsidRDefault="006820B3">
            <w:pPr>
              <w:spacing w:before="0" w:after="0"/>
              <w:ind w:firstLine="0"/>
            </w:pPr>
            <w:r>
              <w:t>Стратегія розвитку Хмельницької міської територіальної громади до 2035 року на 2026-2030 роки</w:t>
            </w:r>
          </w:p>
          <w:p w14:paraId="3601095D" w14:textId="77777777" w:rsidR="0093773D" w:rsidRDefault="006820B3">
            <w:pPr>
              <w:spacing w:before="0" w:after="0"/>
              <w:ind w:firstLine="0"/>
            </w:pPr>
            <w:r>
              <w:t xml:space="preserve">Стратегічна ціль 1. Економічне зростання та </w:t>
            </w:r>
            <w:proofErr w:type="spellStart"/>
            <w:r>
              <w:t>інноваційність</w:t>
            </w:r>
            <w:proofErr w:type="spellEnd"/>
          </w:p>
          <w:p w14:paraId="60D10841" w14:textId="77777777" w:rsidR="0093773D" w:rsidRDefault="006820B3">
            <w:pPr>
              <w:spacing w:before="0" w:after="0"/>
              <w:ind w:firstLine="0"/>
            </w:pPr>
            <w:r>
              <w:t>Оперативна ціль 1.1. Підприємництво, інновації та ІТ</w:t>
            </w:r>
          </w:p>
        </w:tc>
      </w:tr>
      <w:tr w:rsidR="0093773D" w14:paraId="5A4AC2A4" w14:textId="77777777">
        <w:tc>
          <w:tcPr>
            <w:tcW w:w="2033" w:type="dxa"/>
            <w:vMerge/>
          </w:tcPr>
          <w:p w14:paraId="1DC3FFCB" w14:textId="77777777" w:rsidR="0093773D" w:rsidRDefault="0093773D">
            <w:pPr>
              <w:spacing w:before="0" w:after="0"/>
              <w:ind w:firstLine="0"/>
            </w:pPr>
          </w:p>
        </w:tc>
        <w:tc>
          <w:tcPr>
            <w:tcW w:w="2782" w:type="dxa"/>
            <w:vMerge/>
          </w:tcPr>
          <w:p w14:paraId="0338E37E" w14:textId="77777777" w:rsidR="0093773D" w:rsidRDefault="0093773D">
            <w:pPr>
              <w:pStyle w:val="ae"/>
              <w:spacing w:before="0" w:beforeAutospacing="0" w:after="0" w:afterAutospacing="0"/>
              <w:jc w:val="both"/>
            </w:pPr>
          </w:p>
        </w:tc>
        <w:tc>
          <w:tcPr>
            <w:tcW w:w="1843" w:type="dxa"/>
            <w:vMerge/>
            <w:tcBorders>
              <w:right w:val="single" w:sz="4" w:space="0" w:color="000000"/>
            </w:tcBorders>
          </w:tcPr>
          <w:p w14:paraId="387C1CF5" w14:textId="77777777" w:rsidR="0093773D" w:rsidRDefault="0093773D">
            <w:pPr>
              <w:spacing w:before="0" w:after="0"/>
              <w:ind w:firstLine="0"/>
            </w:pPr>
          </w:p>
        </w:tc>
        <w:tc>
          <w:tcPr>
            <w:tcW w:w="3118" w:type="dxa"/>
            <w:tcBorders>
              <w:left w:val="single" w:sz="4" w:space="0" w:color="000000"/>
            </w:tcBorders>
          </w:tcPr>
          <w:p w14:paraId="0C6FC817" w14:textId="77777777" w:rsidR="0093773D" w:rsidRDefault="006820B3">
            <w:pPr>
              <w:spacing w:before="0" w:after="0"/>
              <w:ind w:firstLine="0"/>
            </w:pPr>
            <w:r>
              <w:t>Протяжність (водовідведення) каналізаційної (напірної та самопливної) мережі (м)</w:t>
            </w:r>
          </w:p>
        </w:tc>
        <w:tc>
          <w:tcPr>
            <w:tcW w:w="1276" w:type="dxa"/>
          </w:tcPr>
          <w:p w14:paraId="375BBFBF" w14:textId="77777777" w:rsidR="0093773D" w:rsidRDefault="006820B3">
            <w:pPr>
              <w:spacing w:before="0" w:after="0"/>
              <w:ind w:firstLine="0"/>
              <w:jc w:val="center"/>
            </w:pPr>
            <w:r>
              <w:t>0</w:t>
            </w:r>
          </w:p>
        </w:tc>
        <w:tc>
          <w:tcPr>
            <w:tcW w:w="1134" w:type="dxa"/>
          </w:tcPr>
          <w:p w14:paraId="55D7CE5D" w14:textId="77777777" w:rsidR="0093773D" w:rsidRDefault="006820B3">
            <w:pPr>
              <w:spacing w:before="0" w:after="0"/>
              <w:ind w:firstLine="0"/>
              <w:jc w:val="center"/>
            </w:pPr>
            <w:r>
              <w:t>5370</w:t>
            </w:r>
          </w:p>
        </w:tc>
        <w:tc>
          <w:tcPr>
            <w:tcW w:w="2693" w:type="dxa"/>
            <w:vMerge/>
          </w:tcPr>
          <w:p w14:paraId="5314A6AB" w14:textId="77777777" w:rsidR="0093773D" w:rsidRDefault="0093773D">
            <w:pPr>
              <w:spacing w:before="0" w:after="0"/>
              <w:ind w:firstLine="0"/>
              <w:rPr>
                <w:highlight w:val="cyan"/>
              </w:rPr>
            </w:pPr>
          </w:p>
        </w:tc>
      </w:tr>
      <w:tr w:rsidR="0093773D" w14:paraId="55F96239" w14:textId="77777777">
        <w:tc>
          <w:tcPr>
            <w:tcW w:w="2033" w:type="dxa"/>
            <w:vMerge/>
          </w:tcPr>
          <w:p w14:paraId="0119E33A" w14:textId="77777777" w:rsidR="0093773D" w:rsidRDefault="0093773D">
            <w:pPr>
              <w:spacing w:before="0" w:after="0"/>
              <w:ind w:firstLine="0"/>
            </w:pPr>
          </w:p>
        </w:tc>
        <w:tc>
          <w:tcPr>
            <w:tcW w:w="2782" w:type="dxa"/>
            <w:vMerge w:val="restart"/>
          </w:tcPr>
          <w:p w14:paraId="592ECCC9" w14:textId="77777777" w:rsidR="0093773D" w:rsidRDefault="006820B3">
            <w:pPr>
              <w:spacing w:before="0" w:after="0"/>
              <w:ind w:firstLine="0"/>
            </w:pPr>
            <w:r>
              <w:rPr>
                <w:color w:val="000000"/>
              </w:rPr>
              <w:t>Забезпечення стабільного та надійного  електропостачання</w:t>
            </w:r>
          </w:p>
        </w:tc>
        <w:tc>
          <w:tcPr>
            <w:tcW w:w="1843" w:type="dxa"/>
            <w:vMerge w:val="restart"/>
            <w:tcBorders>
              <w:right w:val="single" w:sz="4" w:space="0" w:color="000000"/>
            </w:tcBorders>
          </w:tcPr>
          <w:p w14:paraId="73731502" w14:textId="77777777" w:rsidR="0093773D" w:rsidRDefault="006820B3">
            <w:pPr>
              <w:spacing w:before="0" w:after="0"/>
              <w:ind w:firstLine="0"/>
            </w:pPr>
            <w:r>
              <w:t>Промисловість</w:t>
            </w:r>
          </w:p>
        </w:tc>
        <w:tc>
          <w:tcPr>
            <w:tcW w:w="3118" w:type="dxa"/>
            <w:tcBorders>
              <w:left w:val="single" w:sz="4" w:space="0" w:color="000000"/>
            </w:tcBorders>
          </w:tcPr>
          <w:p w14:paraId="20F9D8CD" w14:textId="77777777" w:rsidR="0093773D" w:rsidRDefault="006820B3">
            <w:pPr>
              <w:spacing w:before="0" w:after="0"/>
              <w:ind w:firstLine="0"/>
            </w:pPr>
            <w:r>
              <w:t>Протяжність кабельних ліній</w:t>
            </w:r>
            <w:r>
              <w:br/>
              <w:t>електропостачання (м)</w:t>
            </w:r>
          </w:p>
        </w:tc>
        <w:tc>
          <w:tcPr>
            <w:tcW w:w="1276" w:type="dxa"/>
          </w:tcPr>
          <w:p w14:paraId="2BFEF9AE" w14:textId="77777777" w:rsidR="0093773D" w:rsidRDefault="006820B3">
            <w:pPr>
              <w:spacing w:before="0" w:after="0"/>
              <w:ind w:firstLine="0"/>
              <w:jc w:val="center"/>
            </w:pPr>
            <w:r>
              <w:t>0</w:t>
            </w:r>
          </w:p>
        </w:tc>
        <w:tc>
          <w:tcPr>
            <w:tcW w:w="1134" w:type="dxa"/>
          </w:tcPr>
          <w:p w14:paraId="6FBD4D71" w14:textId="77777777" w:rsidR="0093773D" w:rsidRDefault="006820B3">
            <w:pPr>
              <w:spacing w:before="0" w:after="0"/>
              <w:ind w:firstLine="0"/>
              <w:jc w:val="center"/>
            </w:pPr>
            <w:r>
              <w:t>29280</w:t>
            </w:r>
          </w:p>
        </w:tc>
        <w:tc>
          <w:tcPr>
            <w:tcW w:w="2693" w:type="dxa"/>
            <w:vMerge/>
          </w:tcPr>
          <w:p w14:paraId="4C50E1F5" w14:textId="77777777" w:rsidR="0093773D" w:rsidRDefault="0093773D">
            <w:pPr>
              <w:spacing w:before="0" w:after="0"/>
              <w:ind w:firstLine="0"/>
              <w:rPr>
                <w:highlight w:val="cyan"/>
              </w:rPr>
            </w:pPr>
          </w:p>
        </w:tc>
      </w:tr>
      <w:tr w:rsidR="0093773D" w14:paraId="744F2246" w14:textId="77777777">
        <w:tc>
          <w:tcPr>
            <w:tcW w:w="2033" w:type="dxa"/>
            <w:vMerge/>
          </w:tcPr>
          <w:p w14:paraId="5B3A05F6" w14:textId="77777777" w:rsidR="0093773D" w:rsidRDefault="0093773D">
            <w:pPr>
              <w:spacing w:before="0" w:after="0"/>
              <w:ind w:firstLine="0"/>
            </w:pPr>
          </w:p>
        </w:tc>
        <w:tc>
          <w:tcPr>
            <w:tcW w:w="2782" w:type="dxa"/>
            <w:vMerge/>
          </w:tcPr>
          <w:p w14:paraId="5C03A5BA" w14:textId="77777777" w:rsidR="0093773D" w:rsidRDefault="0093773D">
            <w:pPr>
              <w:pStyle w:val="ae"/>
              <w:spacing w:before="0" w:beforeAutospacing="0" w:after="0" w:afterAutospacing="0"/>
              <w:jc w:val="both"/>
            </w:pPr>
          </w:p>
        </w:tc>
        <w:tc>
          <w:tcPr>
            <w:tcW w:w="1843" w:type="dxa"/>
            <w:vMerge/>
            <w:tcBorders>
              <w:right w:val="single" w:sz="4" w:space="0" w:color="000000"/>
            </w:tcBorders>
          </w:tcPr>
          <w:p w14:paraId="12F9B7F9" w14:textId="77777777" w:rsidR="0093773D" w:rsidRDefault="0093773D">
            <w:pPr>
              <w:spacing w:before="0" w:after="0"/>
              <w:ind w:firstLine="0"/>
            </w:pPr>
          </w:p>
        </w:tc>
        <w:tc>
          <w:tcPr>
            <w:tcW w:w="3118" w:type="dxa"/>
            <w:tcBorders>
              <w:left w:val="single" w:sz="4" w:space="0" w:color="000000"/>
            </w:tcBorders>
          </w:tcPr>
          <w:p w14:paraId="11139869" w14:textId="77777777" w:rsidR="0093773D" w:rsidRDefault="006820B3">
            <w:pPr>
              <w:spacing w:before="0" w:after="0"/>
              <w:ind w:firstLine="0"/>
            </w:pPr>
            <w:r>
              <w:t>Замовлена до приєднання потужність (кВт/год)</w:t>
            </w:r>
          </w:p>
        </w:tc>
        <w:tc>
          <w:tcPr>
            <w:tcW w:w="1276" w:type="dxa"/>
          </w:tcPr>
          <w:p w14:paraId="37CABC87" w14:textId="77777777" w:rsidR="0093773D" w:rsidRDefault="006820B3">
            <w:pPr>
              <w:spacing w:before="0" w:after="0"/>
              <w:ind w:firstLine="0"/>
              <w:jc w:val="center"/>
            </w:pPr>
            <w:r>
              <w:t>0</w:t>
            </w:r>
          </w:p>
        </w:tc>
        <w:tc>
          <w:tcPr>
            <w:tcW w:w="1134" w:type="dxa"/>
          </w:tcPr>
          <w:p w14:paraId="77AF4C59" w14:textId="77777777" w:rsidR="0093773D" w:rsidRDefault="006820B3">
            <w:pPr>
              <w:spacing w:before="0" w:after="0"/>
              <w:ind w:firstLine="0"/>
              <w:jc w:val="center"/>
            </w:pPr>
            <w:r>
              <w:t>14 000</w:t>
            </w:r>
          </w:p>
        </w:tc>
        <w:tc>
          <w:tcPr>
            <w:tcW w:w="2693" w:type="dxa"/>
            <w:vMerge/>
          </w:tcPr>
          <w:p w14:paraId="1B10F336" w14:textId="77777777" w:rsidR="0093773D" w:rsidRDefault="0093773D">
            <w:pPr>
              <w:spacing w:before="0" w:after="0"/>
              <w:ind w:firstLine="0"/>
              <w:rPr>
                <w:highlight w:val="cyan"/>
              </w:rPr>
            </w:pPr>
          </w:p>
        </w:tc>
      </w:tr>
      <w:tr w:rsidR="0093773D" w14:paraId="01ECCA29" w14:textId="77777777">
        <w:tc>
          <w:tcPr>
            <w:tcW w:w="2033" w:type="dxa"/>
            <w:vMerge/>
          </w:tcPr>
          <w:p w14:paraId="1AE2D875" w14:textId="77777777" w:rsidR="0093773D" w:rsidRDefault="0093773D">
            <w:pPr>
              <w:spacing w:before="0" w:after="0"/>
              <w:ind w:firstLine="0"/>
            </w:pPr>
          </w:p>
        </w:tc>
        <w:tc>
          <w:tcPr>
            <w:tcW w:w="2782" w:type="dxa"/>
          </w:tcPr>
          <w:p w14:paraId="0B96D241" w14:textId="77777777" w:rsidR="0093773D" w:rsidRDefault="006820B3">
            <w:pPr>
              <w:spacing w:before="0" w:after="0"/>
              <w:ind w:firstLine="0"/>
            </w:pPr>
            <w:r>
              <w:t>Забезпечення проїзду до індустріального парку</w:t>
            </w:r>
          </w:p>
        </w:tc>
        <w:tc>
          <w:tcPr>
            <w:tcW w:w="1843" w:type="dxa"/>
            <w:tcBorders>
              <w:right w:val="single" w:sz="4" w:space="0" w:color="000000"/>
            </w:tcBorders>
          </w:tcPr>
          <w:p w14:paraId="340CC19C" w14:textId="77777777" w:rsidR="0093773D" w:rsidRDefault="006820B3">
            <w:pPr>
              <w:spacing w:before="0" w:after="0"/>
              <w:ind w:firstLine="0"/>
            </w:pPr>
            <w:r>
              <w:t>Промисловість</w:t>
            </w:r>
          </w:p>
        </w:tc>
        <w:tc>
          <w:tcPr>
            <w:tcW w:w="3118" w:type="dxa"/>
            <w:tcBorders>
              <w:left w:val="single" w:sz="4" w:space="0" w:color="000000"/>
            </w:tcBorders>
          </w:tcPr>
          <w:p w14:paraId="686C47C6" w14:textId="77777777" w:rsidR="0093773D" w:rsidRDefault="006820B3">
            <w:pPr>
              <w:spacing w:before="0" w:after="0"/>
              <w:ind w:firstLine="0"/>
            </w:pPr>
            <w:r>
              <w:t>Довжина проїзду (м)</w:t>
            </w:r>
          </w:p>
        </w:tc>
        <w:tc>
          <w:tcPr>
            <w:tcW w:w="1276" w:type="dxa"/>
          </w:tcPr>
          <w:p w14:paraId="1D0A696C" w14:textId="77777777" w:rsidR="0093773D" w:rsidRDefault="006820B3">
            <w:pPr>
              <w:spacing w:before="0" w:after="0"/>
              <w:ind w:firstLine="0"/>
              <w:jc w:val="center"/>
            </w:pPr>
            <w:r>
              <w:t>0</w:t>
            </w:r>
          </w:p>
        </w:tc>
        <w:tc>
          <w:tcPr>
            <w:tcW w:w="1134" w:type="dxa"/>
          </w:tcPr>
          <w:p w14:paraId="337B1CB1" w14:textId="77777777" w:rsidR="0093773D" w:rsidRDefault="006820B3">
            <w:pPr>
              <w:spacing w:before="0" w:after="0"/>
              <w:ind w:firstLine="0"/>
              <w:jc w:val="center"/>
            </w:pPr>
            <w:r>
              <w:t>2000</w:t>
            </w:r>
          </w:p>
        </w:tc>
        <w:tc>
          <w:tcPr>
            <w:tcW w:w="2693" w:type="dxa"/>
            <w:vMerge/>
          </w:tcPr>
          <w:p w14:paraId="15087E95" w14:textId="77777777" w:rsidR="0093773D" w:rsidRDefault="0093773D">
            <w:pPr>
              <w:spacing w:before="0" w:after="0"/>
              <w:ind w:firstLine="0"/>
            </w:pPr>
          </w:p>
        </w:tc>
      </w:tr>
    </w:tbl>
    <w:p w14:paraId="74144AED" w14:textId="77777777" w:rsidR="0093773D" w:rsidRDefault="006820B3">
      <w:pPr>
        <w:ind w:firstLine="0"/>
      </w:pPr>
      <w:r>
        <w:t xml:space="preserve">Галузь (сектор) для публічного інвестування: </w:t>
      </w:r>
      <w:r>
        <w:rPr>
          <w:b/>
        </w:rPr>
        <w:t>Економічна діяльність</w:t>
      </w:r>
    </w:p>
    <w:p w14:paraId="498B639B"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комунальної інфраструктури міста Хмельницького</w:t>
      </w:r>
    </w:p>
    <w:p w14:paraId="0379054F" w14:textId="77777777" w:rsidR="0093773D" w:rsidRDefault="006820B3">
      <w:pPr>
        <w:ind w:firstLine="0"/>
      </w:pPr>
      <w:r>
        <w:t xml:space="preserve">Граничний сукупний обсяг публічних інвестицій на середньостроковий період: </w:t>
      </w:r>
      <w:r>
        <w:rPr>
          <w:b/>
          <w:bCs/>
        </w:rPr>
        <w:t>77 871 210 гривень</w:t>
      </w:r>
    </w:p>
    <w:tbl>
      <w:tblPr>
        <w:tblStyle w:val="af"/>
        <w:tblW w:w="14879" w:type="dxa"/>
        <w:tblLayout w:type="fixed"/>
        <w:tblLook w:val="04A0" w:firstRow="1" w:lastRow="0" w:firstColumn="1" w:lastColumn="0" w:noHBand="0" w:noVBand="1"/>
      </w:tblPr>
      <w:tblGrid>
        <w:gridCol w:w="1980"/>
        <w:gridCol w:w="2835"/>
        <w:gridCol w:w="1843"/>
        <w:gridCol w:w="3118"/>
        <w:gridCol w:w="1276"/>
        <w:gridCol w:w="1134"/>
        <w:gridCol w:w="2693"/>
      </w:tblGrid>
      <w:tr w:rsidR="0093773D" w14:paraId="4FC7235F" w14:textId="77777777" w:rsidTr="009408D0">
        <w:tc>
          <w:tcPr>
            <w:tcW w:w="1980" w:type="dxa"/>
            <w:vAlign w:val="center"/>
          </w:tcPr>
          <w:p w14:paraId="54CD4C90" w14:textId="77777777" w:rsidR="0093773D" w:rsidRDefault="006820B3">
            <w:pPr>
              <w:spacing w:before="0" w:after="0"/>
              <w:ind w:firstLine="0"/>
              <w:jc w:val="center"/>
              <w:rPr>
                <w:b/>
              </w:rPr>
            </w:pPr>
            <w:r>
              <w:rPr>
                <w:b/>
              </w:rPr>
              <w:t>Напрям</w:t>
            </w:r>
          </w:p>
        </w:tc>
        <w:tc>
          <w:tcPr>
            <w:tcW w:w="2835" w:type="dxa"/>
          </w:tcPr>
          <w:p w14:paraId="62FF183C" w14:textId="77777777" w:rsidR="0093773D" w:rsidRDefault="006820B3">
            <w:pPr>
              <w:spacing w:before="0" w:after="0"/>
              <w:ind w:firstLine="0"/>
              <w:jc w:val="center"/>
              <w:rPr>
                <w:b/>
              </w:rPr>
            </w:pPr>
            <w:r>
              <w:rPr>
                <w:b/>
              </w:rPr>
              <w:t>Проєкти/ програми/ опис</w:t>
            </w:r>
          </w:p>
        </w:tc>
        <w:tc>
          <w:tcPr>
            <w:tcW w:w="1843" w:type="dxa"/>
            <w:vAlign w:val="center"/>
          </w:tcPr>
          <w:p w14:paraId="6F51B386" w14:textId="77777777" w:rsidR="0093773D" w:rsidRDefault="006820B3">
            <w:pPr>
              <w:spacing w:before="0" w:after="0"/>
              <w:ind w:firstLine="0"/>
              <w:jc w:val="center"/>
              <w:rPr>
                <w:b/>
              </w:rPr>
            </w:pPr>
            <w:proofErr w:type="spellStart"/>
            <w:r>
              <w:rPr>
                <w:b/>
              </w:rPr>
              <w:t>Підсектор</w:t>
            </w:r>
            <w:proofErr w:type="spellEnd"/>
          </w:p>
        </w:tc>
        <w:tc>
          <w:tcPr>
            <w:tcW w:w="3118" w:type="dxa"/>
            <w:vAlign w:val="center"/>
          </w:tcPr>
          <w:p w14:paraId="2C6113F1" w14:textId="77777777" w:rsidR="0093773D" w:rsidRDefault="006820B3">
            <w:pPr>
              <w:spacing w:before="0" w:after="0"/>
              <w:ind w:firstLine="0"/>
              <w:jc w:val="center"/>
              <w:rPr>
                <w:b/>
              </w:rPr>
            </w:pPr>
            <w:r>
              <w:rPr>
                <w:b/>
              </w:rPr>
              <w:t>Цільовий показник</w:t>
            </w:r>
          </w:p>
        </w:tc>
        <w:tc>
          <w:tcPr>
            <w:tcW w:w="1276" w:type="dxa"/>
            <w:vAlign w:val="center"/>
          </w:tcPr>
          <w:p w14:paraId="2346CC8F" w14:textId="77777777" w:rsidR="0093773D" w:rsidRDefault="006820B3">
            <w:pPr>
              <w:spacing w:before="0" w:after="0"/>
              <w:ind w:firstLine="0"/>
              <w:jc w:val="center"/>
              <w:rPr>
                <w:b/>
              </w:rPr>
            </w:pPr>
            <w:r>
              <w:rPr>
                <w:b/>
              </w:rPr>
              <w:t>Базове значення</w:t>
            </w:r>
          </w:p>
        </w:tc>
        <w:tc>
          <w:tcPr>
            <w:tcW w:w="1134" w:type="dxa"/>
            <w:vAlign w:val="center"/>
          </w:tcPr>
          <w:p w14:paraId="6E2252C7" w14:textId="77777777" w:rsidR="0093773D" w:rsidRDefault="006820B3">
            <w:pPr>
              <w:spacing w:before="0" w:after="0"/>
              <w:ind w:firstLine="0"/>
              <w:jc w:val="center"/>
              <w:rPr>
                <w:b/>
              </w:rPr>
            </w:pPr>
            <w:r>
              <w:rPr>
                <w:b/>
              </w:rPr>
              <w:t>Ціль 2028</w:t>
            </w:r>
          </w:p>
        </w:tc>
        <w:tc>
          <w:tcPr>
            <w:tcW w:w="2693" w:type="dxa"/>
            <w:vAlign w:val="center"/>
          </w:tcPr>
          <w:p w14:paraId="35CE8B6A" w14:textId="77777777" w:rsidR="0093773D" w:rsidRDefault="006820B3">
            <w:pPr>
              <w:spacing w:before="0" w:after="0"/>
              <w:ind w:firstLine="0"/>
              <w:jc w:val="center"/>
              <w:rPr>
                <w:b/>
              </w:rPr>
            </w:pPr>
            <w:r>
              <w:rPr>
                <w:b/>
              </w:rPr>
              <w:t>Стратегія</w:t>
            </w:r>
          </w:p>
        </w:tc>
      </w:tr>
      <w:tr w:rsidR="0093773D" w14:paraId="0140E167" w14:textId="77777777" w:rsidTr="009408D0">
        <w:tc>
          <w:tcPr>
            <w:tcW w:w="1980" w:type="dxa"/>
          </w:tcPr>
          <w:p w14:paraId="25A4C064" w14:textId="77777777" w:rsidR="0093773D" w:rsidRDefault="006820B3">
            <w:pPr>
              <w:spacing w:before="0" w:after="0"/>
              <w:ind w:firstLine="0"/>
            </w:pPr>
            <w:r>
              <w:t xml:space="preserve">Будівництво індустріального </w:t>
            </w:r>
            <w:r>
              <w:lastRenderedPageBreak/>
              <w:t>парку "Хмельницький"</w:t>
            </w:r>
          </w:p>
        </w:tc>
        <w:tc>
          <w:tcPr>
            <w:tcW w:w="2835" w:type="dxa"/>
          </w:tcPr>
          <w:p w14:paraId="3C757DBE" w14:textId="77777777" w:rsidR="0093773D" w:rsidRDefault="006820B3">
            <w:pPr>
              <w:spacing w:before="0" w:after="0"/>
              <w:ind w:firstLine="0"/>
            </w:pPr>
            <w:r>
              <w:lastRenderedPageBreak/>
              <w:t xml:space="preserve">Реконструкція під’їзної дороги від вул. Вінницьке шосе до вул. </w:t>
            </w:r>
            <w:r>
              <w:lastRenderedPageBreak/>
              <w:t>Вінницьке шосе, 18 (індустріальний парк) в м. Хмельницькому</w:t>
            </w:r>
          </w:p>
        </w:tc>
        <w:tc>
          <w:tcPr>
            <w:tcW w:w="1843" w:type="dxa"/>
          </w:tcPr>
          <w:p w14:paraId="0265AB75" w14:textId="77777777" w:rsidR="0093773D" w:rsidRDefault="006820B3">
            <w:pPr>
              <w:spacing w:before="0" w:after="0"/>
              <w:ind w:firstLine="0"/>
            </w:pPr>
            <w:r>
              <w:lastRenderedPageBreak/>
              <w:t xml:space="preserve">Автомобільний транспорт та </w:t>
            </w:r>
            <w:r>
              <w:lastRenderedPageBreak/>
              <w:t>дорожнє господарство</w:t>
            </w:r>
          </w:p>
        </w:tc>
        <w:tc>
          <w:tcPr>
            <w:tcW w:w="3118" w:type="dxa"/>
          </w:tcPr>
          <w:p w14:paraId="116F5B48" w14:textId="77777777" w:rsidR="0093773D" w:rsidRDefault="006820B3">
            <w:pPr>
              <w:spacing w:before="0" w:after="0"/>
              <w:ind w:firstLine="0"/>
            </w:pPr>
            <w:r>
              <w:lastRenderedPageBreak/>
              <w:t>Протяжність реконструйованої під’їзної дороги (км)</w:t>
            </w:r>
          </w:p>
        </w:tc>
        <w:tc>
          <w:tcPr>
            <w:tcW w:w="1276" w:type="dxa"/>
          </w:tcPr>
          <w:p w14:paraId="780DA056" w14:textId="77777777" w:rsidR="0093773D" w:rsidRDefault="006820B3">
            <w:pPr>
              <w:spacing w:before="0" w:after="0"/>
              <w:ind w:firstLine="0"/>
              <w:jc w:val="center"/>
            </w:pPr>
            <w:r>
              <w:t>0</w:t>
            </w:r>
          </w:p>
        </w:tc>
        <w:tc>
          <w:tcPr>
            <w:tcW w:w="1134" w:type="dxa"/>
          </w:tcPr>
          <w:p w14:paraId="3DCD0984" w14:textId="77777777" w:rsidR="0093773D" w:rsidRDefault="006820B3">
            <w:pPr>
              <w:spacing w:before="0" w:after="0"/>
              <w:ind w:firstLine="0"/>
              <w:jc w:val="center"/>
            </w:pPr>
            <w:r>
              <w:t>0.936</w:t>
            </w:r>
          </w:p>
        </w:tc>
        <w:tc>
          <w:tcPr>
            <w:tcW w:w="2693" w:type="dxa"/>
          </w:tcPr>
          <w:p w14:paraId="7DF2D39B" w14:textId="77777777" w:rsidR="0093773D" w:rsidRDefault="006820B3">
            <w:pPr>
              <w:spacing w:before="0" w:after="0"/>
              <w:ind w:firstLine="0"/>
            </w:pPr>
            <w:r>
              <w:t xml:space="preserve">Проєкт Стратегії розвитку Хмельницької міської територіальної </w:t>
            </w:r>
            <w:r>
              <w:lastRenderedPageBreak/>
              <w:t>громади до 2035 року на 2026-2030 роки</w:t>
            </w:r>
          </w:p>
          <w:p w14:paraId="67ACEC86" w14:textId="77777777" w:rsidR="0093773D" w:rsidRDefault="006820B3">
            <w:pPr>
              <w:spacing w:before="0" w:after="0"/>
              <w:ind w:firstLine="0"/>
            </w:pPr>
            <w:r>
              <w:t>Стратегічна ціль 4.  Безпечний, сучасний та відкритий простір для життя і розвитку</w:t>
            </w:r>
          </w:p>
          <w:p w14:paraId="6FFABD66" w14:textId="77777777" w:rsidR="0093773D" w:rsidRDefault="006820B3">
            <w:pPr>
              <w:spacing w:before="0" w:after="0"/>
              <w:ind w:firstLine="0"/>
            </w:pPr>
            <w:r>
              <w:t>Оперативна ціль 4.4.  Екологічна та доступна транспортна інфраструктура</w:t>
            </w:r>
          </w:p>
        </w:tc>
      </w:tr>
    </w:tbl>
    <w:p w14:paraId="3113DCE6" w14:textId="77777777" w:rsidR="0093773D" w:rsidRDefault="0093773D">
      <w:pPr>
        <w:ind w:firstLine="0"/>
      </w:pPr>
    </w:p>
    <w:p w14:paraId="620E2B09" w14:textId="77777777" w:rsidR="009408D0" w:rsidRDefault="009408D0">
      <w:pPr>
        <w:ind w:firstLine="0"/>
      </w:pPr>
    </w:p>
    <w:p w14:paraId="5495E88C" w14:textId="77777777" w:rsidR="009408D0" w:rsidRDefault="009408D0" w:rsidP="009408D0">
      <w:pPr>
        <w:ind w:firstLine="0"/>
      </w:pPr>
      <w:r>
        <w:t xml:space="preserve">Заступник міського голови </w:t>
      </w:r>
      <w:r>
        <w:tab/>
      </w:r>
      <w:r>
        <w:tab/>
      </w:r>
      <w:r>
        <w:tab/>
      </w:r>
      <w:r>
        <w:tab/>
      </w:r>
      <w:r>
        <w:tab/>
      </w:r>
      <w:r>
        <w:tab/>
      </w:r>
      <w:r>
        <w:tab/>
      </w:r>
      <w:r>
        <w:tab/>
      </w:r>
      <w:r>
        <w:tab/>
      </w:r>
      <w:r>
        <w:tab/>
      </w:r>
      <w:r>
        <w:tab/>
      </w:r>
      <w:r>
        <w:tab/>
      </w:r>
      <w:r>
        <w:tab/>
      </w:r>
      <w:r>
        <w:tab/>
      </w:r>
      <w:r>
        <w:tab/>
        <w:t>Михайло КРИВАК</w:t>
      </w:r>
    </w:p>
    <w:p w14:paraId="16073727" w14:textId="77777777" w:rsidR="009408D0" w:rsidRDefault="009408D0" w:rsidP="009408D0">
      <w:pPr>
        <w:ind w:firstLine="0"/>
      </w:pPr>
    </w:p>
    <w:p w14:paraId="2DDB830C" w14:textId="77777777" w:rsidR="009408D0" w:rsidRDefault="009408D0" w:rsidP="009408D0">
      <w:pPr>
        <w:ind w:firstLine="0"/>
      </w:pPr>
      <w:r>
        <w:t xml:space="preserve">В.о. начальника відділу інвестиційної </w:t>
      </w:r>
    </w:p>
    <w:p w14:paraId="593F3FD2" w14:textId="77777777" w:rsidR="009408D0" w:rsidRDefault="009408D0" w:rsidP="009408D0">
      <w:pPr>
        <w:ind w:firstLine="0"/>
        <w:sectPr w:rsidR="009408D0">
          <w:footerReference w:type="default" r:id="rId9"/>
          <w:pgSz w:w="16838" w:h="11906" w:orient="landscape"/>
          <w:pgMar w:top="1701" w:right="992" w:bottom="567" w:left="992" w:header="709" w:footer="709" w:gutter="0"/>
          <w:cols w:space="708"/>
          <w:docGrid w:linePitch="360"/>
        </w:sectPr>
      </w:pPr>
      <w:r>
        <w:t>політики та міжнародного співробітництва</w:t>
      </w:r>
      <w:r>
        <w:tab/>
      </w:r>
      <w:r>
        <w:tab/>
      </w:r>
      <w:r>
        <w:tab/>
      </w:r>
      <w:r>
        <w:tab/>
      </w:r>
      <w:r>
        <w:tab/>
      </w:r>
      <w:r>
        <w:tab/>
      </w:r>
      <w:r>
        <w:tab/>
      </w:r>
      <w:r>
        <w:tab/>
      </w:r>
      <w:r>
        <w:tab/>
      </w:r>
      <w:r>
        <w:tab/>
      </w:r>
      <w:r>
        <w:tab/>
      </w:r>
      <w:r>
        <w:tab/>
        <w:t>Інна ПАЛІЙ</w:t>
      </w:r>
    </w:p>
    <w:p w14:paraId="6A803AAC" w14:textId="77777777" w:rsidR="0093773D" w:rsidRDefault="009408D0">
      <w:pPr>
        <w:ind w:left="9498" w:firstLine="0"/>
      </w:pPr>
      <w:r>
        <w:lastRenderedPageBreak/>
        <w:t xml:space="preserve">Додаток </w:t>
      </w:r>
      <w:r w:rsidR="006820B3">
        <w:t>2</w:t>
      </w:r>
    </w:p>
    <w:p w14:paraId="5457BB17" w14:textId="77777777" w:rsidR="0093773D" w:rsidRDefault="006820B3">
      <w:pPr>
        <w:ind w:left="9498" w:firstLine="0"/>
      </w:pPr>
      <w:r>
        <w:t>до Середньострокового плану пріоритетних</w:t>
      </w:r>
    </w:p>
    <w:p w14:paraId="44B13CB1" w14:textId="77777777" w:rsidR="0093773D" w:rsidRDefault="006820B3">
      <w:pPr>
        <w:ind w:left="9498" w:firstLine="0"/>
      </w:pPr>
      <w:r>
        <w:t>публічних інвестицій громади на 2026-2028 роки</w:t>
      </w:r>
    </w:p>
    <w:p w14:paraId="5E723C3F" w14:textId="77777777" w:rsidR="0093773D" w:rsidRDefault="0093773D">
      <w:pPr>
        <w:ind w:firstLine="0"/>
        <w:jc w:val="center"/>
        <w:rPr>
          <w:b/>
        </w:rPr>
      </w:pPr>
    </w:p>
    <w:p w14:paraId="5F7E36F1" w14:textId="77777777" w:rsidR="0093773D" w:rsidRDefault="006820B3">
      <w:pPr>
        <w:ind w:firstLine="0"/>
        <w:jc w:val="center"/>
        <w:rPr>
          <w:b/>
        </w:rPr>
      </w:pPr>
      <w:r>
        <w:rPr>
          <w:b/>
        </w:rPr>
        <w:t>Напрями публічного інвестування</w:t>
      </w:r>
    </w:p>
    <w:p w14:paraId="080EB7A3" w14:textId="77777777" w:rsidR="0093773D" w:rsidRDefault="006820B3">
      <w:pPr>
        <w:ind w:firstLine="0"/>
      </w:pPr>
      <w:r>
        <w:t xml:space="preserve">Галузь (сектор) для публічного інвестування: </w:t>
      </w:r>
      <w:r>
        <w:rPr>
          <w:b/>
        </w:rPr>
        <w:t>Освіта і наука</w:t>
      </w:r>
    </w:p>
    <w:p w14:paraId="37A793E6"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tbl>
      <w:tblPr>
        <w:tblStyle w:val="2"/>
        <w:tblW w:w="14879" w:type="dxa"/>
        <w:tblLook w:val="04A0" w:firstRow="1" w:lastRow="0" w:firstColumn="1" w:lastColumn="0" w:noHBand="0" w:noVBand="1"/>
      </w:tblPr>
      <w:tblGrid>
        <w:gridCol w:w="2263"/>
        <w:gridCol w:w="2977"/>
        <w:gridCol w:w="1559"/>
        <w:gridCol w:w="2824"/>
        <w:gridCol w:w="1287"/>
        <w:gridCol w:w="992"/>
        <w:gridCol w:w="2977"/>
      </w:tblGrid>
      <w:tr w:rsidR="0093773D" w14:paraId="039CABC5" w14:textId="77777777">
        <w:tc>
          <w:tcPr>
            <w:tcW w:w="2263" w:type="dxa"/>
            <w:vAlign w:val="center"/>
          </w:tcPr>
          <w:p w14:paraId="32E1B46C" w14:textId="77777777" w:rsidR="0093773D" w:rsidRDefault="006820B3">
            <w:pPr>
              <w:spacing w:before="0" w:after="0"/>
              <w:ind w:firstLine="0"/>
              <w:jc w:val="center"/>
              <w:rPr>
                <w:b/>
              </w:rPr>
            </w:pPr>
            <w:r>
              <w:rPr>
                <w:b/>
              </w:rPr>
              <w:t>Напрям</w:t>
            </w:r>
          </w:p>
        </w:tc>
        <w:tc>
          <w:tcPr>
            <w:tcW w:w="2977" w:type="dxa"/>
            <w:vAlign w:val="center"/>
          </w:tcPr>
          <w:p w14:paraId="17D37338" w14:textId="77777777" w:rsidR="0093773D" w:rsidRDefault="006820B3">
            <w:pPr>
              <w:spacing w:before="0" w:after="0"/>
              <w:ind w:firstLine="0"/>
              <w:jc w:val="center"/>
              <w:rPr>
                <w:b/>
              </w:rPr>
            </w:pPr>
            <w:r>
              <w:rPr>
                <w:b/>
              </w:rPr>
              <w:t>Проєкти/ програми/ опис</w:t>
            </w:r>
          </w:p>
        </w:tc>
        <w:tc>
          <w:tcPr>
            <w:tcW w:w="1559" w:type="dxa"/>
            <w:vAlign w:val="center"/>
          </w:tcPr>
          <w:p w14:paraId="25F7F8F9" w14:textId="77777777" w:rsidR="0093773D" w:rsidRDefault="006820B3">
            <w:pPr>
              <w:spacing w:before="0" w:after="0"/>
              <w:ind w:firstLine="0"/>
              <w:jc w:val="center"/>
              <w:rPr>
                <w:b/>
              </w:rPr>
            </w:pPr>
            <w:proofErr w:type="spellStart"/>
            <w:r>
              <w:rPr>
                <w:b/>
              </w:rPr>
              <w:t>Підсектор</w:t>
            </w:r>
            <w:proofErr w:type="spellEnd"/>
          </w:p>
        </w:tc>
        <w:tc>
          <w:tcPr>
            <w:tcW w:w="2824" w:type="dxa"/>
            <w:vAlign w:val="center"/>
          </w:tcPr>
          <w:p w14:paraId="351722D4" w14:textId="77777777" w:rsidR="0093773D" w:rsidRDefault="006820B3">
            <w:pPr>
              <w:spacing w:before="0" w:after="0"/>
              <w:ind w:firstLine="0"/>
              <w:jc w:val="center"/>
              <w:rPr>
                <w:b/>
              </w:rPr>
            </w:pPr>
            <w:r>
              <w:rPr>
                <w:b/>
              </w:rPr>
              <w:t>Цільовий показник</w:t>
            </w:r>
          </w:p>
        </w:tc>
        <w:tc>
          <w:tcPr>
            <w:tcW w:w="1287" w:type="dxa"/>
            <w:vAlign w:val="center"/>
          </w:tcPr>
          <w:p w14:paraId="539FE599" w14:textId="77777777" w:rsidR="0093773D" w:rsidRDefault="006820B3">
            <w:pPr>
              <w:spacing w:before="0" w:after="0"/>
              <w:ind w:firstLine="0"/>
              <w:jc w:val="center"/>
              <w:rPr>
                <w:b/>
              </w:rPr>
            </w:pPr>
            <w:r>
              <w:rPr>
                <w:b/>
              </w:rPr>
              <w:t>Базове значення</w:t>
            </w:r>
          </w:p>
        </w:tc>
        <w:tc>
          <w:tcPr>
            <w:tcW w:w="992" w:type="dxa"/>
            <w:vAlign w:val="center"/>
          </w:tcPr>
          <w:p w14:paraId="3837FC78" w14:textId="77777777" w:rsidR="0093773D" w:rsidRDefault="006820B3">
            <w:pPr>
              <w:spacing w:before="0" w:after="0"/>
              <w:ind w:firstLine="0"/>
              <w:jc w:val="center"/>
              <w:rPr>
                <w:b/>
              </w:rPr>
            </w:pPr>
            <w:r>
              <w:rPr>
                <w:b/>
              </w:rPr>
              <w:t>Ціль 2028</w:t>
            </w:r>
          </w:p>
        </w:tc>
        <w:tc>
          <w:tcPr>
            <w:tcW w:w="2977" w:type="dxa"/>
            <w:vAlign w:val="center"/>
          </w:tcPr>
          <w:p w14:paraId="56DD51EC" w14:textId="77777777" w:rsidR="0093773D" w:rsidRDefault="006820B3">
            <w:pPr>
              <w:spacing w:before="0" w:after="0"/>
              <w:ind w:firstLine="0"/>
              <w:jc w:val="center"/>
              <w:rPr>
                <w:b/>
              </w:rPr>
            </w:pPr>
            <w:r>
              <w:rPr>
                <w:b/>
              </w:rPr>
              <w:t>Стратегія</w:t>
            </w:r>
          </w:p>
        </w:tc>
      </w:tr>
      <w:tr w:rsidR="0093773D" w14:paraId="07A69498" w14:textId="77777777">
        <w:trPr>
          <w:trHeight w:val="3746"/>
        </w:trPr>
        <w:tc>
          <w:tcPr>
            <w:tcW w:w="2263" w:type="dxa"/>
          </w:tcPr>
          <w:p w14:paraId="2C7660A9" w14:textId="77777777" w:rsidR="0093773D" w:rsidRDefault="006820B3">
            <w:pPr>
              <w:spacing w:before="0" w:after="0"/>
              <w:ind w:firstLine="0"/>
            </w:pPr>
            <w:r>
              <w:t>Нове будівництво закладів освіти</w:t>
            </w:r>
          </w:p>
        </w:tc>
        <w:tc>
          <w:tcPr>
            <w:tcW w:w="2977" w:type="dxa"/>
          </w:tcPr>
          <w:p w14:paraId="546700CB" w14:textId="77777777" w:rsidR="0093773D" w:rsidRDefault="006820B3">
            <w:pPr>
              <w:spacing w:before="0" w:after="0"/>
              <w:ind w:firstLine="0"/>
            </w:pPr>
            <w:r>
              <w:t>Розширення мережі закладів освіти.</w:t>
            </w:r>
          </w:p>
        </w:tc>
        <w:tc>
          <w:tcPr>
            <w:tcW w:w="1559" w:type="dxa"/>
          </w:tcPr>
          <w:p w14:paraId="0E965DF1" w14:textId="77777777" w:rsidR="0093773D" w:rsidRDefault="006820B3">
            <w:pPr>
              <w:spacing w:before="0" w:after="0"/>
              <w:ind w:firstLine="0"/>
            </w:pPr>
            <w:r>
              <w:t>Шкільна освіта</w:t>
            </w:r>
          </w:p>
        </w:tc>
        <w:tc>
          <w:tcPr>
            <w:tcW w:w="2824" w:type="dxa"/>
          </w:tcPr>
          <w:p w14:paraId="399E9322" w14:textId="77777777" w:rsidR="0093773D" w:rsidRDefault="006820B3">
            <w:pPr>
              <w:spacing w:before="0" w:after="0"/>
              <w:ind w:firstLine="0"/>
            </w:pPr>
            <w:r>
              <w:t>Кількість новозбудованих закладів освіти (од.)</w:t>
            </w:r>
          </w:p>
        </w:tc>
        <w:tc>
          <w:tcPr>
            <w:tcW w:w="1287" w:type="dxa"/>
          </w:tcPr>
          <w:p w14:paraId="137F5C1E" w14:textId="77777777" w:rsidR="0093773D" w:rsidRDefault="006820B3">
            <w:pPr>
              <w:spacing w:before="0" w:after="0"/>
              <w:ind w:firstLine="0"/>
              <w:jc w:val="center"/>
            </w:pPr>
            <w:r>
              <w:t>0</w:t>
            </w:r>
          </w:p>
        </w:tc>
        <w:tc>
          <w:tcPr>
            <w:tcW w:w="992" w:type="dxa"/>
          </w:tcPr>
          <w:p w14:paraId="17FD996F" w14:textId="77777777" w:rsidR="0093773D" w:rsidRDefault="006820B3">
            <w:pPr>
              <w:spacing w:before="0" w:after="0"/>
              <w:ind w:firstLine="0"/>
              <w:jc w:val="center"/>
            </w:pPr>
            <w:r>
              <w:t>1</w:t>
            </w:r>
          </w:p>
        </w:tc>
        <w:tc>
          <w:tcPr>
            <w:tcW w:w="2977" w:type="dxa"/>
          </w:tcPr>
          <w:p w14:paraId="76F3E314"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055B7978" w14:textId="77777777" w:rsidR="0093773D" w:rsidRDefault="006820B3">
            <w:pPr>
              <w:spacing w:before="0" w:after="0"/>
              <w:ind w:firstLine="0"/>
            </w:pPr>
            <w:r>
              <w:t>Стратегічна ціль 2. Соціальна інтеграція та якість життя</w:t>
            </w:r>
          </w:p>
          <w:p w14:paraId="214FA62B" w14:textId="77777777" w:rsidR="0093773D" w:rsidRDefault="006820B3">
            <w:pPr>
              <w:spacing w:before="0" w:after="0"/>
              <w:ind w:firstLine="0"/>
            </w:pPr>
            <w:r>
              <w:t>Оперативна ціль 2.3. Інноваційна та доступна освіта. Національна ідентичність та молодь як ресурс розвитку</w:t>
            </w:r>
          </w:p>
        </w:tc>
      </w:tr>
    </w:tbl>
    <w:p w14:paraId="1C9F3DF3" w14:textId="77777777" w:rsidR="0093773D" w:rsidRDefault="006820B3">
      <w:pPr>
        <w:ind w:firstLine="0"/>
      </w:pPr>
      <w:r>
        <w:t xml:space="preserve">Галузь (сектор) для публічного інвестування: </w:t>
      </w:r>
      <w:r>
        <w:rPr>
          <w:b/>
        </w:rPr>
        <w:t>Охорона здоров’я</w:t>
      </w:r>
    </w:p>
    <w:p w14:paraId="241845A2"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охорони здоров’я Хмельницької міської ради</w:t>
      </w:r>
    </w:p>
    <w:p w14:paraId="52340DB9" w14:textId="77777777" w:rsidR="0093773D" w:rsidRDefault="0093773D">
      <w:pPr>
        <w:ind w:firstLine="0"/>
        <w:rPr>
          <w:b/>
        </w:rPr>
      </w:pPr>
    </w:p>
    <w:tbl>
      <w:tblPr>
        <w:tblStyle w:val="af"/>
        <w:tblpPr w:leftFromText="180" w:rightFromText="180" w:vertAnchor="text" w:horzAnchor="margin" w:tblpY="199"/>
        <w:tblW w:w="14879" w:type="dxa"/>
        <w:tblLayout w:type="fixed"/>
        <w:tblLook w:val="04A0" w:firstRow="1" w:lastRow="0" w:firstColumn="1" w:lastColumn="0" w:noHBand="0" w:noVBand="1"/>
      </w:tblPr>
      <w:tblGrid>
        <w:gridCol w:w="2263"/>
        <w:gridCol w:w="2977"/>
        <w:gridCol w:w="1559"/>
        <w:gridCol w:w="2835"/>
        <w:gridCol w:w="1276"/>
        <w:gridCol w:w="992"/>
        <w:gridCol w:w="2977"/>
      </w:tblGrid>
      <w:tr w:rsidR="0093773D" w14:paraId="0EB25191" w14:textId="77777777">
        <w:tc>
          <w:tcPr>
            <w:tcW w:w="2263" w:type="dxa"/>
            <w:vAlign w:val="center"/>
          </w:tcPr>
          <w:p w14:paraId="31FF630D" w14:textId="77777777" w:rsidR="0093773D" w:rsidRDefault="006820B3">
            <w:pPr>
              <w:spacing w:before="0" w:after="0"/>
              <w:ind w:firstLine="0"/>
              <w:jc w:val="center"/>
              <w:rPr>
                <w:b/>
              </w:rPr>
            </w:pPr>
            <w:r>
              <w:rPr>
                <w:b/>
              </w:rPr>
              <w:lastRenderedPageBreak/>
              <w:t>Напрям</w:t>
            </w:r>
          </w:p>
        </w:tc>
        <w:tc>
          <w:tcPr>
            <w:tcW w:w="2977" w:type="dxa"/>
            <w:vAlign w:val="center"/>
          </w:tcPr>
          <w:p w14:paraId="2D87B254" w14:textId="77777777" w:rsidR="0093773D" w:rsidRDefault="006820B3">
            <w:pPr>
              <w:spacing w:before="0" w:after="0"/>
              <w:ind w:firstLine="0"/>
              <w:jc w:val="center"/>
              <w:rPr>
                <w:b/>
              </w:rPr>
            </w:pPr>
            <w:r>
              <w:rPr>
                <w:b/>
              </w:rPr>
              <w:t>Проєкти/ програми/ опис</w:t>
            </w:r>
          </w:p>
        </w:tc>
        <w:tc>
          <w:tcPr>
            <w:tcW w:w="1559" w:type="dxa"/>
            <w:vAlign w:val="center"/>
          </w:tcPr>
          <w:p w14:paraId="49D11ABB" w14:textId="77777777" w:rsidR="0093773D" w:rsidRDefault="006820B3">
            <w:pPr>
              <w:spacing w:before="0" w:after="0"/>
              <w:ind w:firstLine="0"/>
              <w:jc w:val="center"/>
              <w:rPr>
                <w:b/>
              </w:rPr>
            </w:pPr>
            <w:proofErr w:type="spellStart"/>
            <w:r>
              <w:rPr>
                <w:b/>
              </w:rPr>
              <w:t>Підсектор</w:t>
            </w:r>
            <w:proofErr w:type="spellEnd"/>
          </w:p>
        </w:tc>
        <w:tc>
          <w:tcPr>
            <w:tcW w:w="2835" w:type="dxa"/>
            <w:vAlign w:val="center"/>
          </w:tcPr>
          <w:p w14:paraId="75FB4615" w14:textId="77777777" w:rsidR="0093773D" w:rsidRDefault="006820B3">
            <w:pPr>
              <w:spacing w:before="0" w:after="0"/>
              <w:ind w:firstLine="0"/>
              <w:jc w:val="center"/>
              <w:rPr>
                <w:b/>
              </w:rPr>
            </w:pPr>
            <w:r>
              <w:rPr>
                <w:b/>
              </w:rPr>
              <w:t>Цільовий показник</w:t>
            </w:r>
          </w:p>
        </w:tc>
        <w:tc>
          <w:tcPr>
            <w:tcW w:w="1276" w:type="dxa"/>
            <w:vAlign w:val="center"/>
          </w:tcPr>
          <w:p w14:paraId="43BC7EC7" w14:textId="77777777" w:rsidR="0093773D" w:rsidRDefault="006820B3">
            <w:pPr>
              <w:spacing w:before="0" w:after="0"/>
              <w:ind w:firstLine="0"/>
              <w:jc w:val="center"/>
              <w:rPr>
                <w:b/>
              </w:rPr>
            </w:pPr>
            <w:r>
              <w:rPr>
                <w:b/>
              </w:rPr>
              <w:t>Базове значення</w:t>
            </w:r>
          </w:p>
        </w:tc>
        <w:tc>
          <w:tcPr>
            <w:tcW w:w="992" w:type="dxa"/>
            <w:vAlign w:val="center"/>
          </w:tcPr>
          <w:p w14:paraId="3158688B" w14:textId="77777777" w:rsidR="0093773D" w:rsidRDefault="006820B3">
            <w:pPr>
              <w:spacing w:before="0" w:after="0"/>
              <w:ind w:firstLine="0"/>
              <w:jc w:val="center"/>
              <w:rPr>
                <w:b/>
              </w:rPr>
            </w:pPr>
            <w:r>
              <w:rPr>
                <w:b/>
              </w:rPr>
              <w:t>Ціль 2028</w:t>
            </w:r>
          </w:p>
        </w:tc>
        <w:tc>
          <w:tcPr>
            <w:tcW w:w="2977" w:type="dxa"/>
            <w:vAlign w:val="center"/>
          </w:tcPr>
          <w:p w14:paraId="27AF6494" w14:textId="77777777" w:rsidR="0093773D" w:rsidRDefault="006820B3">
            <w:pPr>
              <w:spacing w:before="0" w:after="0"/>
              <w:ind w:firstLine="0"/>
              <w:jc w:val="center"/>
              <w:rPr>
                <w:b/>
              </w:rPr>
            </w:pPr>
            <w:r>
              <w:rPr>
                <w:b/>
              </w:rPr>
              <w:t>Стратегія</w:t>
            </w:r>
          </w:p>
        </w:tc>
      </w:tr>
      <w:tr w:rsidR="0093773D" w14:paraId="4FC8ADDE" w14:textId="77777777">
        <w:tc>
          <w:tcPr>
            <w:tcW w:w="2263" w:type="dxa"/>
          </w:tcPr>
          <w:p w14:paraId="69EFEC4F" w14:textId="77777777" w:rsidR="0093773D" w:rsidRDefault="006820B3">
            <w:pPr>
              <w:spacing w:before="0" w:after="0"/>
              <w:ind w:firstLine="0"/>
              <w:rPr>
                <w:highlight w:val="yellow"/>
              </w:rPr>
            </w:pPr>
            <w:r>
              <w:t>Забезпечення доступу до якісної медичної допомоги шляхом розбудови й модернізації медичної інфраструктури</w:t>
            </w:r>
          </w:p>
        </w:tc>
        <w:tc>
          <w:tcPr>
            <w:tcW w:w="2977" w:type="dxa"/>
          </w:tcPr>
          <w:p w14:paraId="34497B3A" w14:textId="77777777" w:rsidR="0093773D" w:rsidRDefault="006820B3">
            <w:pPr>
              <w:spacing w:before="0" w:after="0"/>
              <w:ind w:firstLine="0"/>
            </w:pPr>
            <w:r>
              <w:t>Модернізація інфраструктури закладів охорони здоров’я шляхом реконструкцій для покращення надання медичних послуг/перебування пацієнтів/умов роботи медичних працівників</w:t>
            </w:r>
          </w:p>
        </w:tc>
        <w:tc>
          <w:tcPr>
            <w:tcW w:w="1559" w:type="dxa"/>
          </w:tcPr>
          <w:p w14:paraId="02092276" w14:textId="77777777" w:rsidR="0093773D" w:rsidRDefault="006820B3">
            <w:pPr>
              <w:spacing w:before="0" w:after="0"/>
              <w:ind w:firstLine="0"/>
            </w:pPr>
            <w:r>
              <w:t>Спеціалізована медична допомога</w:t>
            </w:r>
          </w:p>
        </w:tc>
        <w:tc>
          <w:tcPr>
            <w:tcW w:w="2835" w:type="dxa"/>
          </w:tcPr>
          <w:p w14:paraId="337BB9CC" w14:textId="77777777" w:rsidR="0093773D" w:rsidRDefault="006820B3">
            <w:pPr>
              <w:spacing w:before="0" w:after="0"/>
              <w:ind w:firstLine="0"/>
              <w:rPr>
                <w:highlight w:val="yellow"/>
              </w:rPr>
            </w:pPr>
            <w:r>
              <w:t>Кількість модернізованих закладів охорони здоров’я (од.)</w:t>
            </w:r>
          </w:p>
        </w:tc>
        <w:tc>
          <w:tcPr>
            <w:tcW w:w="1276" w:type="dxa"/>
          </w:tcPr>
          <w:p w14:paraId="2C93920B" w14:textId="77777777" w:rsidR="0093773D" w:rsidRDefault="006820B3">
            <w:pPr>
              <w:spacing w:before="0" w:after="0"/>
              <w:ind w:firstLine="0"/>
              <w:jc w:val="center"/>
            </w:pPr>
            <w:r>
              <w:t>0</w:t>
            </w:r>
          </w:p>
        </w:tc>
        <w:tc>
          <w:tcPr>
            <w:tcW w:w="992" w:type="dxa"/>
          </w:tcPr>
          <w:p w14:paraId="34566CB0" w14:textId="77777777" w:rsidR="0093773D" w:rsidRDefault="006820B3">
            <w:pPr>
              <w:spacing w:before="0" w:after="0"/>
              <w:ind w:firstLine="0"/>
              <w:jc w:val="center"/>
            </w:pPr>
            <w:r>
              <w:t>1</w:t>
            </w:r>
          </w:p>
        </w:tc>
        <w:tc>
          <w:tcPr>
            <w:tcW w:w="2977" w:type="dxa"/>
          </w:tcPr>
          <w:p w14:paraId="72947AB8"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4534DC6E" w14:textId="77777777" w:rsidR="0093773D" w:rsidRDefault="006820B3">
            <w:pPr>
              <w:spacing w:before="0" w:after="0"/>
              <w:ind w:firstLine="0"/>
            </w:pPr>
            <w:r>
              <w:t>Стратегічна ціль 2. Соціальна інтеграція та якість життя</w:t>
            </w:r>
          </w:p>
          <w:p w14:paraId="17F93DE8" w14:textId="77777777" w:rsidR="0093773D" w:rsidRDefault="006820B3">
            <w:pPr>
              <w:spacing w:before="0" w:after="0"/>
              <w:ind w:firstLine="0"/>
            </w:pPr>
            <w:r>
              <w:t>Оперативна ціль 2.2. Прогресивна та ефективна медицина. Зміцнення громадського здоров’я</w:t>
            </w:r>
          </w:p>
        </w:tc>
      </w:tr>
    </w:tbl>
    <w:p w14:paraId="60C30D84" w14:textId="77777777" w:rsidR="0093773D" w:rsidRDefault="006820B3">
      <w:pPr>
        <w:ind w:firstLine="0"/>
      </w:pPr>
      <w:r>
        <w:lastRenderedPageBreak/>
        <w:t xml:space="preserve">Галузь (сектор) для публічного інвестування: </w:t>
      </w:r>
      <w:r>
        <w:rPr>
          <w:b/>
        </w:rPr>
        <w:t>Культура та інформація</w:t>
      </w:r>
    </w:p>
    <w:p w14:paraId="35EA6210"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культури і туризму Хмельницької міської ради</w:t>
      </w:r>
    </w:p>
    <w:tbl>
      <w:tblPr>
        <w:tblStyle w:val="af"/>
        <w:tblW w:w="14879" w:type="dxa"/>
        <w:tblLook w:val="04A0" w:firstRow="1" w:lastRow="0" w:firstColumn="1" w:lastColumn="0" w:noHBand="0" w:noVBand="1"/>
      </w:tblPr>
      <w:tblGrid>
        <w:gridCol w:w="2263"/>
        <w:gridCol w:w="2805"/>
        <w:gridCol w:w="1731"/>
        <w:gridCol w:w="2889"/>
        <w:gridCol w:w="1220"/>
        <w:gridCol w:w="994"/>
        <w:gridCol w:w="2977"/>
      </w:tblGrid>
      <w:tr w:rsidR="0093773D" w14:paraId="049BBE60" w14:textId="77777777">
        <w:tc>
          <w:tcPr>
            <w:tcW w:w="2263" w:type="dxa"/>
            <w:vAlign w:val="center"/>
          </w:tcPr>
          <w:p w14:paraId="7BC0C2DF" w14:textId="77777777" w:rsidR="0093773D" w:rsidRDefault="006820B3">
            <w:pPr>
              <w:spacing w:before="0" w:after="0"/>
              <w:ind w:firstLine="0"/>
              <w:jc w:val="center"/>
              <w:rPr>
                <w:b/>
              </w:rPr>
            </w:pPr>
            <w:r>
              <w:rPr>
                <w:b/>
              </w:rPr>
              <w:t>Напрям</w:t>
            </w:r>
          </w:p>
        </w:tc>
        <w:tc>
          <w:tcPr>
            <w:tcW w:w="2805" w:type="dxa"/>
            <w:vAlign w:val="center"/>
          </w:tcPr>
          <w:p w14:paraId="2D00D4A8" w14:textId="77777777" w:rsidR="0093773D" w:rsidRDefault="006820B3">
            <w:pPr>
              <w:spacing w:before="0" w:after="0"/>
              <w:ind w:firstLine="0"/>
              <w:jc w:val="center"/>
              <w:rPr>
                <w:b/>
              </w:rPr>
            </w:pPr>
            <w:r>
              <w:rPr>
                <w:b/>
              </w:rPr>
              <w:t>Проєкти/ програми/ опис</w:t>
            </w:r>
          </w:p>
        </w:tc>
        <w:tc>
          <w:tcPr>
            <w:tcW w:w="1731" w:type="dxa"/>
            <w:vAlign w:val="center"/>
          </w:tcPr>
          <w:p w14:paraId="13EAFD63" w14:textId="77777777" w:rsidR="0093773D" w:rsidRDefault="006820B3">
            <w:pPr>
              <w:spacing w:before="0" w:after="0"/>
              <w:ind w:firstLine="0"/>
              <w:jc w:val="center"/>
              <w:rPr>
                <w:b/>
              </w:rPr>
            </w:pPr>
            <w:proofErr w:type="spellStart"/>
            <w:r>
              <w:rPr>
                <w:b/>
              </w:rPr>
              <w:t>Підсектор</w:t>
            </w:r>
            <w:proofErr w:type="spellEnd"/>
          </w:p>
        </w:tc>
        <w:tc>
          <w:tcPr>
            <w:tcW w:w="2889" w:type="dxa"/>
            <w:vAlign w:val="center"/>
          </w:tcPr>
          <w:p w14:paraId="390775F7" w14:textId="77777777" w:rsidR="0093773D" w:rsidRDefault="006820B3">
            <w:pPr>
              <w:spacing w:before="0" w:after="0"/>
              <w:ind w:firstLine="0"/>
              <w:jc w:val="center"/>
              <w:rPr>
                <w:b/>
              </w:rPr>
            </w:pPr>
            <w:r>
              <w:rPr>
                <w:b/>
              </w:rPr>
              <w:t>Цільовий показник</w:t>
            </w:r>
          </w:p>
        </w:tc>
        <w:tc>
          <w:tcPr>
            <w:tcW w:w="1220" w:type="dxa"/>
            <w:vAlign w:val="center"/>
          </w:tcPr>
          <w:p w14:paraId="6E4544A4" w14:textId="77777777" w:rsidR="0093773D" w:rsidRDefault="006820B3">
            <w:pPr>
              <w:spacing w:before="0" w:after="0"/>
              <w:ind w:firstLine="0"/>
              <w:jc w:val="center"/>
              <w:rPr>
                <w:b/>
              </w:rPr>
            </w:pPr>
            <w:r>
              <w:rPr>
                <w:b/>
              </w:rPr>
              <w:t>Базове значення</w:t>
            </w:r>
          </w:p>
        </w:tc>
        <w:tc>
          <w:tcPr>
            <w:tcW w:w="994" w:type="dxa"/>
            <w:vAlign w:val="center"/>
          </w:tcPr>
          <w:p w14:paraId="72674574" w14:textId="77777777" w:rsidR="0093773D" w:rsidRDefault="006820B3">
            <w:pPr>
              <w:spacing w:before="0" w:after="0"/>
              <w:ind w:firstLine="0"/>
              <w:jc w:val="center"/>
              <w:rPr>
                <w:b/>
              </w:rPr>
            </w:pPr>
            <w:r>
              <w:rPr>
                <w:b/>
              </w:rPr>
              <w:t>Ціль 2028</w:t>
            </w:r>
          </w:p>
        </w:tc>
        <w:tc>
          <w:tcPr>
            <w:tcW w:w="2977" w:type="dxa"/>
            <w:vAlign w:val="center"/>
          </w:tcPr>
          <w:p w14:paraId="7EE07955" w14:textId="77777777" w:rsidR="0093773D" w:rsidRDefault="006820B3">
            <w:pPr>
              <w:spacing w:before="0" w:after="0"/>
              <w:ind w:firstLine="0"/>
              <w:jc w:val="center"/>
              <w:rPr>
                <w:b/>
              </w:rPr>
            </w:pPr>
            <w:r>
              <w:rPr>
                <w:b/>
              </w:rPr>
              <w:t>Стратегія</w:t>
            </w:r>
          </w:p>
        </w:tc>
      </w:tr>
      <w:tr w:rsidR="0093773D" w14:paraId="0E348E3C" w14:textId="77777777">
        <w:trPr>
          <w:trHeight w:val="2129"/>
        </w:trPr>
        <w:tc>
          <w:tcPr>
            <w:tcW w:w="2263" w:type="dxa"/>
          </w:tcPr>
          <w:p w14:paraId="65E30C2A" w14:textId="77777777" w:rsidR="0093773D" w:rsidRDefault="006820B3">
            <w:pPr>
              <w:spacing w:before="0" w:after="0"/>
              <w:ind w:firstLine="0"/>
            </w:pPr>
            <w:r>
              <w:t xml:space="preserve">Відновлення доступу громадян до якісних культурних послуг </w:t>
            </w:r>
          </w:p>
        </w:tc>
        <w:tc>
          <w:tcPr>
            <w:tcW w:w="2805" w:type="dxa"/>
          </w:tcPr>
          <w:p w14:paraId="5256964D" w14:textId="77777777" w:rsidR="0093773D" w:rsidRDefault="006820B3">
            <w:pPr>
              <w:spacing w:before="0" w:after="0"/>
              <w:ind w:firstLine="0"/>
            </w:pPr>
            <w:r>
              <w:t>Реконструкція/ реставрація будівель закладів культури та створення сучасних центрів культурних послуг</w:t>
            </w:r>
          </w:p>
        </w:tc>
        <w:tc>
          <w:tcPr>
            <w:tcW w:w="1731" w:type="dxa"/>
          </w:tcPr>
          <w:p w14:paraId="5ED0E927" w14:textId="77777777" w:rsidR="0093773D" w:rsidRDefault="006820B3">
            <w:pPr>
              <w:spacing w:before="0" w:after="0"/>
              <w:ind w:firstLine="0"/>
            </w:pPr>
            <w:r>
              <w:t>Культурні послуги</w:t>
            </w:r>
          </w:p>
        </w:tc>
        <w:tc>
          <w:tcPr>
            <w:tcW w:w="2889" w:type="dxa"/>
          </w:tcPr>
          <w:p w14:paraId="0F8D6D90" w14:textId="4C274347" w:rsidR="0093773D" w:rsidRDefault="006820B3">
            <w:pPr>
              <w:spacing w:before="0" w:after="0"/>
              <w:ind w:firstLine="0"/>
            </w:pPr>
            <w:r>
              <w:t>Кількі</w:t>
            </w:r>
            <w:r w:rsidR="00B11067">
              <w:t>сть об’єктів</w:t>
            </w:r>
            <w:r>
              <w:t xml:space="preserve"> (од.)</w:t>
            </w:r>
          </w:p>
        </w:tc>
        <w:tc>
          <w:tcPr>
            <w:tcW w:w="1220" w:type="dxa"/>
          </w:tcPr>
          <w:p w14:paraId="3FB0F279" w14:textId="77777777" w:rsidR="0093773D" w:rsidRDefault="006820B3">
            <w:pPr>
              <w:spacing w:before="0" w:after="0"/>
              <w:ind w:firstLine="0"/>
              <w:jc w:val="center"/>
            </w:pPr>
            <w:r>
              <w:t>0</w:t>
            </w:r>
          </w:p>
        </w:tc>
        <w:tc>
          <w:tcPr>
            <w:tcW w:w="994" w:type="dxa"/>
          </w:tcPr>
          <w:p w14:paraId="0252D88A" w14:textId="77777777" w:rsidR="0093773D" w:rsidRDefault="006820B3">
            <w:pPr>
              <w:spacing w:before="0" w:after="0"/>
              <w:ind w:firstLine="0"/>
              <w:jc w:val="center"/>
            </w:pPr>
            <w:r>
              <w:t>1</w:t>
            </w:r>
          </w:p>
        </w:tc>
        <w:tc>
          <w:tcPr>
            <w:tcW w:w="2977" w:type="dxa"/>
          </w:tcPr>
          <w:p w14:paraId="3F49CBAC" w14:textId="77777777" w:rsidR="0093773D" w:rsidRDefault="006820B3">
            <w:pPr>
              <w:spacing w:before="0" w:after="0"/>
              <w:ind w:firstLine="0"/>
            </w:pPr>
            <w:r>
              <w:t xml:space="preserve">Проєкт Стратегії розвитку Хмельницької міської територіальної громади до 2035 року на 2026-2030 роки </w:t>
            </w:r>
          </w:p>
          <w:p w14:paraId="0D175F67" w14:textId="77777777" w:rsidR="0093773D" w:rsidRDefault="006820B3">
            <w:pPr>
              <w:spacing w:before="0" w:after="0"/>
              <w:ind w:firstLine="0"/>
            </w:pPr>
            <w:r>
              <w:t>Стратегічна ціль 2. Соціальна інтеграція та якість життя</w:t>
            </w:r>
          </w:p>
          <w:p w14:paraId="54B3BBB2" w14:textId="77777777" w:rsidR="0093773D" w:rsidRDefault="006820B3">
            <w:pPr>
              <w:spacing w:before="0" w:after="0"/>
              <w:ind w:firstLine="0"/>
            </w:pPr>
            <w:r>
              <w:t>Оперативна ціль 2.4. Привабливе культурно-мистецьке, історичне та туристичне середовище</w:t>
            </w:r>
          </w:p>
        </w:tc>
      </w:tr>
    </w:tbl>
    <w:p w14:paraId="11413CDC" w14:textId="77777777" w:rsidR="0093773D" w:rsidRDefault="006820B3">
      <w:pPr>
        <w:ind w:firstLine="0"/>
      </w:pPr>
      <w:r>
        <w:lastRenderedPageBreak/>
        <w:t xml:space="preserve">Галузь (сектор) для публічного інвестування: </w:t>
      </w:r>
      <w:r>
        <w:rPr>
          <w:b/>
        </w:rPr>
        <w:t>Фізична культура і спорт</w:t>
      </w:r>
    </w:p>
    <w:p w14:paraId="0EC88C15" w14:textId="77777777" w:rsidR="0093773D" w:rsidRDefault="006820B3">
      <w:pPr>
        <w:ind w:firstLine="0"/>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tbl>
      <w:tblPr>
        <w:tblStyle w:val="af"/>
        <w:tblW w:w="14879" w:type="dxa"/>
        <w:tblLook w:val="04A0" w:firstRow="1" w:lastRow="0" w:firstColumn="1" w:lastColumn="0" w:noHBand="0" w:noVBand="1"/>
      </w:tblPr>
      <w:tblGrid>
        <w:gridCol w:w="2263"/>
        <w:gridCol w:w="2835"/>
        <w:gridCol w:w="1755"/>
        <w:gridCol w:w="2766"/>
        <w:gridCol w:w="1291"/>
        <w:gridCol w:w="1048"/>
        <w:gridCol w:w="2921"/>
      </w:tblGrid>
      <w:tr w:rsidR="0093773D" w14:paraId="02C5FBFB" w14:textId="77777777">
        <w:tc>
          <w:tcPr>
            <w:tcW w:w="2263" w:type="dxa"/>
            <w:vAlign w:val="center"/>
          </w:tcPr>
          <w:p w14:paraId="3EB2B208" w14:textId="77777777" w:rsidR="0093773D" w:rsidRDefault="006820B3">
            <w:pPr>
              <w:spacing w:before="0" w:after="0"/>
              <w:ind w:firstLine="0"/>
              <w:jc w:val="center"/>
              <w:rPr>
                <w:b/>
              </w:rPr>
            </w:pPr>
            <w:r>
              <w:rPr>
                <w:b/>
              </w:rPr>
              <w:t>Напрям</w:t>
            </w:r>
          </w:p>
        </w:tc>
        <w:tc>
          <w:tcPr>
            <w:tcW w:w="2835" w:type="dxa"/>
            <w:vAlign w:val="center"/>
          </w:tcPr>
          <w:p w14:paraId="6864C3C8" w14:textId="77777777" w:rsidR="0093773D" w:rsidRDefault="006820B3">
            <w:pPr>
              <w:spacing w:before="0" w:after="0"/>
              <w:ind w:firstLine="0"/>
              <w:jc w:val="center"/>
              <w:rPr>
                <w:b/>
              </w:rPr>
            </w:pPr>
            <w:r>
              <w:rPr>
                <w:b/>
              </w:rPr>
              <w:t>Проєкти/ програми/ опис</w:t>
            </w:r>
          </w:p>
        </w:tc>
        <w:tc>
          <w:tcPr>
            <w:tcW w:w="1755" w:type="dxa"/>
            <w:vAlign w:val="center"/>
          </w:tcPr>
          <w:p w14:paraId="7CB7B88D" w14:textId="77777777" w:rsidR="0093773D" w:rsidRDefault="006820B3">
            <w:pPr>
              <w:spacing w:before="0" w:after="0"/>
              <w:ind w:firstLine="0"/>
              <w:jc w:val="center"/>
              <w:rPr>
                <w:b/>
              </w:rPr>
            </w:pPr>
            <w:proofErr w:type="spellStart"/>
            <w:r>
              <w:rPr>
                <w:b/>
              </w:rPr>
              <w:t>Підсектор</w:t>
            </w:r>
            <w:proofErr w:type="spellEnd"/>
          </w:p>
        </w:tc>
        <w:tc>
          <w:tcPr>
            <w:tcW w:w="2766" w:type="dxa"/>
            <w:vAlign w:val="center"/>
          </w:tcPr>
          <w:p w14:paraId="2F3004D1" w14:textId="77777777" w:rsidR="0093773D" w:rsidRDefault="006820B3">
            <w:pPr>
              <w:spacing w:before="0" w:after="0"/>
              <w:ind w:firstLine="0"/>
              <w:jc w:val="center"/>
              <w:rPr>
                <w:b/>
              </w:rPr>
            </w:pPr>
            <w:r>
              <w:rPr>
                <w:b/>
              </w:rPr>
              <w:t>Цільовий показник</w:t>
            </w:r>
          </w:p>
        </w:tc>
        <w:tc>
          <w:tcPr>
            <w:tcW w:w="1291" w:type="dxa"/>
            <w:vAlign w:val="center"/>
          </w:tcPr>
          <w:p w14:paraId="603588AF" w14:textId="77777777" w:rsidR="0093773D" w:rsidRDefault="006820B3">
            <w:pPr>
              <w:spacing w:before="0" w:after="0"/>
              <w:ind w:firstLine="0"/>
              <w:jc w:val="center"/>
              <w:rPr>
                <w:b/>
              </w:rPr>
            </w:pPr>
            <w:r>
              <w:rPr>
                <w:b/>
              </w:rPr>
              <w:t>Базове значення</w:t>
            </w:r>
          </w:p>
        </w:tc>
        <w:tc>
          <w:tcPr>
            <w:tcW w:w="1048" w:type="dxa"/>
            <w:vAlign w:val="center"/>
          </w:tcPr>
          <w:p w14:paraId="00C99BB6" w14:textId="77777777" w:rsidR="0093773D" w:rsidRDefault="006820B3">
            <w:pPr>
              <w:spacing w:before="0" w:after="0"/>
              <w:ind w:firstLine="0"/>
              <w:jc w:val="center"/>
              <w:rPr>
                <w:b/>
              </w:rPr>
            </w:pPr>
            <w:r>
              <w:rPr>
                <w:b/>
              </w:rPr>
              <w:t>Ціль 2028</w:t>
            </w:r>
          </w:p>
        </w:tc>
        <w:tc>
          <w:tcPr>
            <w:tcW w:w="2921" w:type="dxa"/>
            <w:vAlign w:val="center"/>
          </w:tcPr>
          <w:p w14:paraId="51674B71" w14:textId="77777777" w:rsidR="0093773D" w:rsidRDefault="006820B3">
            <w:pPr>
              <w:spacing w:before="0" w:after="0"/>
              <w:ind w:firstLine="0"/>
              <w:jc w:val="center"/>
              <w:rPr>
                <w:b/>
              </w:rPr>
            </w:pPr>
            <w:r>
              <w:rPr>
                <w:b/>
              </w:rPr>
              <w:t>Стратегія</w:t>
            </w:r>
          </w:p>
        </w:tc>
      </w:tr>
      <w:tr w:rsidR="0093773D" w14:paraId="3FE80EE8" w14:textId="77777777">
        <w:trPr>
          <w:trHeight w:val="988"/>
        </w:trPr>
        <w:tc>
          <w:tcPr>
            <w:tcW w:w="2263" w:type="dxa"/>
          </w:tcPr>
          <w:p w14:paraId="00608788" w14:textId="77777777" w:rsidR="0093773D" w:rsidRDefault="006820B3">
            <w:pPr>
              <w:spacing w:before="0" w:after="0"/>
              <w:ind w:firstLine="0"/>
            </w:pPr>
            <w:r>
              <w:t>Будівництво спортивних споруд</w:t>
            </w:r>
          </w:p>
        </w:tc>
        <w:tc>
          <w:tcPr>
            <w:tcW w:w="2835" w:type="dxa"/>
          </w:tcPr>
          <w:p w14:paraId="123C1A7E" w14:textId="77777777" w:rsidR="0093773D" w:rsidRDefault="006820B3">
            <w:pPr>
              <w:spacing w:before="0" w:after="0"/>
              <w:ind w:firstLine="0"/>
            </w:pPr>
            <w:r>
              <w:t>Розвиток сучасної спортивної інфраструктури для проведення всеукраїнських та міжнародних змагань, у тому числі з адаптивних видів спорту</w:t>
            </w:r>
          </w:p>
        </w:tc>
        <w:tc>
          <w:tcPr>
            <w:tcW w:w="1755" w:type="dxa"/>
          </w:tcPr>
          <w:p w14:paraId="26D11316" w14:textId="77777777" w:rsidR="0093773D" w:rsidRDefault="006820B3">
            <w:pPr>
              <w:spacing w:before="0" w:after="0"/>
              <w:ind w:firstLine="0"/>
            </w:pPr>
            <w:r>
              <w:t>Спорт та фізичне виховання</w:t>
            </w:r>
          </w:p>
        </w:tc>
        <w:tc>
          <w:tcPr>
            <w:tcW w:w="2766" w:type="dxa"/>
          </w:tcPr>
          <w:p w14:paraId="3DD5E8DE" w14:textId="77777777" w:rsidR="0093773D" w:rsidRDefault="006820B3">
            <w:pPr>
              <w:spacing w:before="0" w:after="0"/>
              <w:ind w:firstLine="0"/>
            </w:pPr>
            <w:r>
              <w:t>Кількість споруд (од.)</w:t>
            </w:r>
          </w:p>
        </w:tc>
        <w:tc>
          <w:tcPr>
            <w:tcW w:w="1291" w:type="dxa"/>
          </w:tcPr>
          <w:p w14:paraId="52535720" w14:textId="77777777" w:rsidR="0093773D" w:rsidRDefault="006820B3">
            <w:pPr>
              <w:spacing w:before="0" w:after="0"/>
              <w:ind w:firstLine="0"/>
              <w:jc w:val="center"/>
            </w:pPr>
            <w:r>
              <w:t>0</w:t>
            </w:r>
          </w:p>
        </w:tc>
        <w:tc>
          <w:tcPr>
            <w:tcW w:w="1048" w:type="dxa"/>
          </w:tcPr>
          <w:p w14:paraId="62425598" w14:textId="77777777" w:rsidR="0093773D" w:rsidRDefault="006820B3">
            <w:pPr>
              <w:spacing w:before="0" w:after="0"/>
              <w:ind w:firstLine="0"/>
              <w:jc w:val="center"/>
            </w:pPr>
            <w:r>
              <w:t>2</w:t>
            </w:r>
          </w:p>
        </w:tc>
        <w:tc>
          <w:tcPr>
            <w:tcW w:w="2921" w:type="dxa"/>
          </w:tcPr>
          <w:p w14:paraId="25DA826F"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4ACAAA79" w14:textId="77777777" w:rsidR="0093773D" w:rsidRDefault="006820B3">
            <w:pPr>
              <w:spacing w:before="0" w:after="0"/>
              <w:ind w:firstLine="0"/>
            </w:pPr>
            <w:r>
              <w:t>Стратегічна ціль 2. Соціальна інтеграція та якість життя</w:t>
            </w:r>
          </w:p>
          <w:p w14:paraId="5BFACF1A" w14:textId="77777777" w:rsidR="0093773D" w:rsidRDefault="006820B3">
            <w:pPr>
              <w:spacing w:before="0" w:after="0"/>
              <w:ind w:firstLine="0"/>
            </w:pPr>
            <w:r>
              <w:t>Оперативна ціль 2.5. Спорт для всіх. Фізично активна громада</w:t>
            </w:r>
          </w:p>
        </w:tc>
      </w:tr>
    </w:tbl>
    <w:p w14:paraId="4490BACA" w14:textId="77777777" w:rsidR="0093773D" w:rsidRDefault="006820B3">
      <w:pPr>
        <w:ind w:firstLine="0"/>
      </w:pPr>
      <w:r>
        <w:t xml:space="preserve">Галузь (сектор) для публічного інвестування: </w:t>
      </w:r>
      <w:r>
        <w:rPr>
          <w:b/>
        </w:rPr>
        <w:t>Транспорт</w:t>
      </w:r>
    </w:p>
    <w:p w14:paraId="7F5AAF6C"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транспорту і зв’язку Хмельницької міської ради</w:t>
      </w:r>
    </w:p>
    <w:tbl>
      <w:tblPr>
        <w:tblStyle w:val="af"/>
        <w:tblpPr w:leftFromText="180" w:rightFromText="180" w:vertAnchor="text" w:horzAnchor="margin" w:tblpY="199"/>
        <w:tblW w:w="14879" w:type="dxa"/>
        <w:tblLook w:val="04A0" w:firstRow="1" w:lastRow="0" w:firstColumn="1" w:lastColumn="0" w:noHBand="0" w:noVBand="1"/>
      </w:tblPr>
      <w:tblGrid>
        <w:gridCol w:w="2172"/>
        <w:gridCol w:w="2164"/>
        <w:gridCol w:w="4500"/>
        <w:gridCol w:w="1220"/>
        <w:gridCol w:w="1027"/>
        <w:gridCol w:w="3796"/>
      </w:tblGrid>
      <w:tr w:rsidR="0093773D" w14:paraId="0DE59DBE" w14:textId="77777777">
        <w:tc>
          <w:tcPr>
            <w:tcW w:w="2172" w:type="dxa"/>
            <w:vAlign w:val="center"/>
          </w:tcPr>
          <w:p w14:paraId="5508AC7B" w14:textId="77777777" w:rsidR="0093773D" w:rsidRDefault="006820B3">
            <w:pPr>
              <w:spacing w:before="0" w:after="0"/>
              <w:ind w:firstLine="0"/>
              <w:jc w:val="center"/>
              <w:rPr>
                <w:b/>
              </w:rPr>
            </w:pPr>
            <w:r>
              <w:rPr>
                <w:b/>
              </w:rPr>
              <w:t>Напрям</w:t>
            </w:r>
          </w:p>
        </w:tc>
        <w:tc>
          <w:tcPr>
            <w:tcW w:w="2164" w:type="dxa"/>
            <w:vAlign w:val="center"/>
          </w:tcPr>
          <w:p w14:paraId="48CDDA67" w14:textId="77777777" w:rsidR="0093773D" w:rsidRDefault="006820B3">
            <w:pPr>
              <w:spacing w:before="0" w:after="0"/>
              <w:ind w:firstLine="0"/>
              <w:jc w:val="center"/>
              <w:rPr>
                <w:b/>
              </w:rPr>
            </w:pPr>
            <w:proofErr w:type="spellStart"/>
            <w:r>
              <w:rPr>
                <w:b/>
              </w:rPr>
              <w:t>Підсектор</w:t>
            </w:r>
            <w:proofErr w:type="spellEnd"/>
          </w:p>
        </w:tc>
        <w:tc>
          <w:tcPr>
            <w:tcW w:w="4500" w:type="dxa"/>
            <w:vAlign w:val="center"/>
          </w:tcPr>
          <w:p w14:paraId="1C407497" w14:textId="77777777" w:rsidR="0093773D" w:rsidRDefault="006820B3">
            <w:pPr>
              <w:spacing w:before="0" w:after="0"/>
              <w:ind w:firstLine="0"/>
              <w:jc w:val="center"/>
              <w:rPr>
                <w:b/>
              </w:rPr>
            </w:pPr>
            <w:r>
              <w:rPr>
                <w:b/>
              </w:rPr>
              <w:t>Цільовий показник</w:t>
            </w:r>
          </w:p>
        </w:tc>
        <w:tc>
          <w:tcPr>
            <w:tcW w:w="1220" w:type="dxa"/>
            <w:vAlign w:val="center"/>
          </w:tcPr>
          <w:p w14:paraId="6FC59028" w14:textId="77777777" w:rsidR="0093773D" w:rsidRDefault="006820B3">
            <w:pPr>
              <w:spacing w:before="0" w:after="0"/>
              <w:ind w:firstLine="0"/>
              <w:jc w:val="center"/>
              <w:rPr>
                <w:b/>
              </w:rPr>
            </w:pPr>
            <w:r>
              <w:rPr>
                <w:b/>
              </w:rPr>
              <w:t>Базове значення</w:t>
            </w:r>
          </w:p>
        </w:tc>
        <w:tc>
          <w:tcPr>
            <w:tcW w:w="1027" w:type="dxa"/>
            <w:vAlign w:val="center"/>
          </w:tcPr>
          <w:p w14:paraId="09383D6E" w14:textId="77777777" w:rsidR="0093773D" w:rsidRDefault="006820B3">
            <w:pPr>
              <w:spacing w:before="0" w:after="0"/>
              <w:ind w:firstLine="0"/>
              <w:jc w:val="center"/>
              <w:rPr>
                <w:b/>
              </w:rPr>
            </w:pPr>
            <w:r>
              <w:rPr>
                <w:b/>
              </w:rPr>
              <w:t>Ціль 2028</w:t>
            </w:r>
          </w:p>
        </w:tc>
        <w:tc>
          <w:tcPr>
            <w:tcW w:w="3796" w:type="dxa"/>
            <w:vAlign w:val="center"/>
          </w:tcPr>
          <w:p w14:paraId="4D9951D8" w14:textId="77777777" w:rsidR="0093773D" w:rsidRDefault="006820B3">
            <w:pPr>
              <w:spacing w:before="0" w:after="0"/>
              <w:ind w:firstLine="0"/>
              <w:jc w:val="center"/>
              <w:rPr>
                <w:b/>
              </w:rPr>
            </w:pPr>
            <w:r>
              <w:rPr>
                <w:b/>
              </w:rPr>
              <w:t>Стратегія</w:t>
            </w:r>
          </w:p>
        </w:tc>
      </w:tr>
      <w:tr w:rsidR="0093773D" w14:paraId="5BA0986F" w14:textId="77777777">
        <w:tc>
          <w:tcPr>
            <w:tcW w:w="2172" w:type="dxa"/>
          </w:tcPr>
          <w:p w14:paraId="3CE1466F" w14:textId="77777777" w:rsidR="0093773D" w:rsidRDefault="006820B3">
            <w:pPr>
              <w:spacing w:before="0" w:after="0"/>
              <w:ind w:firstLine="0"/>
            </w:pPr>
            <w:r>
              <w:t>Розвиток та модернізація міської транспортної інфраструктури</w:t>
            </w:r>
          </w:p>
        </w:tc>
        <w:tc>
          <w:tcPr>
            <w:tcW w:w="2164" w:type="dxa"/>
          </w:tcPr>
          <w:p w14:paraId="2957E3F2" w14:textId="77777777" w:rsidR="0093773D" w:rsidRDefault="006820B3">
            <w:pPr>
              <w:spacing w:before="0" w:after="0"/>
              <w:ind w:firstLine="0"/>
            </w:pPr>
            <w:r>
              <w:t>Автомобільний транспорт та дорожнє господарство</w:t>
            </w:r>
          </w:p>
        </w:tc>
        <w:tc>
          <w:tcPr>
            <w:tcW w:w="4500" w:type="dxa"/>
          </w:tcPr>
          <w:p w14:paraId="2BD089AA" w14:textId="77777777" w:rsidR="0093773D" w:rsidRDefault="006820B3">
            <w:pPr>
              <w:spacing w:before="0" w:after="0"/>
              <w:ind w:firstLine="0"/>
            </w:pPr>
            <w:r>
              <w:rPr>
                <w:color w:val="000000"/>
              </w:rPr>
              <w:t>Кількість побудованих багаторівневих паркінгів (од.)</w:t>
            </w:r>
          </w:p>
        </w:tc>
        <w:tc>
          <w:tcPr>
            <w:tcW w:w="1220" w:type="dxa"/>
          </w:tcPr>
          <w:p w14:paraId="7A3E14EC" w14:textId="77777777" w:rsidR="0093773D" w:rsidRDefault="006820B3">
            <w:pPr>
              <w:spacing w:before="0" w:after="0"/>
              <w:ind w:firstLine="0"/>
              <w:jc w:val="center"/>
            </w:pPr>
            <w:r>
              <w:t>0</w:t>
            </w:r>
          </w:p>
        </w:tc>
        <w:tc>
          <w:tcPr>
            <w:tcW w:w="1027" w:type="dxa"/>
          </w:tcPr>
          <w:p w14:paraId="3AB59D97" w14:textId="77777777" w:rsidR="0093773D" w:rsidRDefault="006820B3">
            <w:pPr>
              <w:spacing w:before="0" w:after="0"/>
              <w:ind w:firstLine="0"/>
              <w:jc w:val="center"/>
            </w:pPr>
            <w:r>
              <w:t>1</w:t>
            </w:r>
          </w:p>
        </w:tc>
        <w:tc>
          <w:tcPr>
            <w:tcW w:w="3796" w:type="dxa"/>
            <w:vMerge w:val="restart"/>
          </w:tcPr>
          <w:p w14:paraId="646B8D6F"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0D1DC487" w14:textId="77777777" w:rsidR="0093773D" w:rsidRDefault="006820B3">
            <w:pPr>
              <w:spacing w:before="0" w:after="0"/>
              <w:ind w:firstLine="0"/>
            </w:pPr>
            <w:r>
              <w:t>Стратегічна ціль 4.  Безпечний, сучасний та відкритий простір для життя і розвитку</w:t>
            </w:r>
          </w:p>
          <w:p w14:paraId="4A09236B" w14:textId="77777777" w:rsidR="0093773D" w:rsidRDefault="006820B3">
            <w:pPr>
              <w:spacing w:before="0" w:after="0"/>
              <w:ind w:firstLine="0"/>
            </w:pPr>
            <w:r>
              <w:lastRenderedPageBreak/>
              <w:t>Оперативна ціль 4.4.  Екологічна та доступна транспортна інфраструктура</w:t>
            </w:r>
          </w:p>
        </w:tc>
      </w:tr>
      <w:tr w:rsidR="0093773D" w14:paraId="728177A4" w14:textId="77777777">
        <w:tc>
          <w:tcPr>
            <w:tcW w:w="2172" w:type="dxa"/>
            <w:vMerge w:val="restart"/>
          </w:tcPr>
          <w:p w14:paraId="3B04CEFD" w14:textId="77777777" w:rsidR="0093773D" w:rsidRDefault="006820B3">
            <w:pPr>
              <w:spacing w:before="0" w:after="0"/>
              <w:ind w:firstLine="0"/>
            </w:pPr>
            <w:r>
              <w:t>Модернізація систем міського електротранспорту</w:t>
            </w:r>
          </w:p>
        </w:tc>
        <w:tc>
          <w:tcPr>
            <w:tcW w:w="2164" w:type="dxa"/>
            <w:vMerge w:val="restart"/>
          </w:tcPr>
          <w:p w14:paraId="428592A2" w14:textId="77777777" w:rsidR="0093773D" w:rsidRDefault="006820B3">
            <w:pPr>
              <w:spacing w:before="0" w:after="0"/>
              <w:ind w:firstLine="0"/>
            </w:pPr>
            <w:r>
              <w:t>Громадський транспорт</w:t>
            </w:r>
          </w:p>
        </w:tc>
        <w:tc>
          <w:tcPr>
            <w:tcW w:w="4500" w:type="dxa"/>
          </w:tcPr>
          <w:p w14:paraId="195718B6" w14:textId="77777777" w:rsidR="0093773D" w:rsidRDefault="006820B3">
            <w:pPr>
              <w:spacing w:before="0" w:after="0"/>
              <w:ind w:firstLine="0"/>
            </w:pPr>
            <w:r>
              <w:rPr>
                <w:color w:val="000000"/>
              </w:rPr>
              <w:t>Протяжність реконструйованої (оновленої) контактної мережі (км)</w:t>
            </w:r>
          </w:p>
        </w:tc>
        <w:tc>
          <w:tcPr>
            <w:tcW w:w="1220" w:type="dxa"/>
          </w:tcPr>
          <w:p w14:paraId="3D5BB903" w14:textId="77777777" w:rsidR="0093773D" w:rsidRDefault="006820B3">
            <w:pPr>
              <w:spacing w:before="0" w:after="0"/>
              <w:ind w:firstLine="0"/>
              <w:jc w:val="center"/>
            </w:pPr>
            <w:r>
              <w:t>14,3</w:t>
            </w:r>
          </w:p>
        </w:tc>
        <w:tc>
          <w:tcPr>
            <w:tcW w:w="1027" w:type="dxa"/>
          </w:tcPr>
          <w:p w14:paraId="02D57917" w14:textId="77777777" w:rsidR="0093773D" w:rsidRDefault="006820B3">
            <w:pPr>
              <w:spacing w:before="0" w:after="0"/>
              <w:ind w:firstLine="0"/>
              <w:jc w:val="center"/>
            </w:pPr>
            <w:r>
              <w:t>15</w:t>
            </w:r>
          </w:p>
        </w:tc>
        <w:tc>
          <w:tcPr>
            <w:tcW w:w="3796" w:type="dxa"/>
            <w:vMerge/>
          </w:tcPr>
          <w:p w14:paraId="52932864" w14:textId="77777777" w:rsidR="0093773D" w:rsidRDefault="0093773D">
            <w:pPr>
              <w:spacing w:before="0" w:after="0"/>
              <w:ind w:firstLine="0"/>
              <w:rPr>
                <w:highlight w:val="yellow"/>
              </w:rPr>
            </w:pPr>
          </w:p>
        </w:tc>
      </w:tr>
      <w:tr w:rsidR="0093773D" w14:paraId="3CD75F7C" w14:textId="77777777">
        <w:tc>
          <w:tcPr>
            <w:tcW w:w="2172" w:type="dxa"/>
            <w:vMerge/>
          </w:tcPr>
          <w:p w14:paraId="6BD7D453" w14:textId="77777777" w:rsidR="0093773D" w:rsidRDefault="0093773D">
            <w:pPr>
              <w:spacing w:before="0" w:after="0"/>
              <w:ind w:firstLine="0"/>
            </w:pPr>
          </w:p>
        </w:tc>
        <w:tc>
          <w:tcPr>
            <w:tcW w:w="2164" w:type="dxa"/>
            <w:vMerge/>
          </w:tcPr>
          <w:p w14:paraId="51F956D5" w14:textId="77777777" w:rsidR="0093773D" w:rsidRDefault="0093773D">
            <w:pPr>
              <w:spacing w:before="0" w:after="0"/>
              <w:ind w:firstLine="0"/>
            </w:pPr>
          </w:p>
        </w:tc>
        <w:tc>
          <w:tcPr>
            <w:tcW w:w="4500" w:type="dxa"/>
          </w:tcPr>
          <w:p w14:paraId="65850BC2" w14:textId="77777777" w:rsidR="0093773D" w:rsidRDefault="006820B3">
            <w:pPr>
              <w:spacing w:before="0" w:after="0"/>
              <w:ind w:firstLine="0"/>
            </w:pPr>
            <w:r>
              <w:rPr>
                <w:color w:val="000000"/>
              </w:rPr>
              <w:t>Кількість модернізованих тягових підстанцій (од.)</w:t>
            </w:r>
          </w:p>
        </w:tc>
        <w:tc>
          <w:tcPr>
            <w:tcW w:w="1220" w:type="dxa"/>
          </w:tcPr>
          <w:p w14:paraId="3C20FE46" w14:textId="77777777" w:rsidR="0093773D" w:rsidRDefault="006820B3">
            <w:pPr>
              <w:spacing w:before="0" w:after="0"/>
              <w:ind w:firstLine="0"/>
              <w:jc w:val="center"/>
            </w:pPr>
            <w:r>
              <w:t>0</w:t>
            </w:r>
          </w:p>
        </w:tc>
        <w:tc>
          <w:tcPr>
            <w:tcW w:w="1027" w:type="dxa"/>
          </w:tcPr>
          <w:p w14:paraId="58C79361" w14:textId="77777777" w:rsidR="0093773D" w:rsidRDefault="006820B3">
            <w:pPr>
              <w:spacing w:before="0" w:after="0"/>
              <w:ind w:firstLine="0"/>
              <w:jc w:val="center"/>
            </w:pPr>
            <w:r>
              <w:t>5</w:t>
            </w:r>
          </w:p>
        </w:tc>
        <w:tc>
          <w:tcPr>
            <w:tcW w:w="3796" w:type="dxa"/>
            <w:vMerge/>
          </w:tcPr>
          <w:p w14:paraId="7B6DC2CE" w14:textId="77777777" w:rsidR="0093773D" w:rsidRDefault="0093773D">
            <w:pPr>
              <w:spacing w:before="0" w:after="0"/>
              <w:ind w:firstLine="0"/>
              <w:rPr>
                <w:highlight w:val="yellow"/>
              </w:rPr>
            </w:pPr>
          </w:p>
        </w:tc>
      </w:tr>
      <w:tr w:rsidR="0093773D" w14:paraId="1D6D68C5" w14:textId="77777777">
        <w:tc>
          <w:tcPr>
            <w:tcW w:w="2172" w:type="dxa"/>
            <w:vMerge/>
          </w:tcPr>
          <w:p w14:paraId="2D76DB42" w14:textId="77777777" w:rsidR="0093773D" w:rsidRDefault="0093773D">
            <w:pPr>
              <w:spacing w:before="0" w:after="0"/>
              <w:ind w:firstLine="0"/>
            </w:pPr>
          </w:p>
        </w:tc>
        <w:tc>
          <w:tcPr>
            <w:tcW w:w="2164" w:type="dxa"/>
            <w:vMerge/>
          </w:tcPr>
          <w:p w14:paraId="43C64A31" w14:textId="77777777" w:rsidR="0093773D" w:rsidRDefault="0093773D">
            <w:pPr>
              <w:spacing w:before="0" w:after="0"/>
              <w:ind w:firstLine="0"/>
            </w:pPr>
          </w:p>
        </w:tc>
        <w:tc>
          <w:tcPr>
            <w:tcW w:w="4500" w:type="dxa"/>
          </w:tcPr>
          <w:p w14:paraId="29192420" w14:textId="77777777" w:rsidR="0093773D" w:rsidRDefault="006820B3">
            <w:pPr>
              <w:spacing w:before="0" w:after="0"/>
              <w:ind w:firstLine="0"/>
              <w:rPr>
                <w:color w:val="000000"/>
              </w:rPr>
            </w:pPr>
            <w:r>
              <w:rPr>
                <w:color w:val="000000"/>
              </w:rPr>
              <w:t>Протяжність замінених підземних кабельних ліній (км)</w:t>
            </w:r>
          </w:p>
        </w:tc>
        <w:tc>
          <w:tcPr>
            <w:tcW w:w="1220" w:type="dxa"/>
          </w:tcPr>
          <w:p w14:paraId="448BAFCC" w14:textId="77777777" w:rsidR="0093773D" w:rsidRDefault="006820B3">
            <w:pPr>
              <w:spacing w:before="0" w:after="0"/>
              <w:ind w:firstLine="0"/>
              <w:jc w:val="center"/>
            </w:pPr>
            <w:r>
              <w:t>1,43</w:t>
            </w:r>
          </w:p>
        </w:tc>
        <w:tc>
          <w:tcPr>
            <w:tcW w:w="1027" w:type="dxa"/>
          </w:tcPr>
          <w:p w14:paraId="3DE40C96" w14:textId="77777777" w:rsidR="0093773D" w:rsidRDefault="006820B3">
            <w:pPr>
              <w:spacing w:before="0" w:after="0"/>
              <w:ind w:firstLine="0"/>
              <w:jc w:val="center"/>
            </w:pPr>
            <w:r>
              <w:t>7,6</w:t>
            </w:r>
          </w:p>
        </w:tc>
        <w:tc>
          <w:tcPr>
            <w:tcW w:w="3796" w:type="dxa"/>
            <w:vMerge/>
          </w:tcPr>
          <w:p w14:paraId="70C3AA69" w14:textId="77777777" w:rsidR="0093773D" w:rsidRDefault="0093773D">
            <w:pPr>
              <w:spacing w:before="0" w:after="0"/>
              <w:ind w:firstLine="0"/>
              <w:rPr>
                <w:highlight w:val="yellow"/>
              </w:rPr>
            </w:pPr>
          </w:p>
        </w:tc>
      </w:tr>
    </w:tbl>
    <w:p w14:paraId="09591354" w14:textId="77777777" w:rsidR="0093773D" w:rsidRDefault="006820B3">
      <w:pPr>
        <w:ind w:firstLine="0"/>
      </w:pPr>
      <w:r>
        <w:lastRenderedPageBreak/>
        <w:t xml:space="preserve">Галузь (сектор) для публічного інвестування: </w:t>
      </w:r>
      <w:r>
        <w:rPr>
          <w:b/>
        </w:rPr>
        <w:t>Транспорт</w:t>
      </w:r>
    </w:p>
    <w:p w14:paraId="3947351D" w14:textId="77777777" w:rsidR="0093773D" w:rsidRDefault="006820B3">
      <w:pPr>
        <w:ind w:firstLine="0"/>
        <w:rPr>
          <w:b/>
        </w:rPr>
      </w:pPr>
      <w:r>
        <w:t xml:space="preserve">Найменування виконавчого органу або структурного підрозділу, відповідального за галузь (сектор) для публічного інвестування: </w:t>
      </w:r>
      <w:r>
        <w:rPr>
          <w:b/>
        </w:rPr>
        <w:t>Управління капітального будівництва Хмельницької міської ради</w:t>
      </w:r>
    </w:p>
    <w:tbl>
      <w:tblPr>
        <w:tblStyle w:val="af"/>
        <w:tblW w:w="14879" w:type="dxa"/>
        <w:tblLayout w:type="fixed"/>
        <w:tblLook w:val="04A0" w:firstRow="1" w:lastRow="0" w:firstColumn="1" w:lastColumn="0" w:noHBand="0" w:noVBand="1"/>
      </w:tblPr>
      <w:tblGrid>
        <w:gridCol w:w="2063"/>
        <w:gridCol w:w="2313"/>
        <w:gridCol w:w="4408"/>
        <w:gridCol w:w="1276"/>
        <w:gridCol w:w="992"/>
        <w:gridCol w:w="3827"/>
      </w:tblGrid>
      <w:tr w:rsidR="0093773D" w14:paraId="5243BB03" w14:textId="77777777">
        <w:tc>
          <w:tcPr>
            <w:tcW w:w="2063" w:type="dxa"/>
            <w:vAlign w:val="center"/>
          </w:tcPr>
          <w:p w14:paraId="7BCD6AD4" w14:textId="77777777" w:rsidR="0093773D" w:rsidRDefault="006820B3">
            <w:pPr>
              <w:ind w:firstLine="0"/>
              <w:jc w:val="center"/>
              <w:rPr>
                <w:b/>
              </w:rPr>
            </w:pPr>
            <w:r>
              <w:rPr>
                <w:b/>
              </w:rPr>
              <w:t>Напрям</w:t>
            </w:r>
          </w:p>
        </w:tc>
        <w:tc>
          <w:tcPr>
            <w:tcW w:w="2313" w:type="dxa"/>
            <w:vAlign w:val="center"/>
          </w:tcPr>
          <w:p w14:paraId="12884A4B" w14:textId="77777777" w:rsidR="0093773D" w:rsidRDefault="006820B3">
            <w:pPr>
              <w:ind w:firstLine="0"/>
              <w:jc w:val="center"/>
              <w:rPr>
                <w:b/>
              </w:rPr>
            </w:pPr>
            <w:proofErr w:type="spellStart"/>
            <w:r>
              <w:rPr>
                <w:b/>
              </w:rPr>
              <w:t>Підсектор</w:t>
            </w:r>
            <w:proofErr w:type="spellEnd"/>
          </w:p>
        </w:tc>
        <w:tc>
          <w:tcPr>
            <w:tcW w:w="4408" w:type="dxa"/>
            <w:vAlign w:val="center"/>
          </w:tcPr>
          <w:p w14:paraId="1196DBB7" w14:textId="77777777" w:rsidR="0093773D" w:rsidRDefault="006820B3">
            <w:pPr>
              <w:ind w:firstLine="0"/>
              <w:jc w:val="center"/>
              <w:rPr>
                <w:b/>
              </w:rPr>
            </w:pPr>
            <w:r>
              <w:rPr>
                <w:b/>
              </w:rPr>
              <w:t>Цільовий показник</w:t>
            </w:r>
          </w:p>
        </w:tc>
        <w:tc>
          <w:tcPr>
            <w:tcW w:w="1276" w:type="dxa"/>
            <w:vAlign w:val="center"/>
          </w:tcPr>
          <w:p w14:paraId="6377C55C" w14:textId="77777777" w:rsidR="0093773D" w:rsidRDefault="006820B3">
            <w:pPr>
              <w:ind w:firstLine="0"/>
              <w:jc w:val="center"/>
              <w:rPr>
                <w:b/>
              </w:rPr>
            </w:pPr>
            <w:r>
              <w:rPr>
                <w:b/>
              </w:rPr>
              <w:t>Базове значення</w:t>
            </w:r>
          </w:p>
        </w:tc>
        <w:tc>
          <w:tcPr>
            <w:tcW w:w="992" w:type="dxa"/>
            <w:vAlign w:val="center"/>
          </w:tcPr>
          <w:p w14:paraId="04DB3803" w14:textId="77777777" w:rsidR="0093773D" w:rsidRDefault="006820B3">
            <w:pPr>
              <w:ind w:firstLine="0"/>
              <w:jc w:val="center"/>
              <w:rPr>
                <w:b/>
              </w:rPr>
            </w:pPr>
            <w:r>
              <w:rPr>
                <w:b/>
              </w:rPr>
              <w:t>Ціль 2028</w:t>
            </w:r>
          </w:p>
        </w:tc>
        <w:tc>
          <w:tcPr>
            <w:tcW w:w="3827" w:type="dxa"/>
            <w:vAlign w:val="center"/>
          </w:tcPr>
          <w:p w14:paraId="6900798B" w14:textId="77777777" w:rsidR="0093773D" w:rsidRDefault="006820B3">
            <w:pPr>
              <w:ind w:firstLine="0"/>
              <w:jc w:val="center"/>
              <w:rPr>
                <w:b/>
              </w:rPr>
            </w:pPr>
            <w:r>
              <w:rPr>
                <w:b/>
              </w:rPr>
              <w:t>Стратегія</w:t>
            </w:r>
          </w:p>
        </w:tc>
      </w:tr>
      <w:tr w:rsidR="0093773D" w14:paraId="65299A04" w14:textId="77777777">
        <w:trPr>
          <w:trHeight w:val="1183"/>
        </w:trPr>
        <w:tc>
          <w:tcPr>
            <w:tcW w:w="2063" w:type="dxa"/>
          </w:tcPr>
          <w:p w14:paraId="0B6A430D" w14:textId="77777777" w:rsidR="0093773D" w:rsidRDefault="006820B3">
            <w:pPr>
              <w:spacing w:before="0" w:after="0"/>
              <w:ind w:firstLine="0"/>
            </w:pPr>
            <w:r>
              <w:t>Будівництво автошляхів, доріг</w:t>
            </w:r>
          </w:p>
        </w:tc>
        <w:tc>
          <w:tcPr>
            <w:tcW w:w="2313" w:type="dxa"/>
          </w:tcPr>
          <w:p w14:paraId="069AFEDA" w14:textId="77777777" w:rsidR="0093773D" w:rsidRDefault="006820B3">
            <w:pPr>
              <w:spacing w:before="0" w:after="0"/>
              <w:ind w:firstLine="0"/>
            </w:pPr>
            <w:r>
              <w:t>Автомобільний транспорт та дорожнє господарство</w:t>
            </w:r>
          </w:p>
        </w:tc>
        <w:tc>
          <w:tcPr>
            <w:tcW w:w="4408" w:type="dxa"/>
          </w:tcPr>
          <w:p w14:paraId="032F9C5C" w14:textId="77777777" w:rsidR="0093773D" w:rsidRDefault="006820B3">
            <w:pPr>
              <w:spacing w:before="0" w:after="0"/>
              <w:ind w:firstLine="0"/>
            </w:pPr>
            <w:r>
              <w:t>Довжина вулиць (м)</w:t>
            </w:r>
          </w:p>
        </w:tc>
        <w:tc>
          <w:tcPr>
            <w:tcW w:w="1276" w:type="dxa"/>
          </w:tcPr>
          <w:p w14:paraId="548E1A83" w14:textId="77777777" w:rsidR="0093773D" w:rsidRDefault="006820B3">
            <w:pPr>
              <w:spacing w:before="0" w:after="0"/>
              <w:ind w:firstLine="0"/>
              <w:jc w:val="center"/>
            </w:pPr>
            <w:r>
              <w:t>0</w:t>
            </w:r>
          </w:p>
        </w:tc>
        <w:tc>
          <w:tcPr>
            <w:tcW w:w="992" w:type="dxa"/>
          </w:tcPr>
          <w:p w14:paraId="6A9BEA0F" w14:textId="77777777" w:rsidR="0093773D" w:rsidRDefault="006820B3">
            <w:pPr>
              <w:spacing w:before="0" w:after="0"/>
              <w:ind w:firstLine="0"/>
              <w:jc w:val="center"/>
            </w:pPr>
            <w:r>
              <w:t>4 037,0</w:t>
            </w:r>
          </w:p>
        </w:tc>
        <w:tc>
          <w:tcPr>
            <w:tcW w:w="3827" w:type="dxa"/>
            <w:vMerge w:val="restart"/>
          </w:tcPr>
          <w:p w14:paraId="7A6F2374" w14:textId="77777777" w:rsidR="0093773D" w:rsidRDefault="006820B3">
            <w:pPr>
              <w:spacing w:before="0" w:after="0"/>
              <w:ind w:firstLine="0"/>
            </w:pPr>
            <w:r>
              <w:t>Проєкт Стратегії розвитку Хмельницької міської територіальної громади до 2035 року на 2026-2030 роки</w:t>
            </w:r>
          </w:p>
          <w:p w14:paraId="14B00976" w14:textId="77777777" w:rsidR="0093773D" w:rsidRDefault="006820B3">
            <w:pPr>
              <w:spacing w:before="0" w:after="0"/>
              <w:ind w:firstLine="0"/>
            </w:pPr>
            <w:r>
              <w:t>Стратегічна ціль 4.  Безпечний, сучасний та відкритий простір для життя і розвитку</w:t>
            </w:r>
          </w:p>
          <w:p w14:paraId="4067B222" w14:textId="77777777" w:rsidR="0093773D" w:rsidRDefault="006820B3">
            <w:pPr>
              <w:spacing w:before="0" w:after="0"/>
              <w:ind w:firstLine="0"/>
            </w:pPr>
            <w:r>
              <w:t>Оперативна ціль 4.4.  Екологічна та доступна транспортна інфраструктура</w:t>
            </w:r>
          </w:p>
        </w:tc>
      </w:tr>
      <w:tr w:rsidR="0093773D" w14:paraId="5FDC1FB1" w14:textId="77777777">
        <w:trPr>
          <w:trHeight w:val="1183"/>
        </w:trPr>
        <w:tc>
          <w:tcPr>
            <w:tcW w:w="2063" w:type="dxa"/>
          </w:tcPr>
          <w:p w14:paraId="0806793A" w14:textId="77777777" w:rsidR="0093773D" w:rsidRDefault="006820B3">
            <w:pPr>
              <w:spacing w:before="0" w:after="0"/>
              <w:ind w:firstLine="0"/>
              <w:rPr>
                <w:highlight w:val="yellow"/>
              </w:rPr>
            </w:pPr>
            <w:r>
              <w:t>Нове будівництво переходу</w:t>
            </w:r>
          </w:p>
        </w:tc>
        <w:tc>
          <w:tcPr>
            <w:tcW w:w="2313" w:type="dxa"/>
          </w:tcPr>
          <w:p w14:paraId="7B655D84" w14:textId="77777777" w:rsidR="0093773D" w:rsidRDefault="006820B3">
            <w:pPr>
              <w:spacing w:before="0" w:after="0"/>
              <w:ind w:firstLine="0"/>
            </w:pPr>
            <w:r>
              <w:t>Автомобільний транспорт та дорожнє господарство</w:t>
            </w:r>
          </w:p>
        </w:tc>
        <w:tc>
          <w:tcPr>
            <w:tcW w:w="4408" w:type="dxa"/>
          </w:tcPr>
          <w:p w14:paraId="7AC17AAC" w14:textId="77777777" w:rsidR="0093773D" w:rsidRDefault="006820B3">
            <w:pPr>
              <w:spacing w:before="0" w:after="0"/>
              <w:ind w:firstLine="0"/>
            </w:pPr>
            <w:r>
              <w:t>Кількість об’єктів, одиниць</w:t>
            </w:r>
          </w:p>
        </w:tc>
        <w:tc>
          <w:tcPr>
            <w:tcW w:w="1276" w:type="dxa"/>
          </w:tcPr>
          <w:p w14:paraId="6B8C2413" w14:textId="77777777" w:rsidR="0093773D" w:rsidRDefault="006820B3">
            <w:pPr>
              <w:spacing w:before="0" w:after="0"/>
              <w:ind w:firstLine="0"/>
              <w:jc w:val="center"/>
            </w:pPr>
            <w:r>
              <w:t>0</w:t>
            </w:r>
          </w:p>
        </w:tc>
        <w:tc>
          <w:tcPr>
            <w:tcW w:w="992" w:type="dxa"/>
          </w:tcPr>
          <w:p w14:paraId="7A50D606" w14:textId="77777777" w:rsidR="0093773D" w:rsidRDefault="006820B3">
            <w:pPr>
              <w:spacing w:before="0" w:after="0"/>
              <w:ind w:firstLine="0"/>
              <w:jc w:val="center"/>
            </w:pPr>
            <w:r>
              <w:t>1</w:t>
            </w:r>
          </w:p>
        </w:tc>
        <w:tc>
          <w:tcPr>
            <w:tcW w:w="3827" w:type="dxa"/>
            <w:vMerge/>
          </w:tcPr>
          <w:p w14:paraId="0A2F9E64" w14:textId="77777777" w:rsidR="0093773D" w:rsidRDefault="0093773D">
            <w:pPr>
              <w:spacing w:before="0" w:after="0"/>
              <w:ind w:firstLine="0"/>
              <w:rPr>
                <w:highlight w:val="yellow"/>
              </w:rPr>
            </w:pPr>
          </w:p>
        </w:tc>
      </w:tr>
    </w:tbl>
    <w:p w14:paraId="1AB8C070" w14:textId="77777777" w:rsidR="0093773D" w:rsidRDefault="0093773D">
      <w:pPr>
        <w:ind w:firstLine="0"/>
      </w:pPr>
    </w:p>
    <w:p w14:paraId="3CBB5B2F" w14:textId="77777777" w:rsidR="009408D0" w:rsidRPr="009408D0" w:rsidRDefault="009408D0" w:rsidP="009408D0">
      <w:pPr>
        <w:ind w:firstLine="0"/>
      </w:pPr>
      <w:r w:rsidRPr="009408D0">
        <w:t xml:space="preserve">Заступник міського голови </w:t>
      </w:r>
      <w:r w:rsidRPr="009408D0">
        <w:tab/>
      </w:r>
      <w:r w:rsidRPr="009408D0">
        <w:tab/>
      </w:r>
      <w:r w:rsidRPr="009408D0">
        <w:tab/>
      </w:r>
      <w:r w:rsidRPr="009408D0">
        <w:tab/>
      </w:r>
      <w:r w:rsidRPr="009408D0">
        <w:tab/>
      </w:r>
      <w:r w:rsidRPr="009408D0">
        <w:tab/>
      </w:r>
      <w:r w:rsidRPr="009408D0">
        <w:tab/>
      </w:r>
      <w:r>
        <w:tab/>
      </w:r>
      <w:r>
        <w:tab/>
      </w:r>
      <w:r>
        <w:tab/>
      </w:r>
      <w:r>
        <w:tab/>
      </w:r>
      <w:r>
        <w:tab/>
      </w:r>
      <w:r>
        <w:tab/>
      </w:r>
      <w:r>
        <w:tab/>
      </w:r>
      <w:r w:rsidRPr="009408D0">
        <w:t>Михайло КРИВАК</w:t>
      </w:r>
    </w:p>
    <w:p w14:paraId="7AA5F363" w14:textId="77777777" w:rsidR="009408D0" w:rsidRPr="009408D0" w:rsidRDefault="009408D0" w:rsidP="009408D0">
      <w:pPr>
        <w:ind w:firstLine="0"/>
      </w:pPr>
    </w:p>
    <w:p w14:paraId="4B770A96" w14:textId="77777777" w:rsidR="009408D0" w:rsidRPr="009408D0" w:rsidRDefault="009408D0" w:rsidP="009408D0">
      <w:pPr>
        <w:ind w:firstLine="0"/>
      </w:pPr>
      <w:r w:rsidRPr="009408D0">
        <w:t xml:space="preserve">В.о. начальника відділу інвестиційної </w:t>
      </w:r>
    </w:p>
    <w:p w14:paraId="30DDEC71" w14:textId="77777777" w:rsidR="009408D0" w:rsidRDefault="009408D0" w:rsidP="009408D0">
      <w:pPr>
        <w:ind w:firstLine="0"/>
      </w:pPr>
      <w:r w:rsidRPr="009408D0">
        <w:t>політики та міжнародного співробітництва</w:t>
      </w:r>
      <w:r w:rsidRPr="009408D0">
        <w:tab/>
      </w:r>
      <w:r w:rsidRPr="009408D0">
        <w:tab/>
      </w:r>
      <w:r w:rsidRPr="009408D0">
        <w:tab/>
      </w:r>
      <w:r w:rsidRPr="009408D0">
        <w:tab/>
      </w:r>
      <w:r>
        <w:tab/>
      </w:r>
      <w:r>
        <w:tab/>
      </w:r>
      <w:r>
        <w:tab/>
      </w:r>
      <w:r>
        <w:tab/>
      </w:r>
      <w:r>
        <w:tab/>
      </w:r>
      <w:r>
        <w:tab/>
      </w:r>
      <w:r>
        <w:tab/>
        <w:t>Інна ПАЛІЙ</w:t>
      </w:r>
    </w:p>
    <w:sectPr w:rsidR="009408D0">
      <w:footerReference w:type="default" r:id="rId10"/>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C9245" w14:textId="77777777" w:rsidR="002D454A" w:rsidRDefault="002D454A">
      <w:r>
        <w:separator/>
      </w:r>
    </w:p>
  </w:endnote>
  <w:endnote w:type="continuationSeparator" w:id="0">
    <w:p w14:paraId="4517E93F" w14:textId="77777777" w:rsidR="002D454A" w:rsidRDefault="002D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840642"/>
      <w:docPartObj>
        <w:docPartGallery w:val="AutoText"/>
      </w:docPartObj>
    </w:sdtPr>
    <w:sdtContent>
      <w:p w14:paraId="6780FDC2" w14:textId="77777777" w:rsidR="002D454A" w:rsidRDefault="002D454A">
        <w:pPr>
          <w:pStyle w:val="aa"/>
          <w:jc w:val="right"/>
        </w:pPr>
      </w:p>
    </w:sdtContent>
  </w:sdt>
  <w:p w14:paraId="5A93E8A5" w14:textId="77777777" w:rsidR="002D454A" w:rsidRDefault="002D454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98E42" w14:textId="77777777" w:rsidR="002D454A" w:rsidRDefault="002D454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4F9FA" w14:textId="77777777" w:rsidR="002D454A" w:rsidRDefault="002D454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94603" w14:textId="77777777" w:rsidR="002D454A" w:rsidRDefault="002D454A">
      <w:pPr>
        <w:spacing w:before="0" w:after="0"/>
      </w:pPr>
      <w:r>
        <w:separator/>
      </w:r>
    </w:p>
  </w:footnote>
  <w:footnote w:type="continuationSeparator" w:id="0">
    <w:p w14:paraId="028623EC" w14:textId="77777777" w:rsidR="002D454A" w:rsidRDefault="002D454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5463DB"/>
    <w:multiLevelType w:val="multilevel"/>
    <w:tmpl w:val="6A5463DB"/>
    <w:lvl w:ilvl="0">
      <w:start w:val="2026"/>
      <w:numFmt w:val="bullet"/>
      <w:lvlText w:val="-"/>
      <w:lvlJc w:val="left"/>
      <w:pPr>
        <w:ind w:left="1429" w:hanging="360"/>
      </w:pPr>
      <w:rPr>
        <w:rFonts w:ascii="Times New Roman" w:eastAsiaTheme="minorHAnsi"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725338EC"/>
    <w:multiLevelType w:val="multilevel"/>
    <w:tmpl w:val="725338EC"/>
    <w:lvl w:ilvl="0">
      <w:start w:val="2026"/>
      <w:numFmt w:val="bullet"/>
      <w:lvlText w:val="-"/>
      <w:lvlJc w:val="left"/>
      <w:pPr>
        <w:ind w:left="1069" w:hanging="360"/>
      </w:pPr>
      <w:rPr>
        <w:rFonts w:ascii="Times New Roman" w:eastAsiaTheme="minorHAns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0F"/>
    <w:rsid w:val="000031C6"/>
    <w:rsid w:val="00003C1C"/>
    <w:rsid w:val="00004783"/>
    <w:rsid w:val="0001450B"/>
    <w:rsid w:val="00014D8C"/>
    <w:rsid w:val="00024A1F"/>
    <w:rsid w:val="000327FA"/>
    <w:rsid w:val="0004132F"/>
    <w:rsid w:val="0004588A"/>
    <w:rsid w:val="00050443"/>
    <w:rsid w:val="00051AC6"/>
    <w:rsid w:val="00053D70"/>
    <w:rsid w:val="00055DB6"/>
    <w:rsid w:val="00057E80"/>
    <w:rsid w:val="000604BD"/>
    <w:rsid w:val="00062A0E"/>
    <w:rsid w:val="00062EC0"/>
    <w:rsid w:val="00075D77"/>
    <w:rsid w:val="00076928"/>
    <w:rsid w:val="00081E28"/>
    <w:rsid w:val="00084087"/>
    <w:rsid w:val="00093650"/>
    <w:rsid w:val="00097F10"/>
    <w:rsid w:val="000A2A75"/>
    <w:rsid w:val="000A5C66"/>
    <w:rsid w:val="000C364F"/>
    <w:rsid w:val="000C3AF9"/>
    <w:rsid w:val="000C4CDF"/>
    <w:rsid w:val="000C75D8"/>
    <w:rsid w:val="000F0575"/>
    <w:rsid w:val="000F77CB"/>
    <w:rsid w:val="00104E1F"/>
    <w:rsid w:val="00105553"/>
    <w:rsid w:val="0011302F"/>
    <w:rsid w:val="001163B3"/>
    <w:rsid w:val="00120B08"/>
    <w:rsid w:val="00132E81"/>
    <w:rsid w:val="00133137"/>
    <w:rsid w:val="00137CEB"/>
    <w:rsid w:val="00141129"/>
    <w:rsid w:val="00150FBA"/>
    <w:rsid w:val="00154A4B"/>
    <w:rsid w:val="0015690E"/>
    <w:rsid w:val="0015742A"/>
    <w:rsid w:val="00175A17"/>
    <w:rsid w:val="00176276"/>
    <w:rsid w:val="001A751D"/>
    <w:rsid w:val="001A7F46"/>
    <w:rsid w:val="001E18FE"/>
    <w:rsid w:val="00233B50"/>
    <w:rsid w:val="00235B8B"/>
    <w:rsid w:val="0025730F"/>
    <w:rsid w:val="00265258"/>
    <w:rsid w:val="00276098"/>
    <w:rsid w:val="0029020C"/>
    <w:rsid w:val="002939E0"/>
    <w:rsid w:val="002B430D"/>
    <w:rsid w:val="002C5D2C"/>
    <w:rsid w:val="002D3FF9"/>
    <w:rsid w:val="002D454A"/>
    <w:rsid w:val="002E2A90"/>
    <w:rsid w:val="002F0092"/>
    <w:rsid w:val="00304B5E"/>
    <w:rsid w:val="00305DD8"/>
    <w:rsid w:val="00306998"/>
    <w:rsid w:val="003124DF"/>
    <w:rsid w:val="00326B59"/>
    <w:rsid w:val="003276AC"/>
    <w:rsid w:val="00330BFB"/>
    <w:rsid w:val="00331879"/>
    <w:rsid w:val="00334DF9"/>
    <w:rsid w:val="003464A9"/>
    <w:rsid w:val="00355430"/>
    <w:rsid w:val="00361938"/>
    <w:rsid w:val="00367FF7"/>
    <w:rsid w:val="00376FDE"/>
    <w:rsid w:val="00384376"/>
    <w:rsid w:val="00385865"/>
    <w:rsid w:val="003A4D57"/>
    <w:rsid w:val="003B0D4F"/>
    <w:rsid w:val="003B3D23"/>
    <w:rsid w:val="003B449E"/>
    <w:rsid w:val="003C023F"/>
    <w:rsid w:val="003C14CC"/>
    <w:rsid w:val="003D09B4"/>
    <w:rsid w:val="003D1869"/>
    <w:rsid w:val="003D560E"/>
    <w:rsid w:val="003D587B"/>
    <w:rsid w:val="003E75A3"/>
    <w:rsid w:val="003F1C5C"/>
    <w:rsid w:val="003F1EE7"/>
    <w:rsid w:val="003F39DB"/>
    <w:rsid w:val="003F52F8"/>
    <w:rsid w:val="003F620A"/>
    <w:rsid w:val="004022B3"/>
    <w:rsid w:val="00405B07"/>
    <w:rsid w:val="00406320"/>
    <w:rsid w:val="00407494"/>
    <w:rsid w:val="00420910"/>
    <w:rsid w:val="00431DD1"/>
    <w:rsid w:val="00445DF9"/>
    <w:rsid w:val="00452968"/>
    <w:rsid w:val="00461B13"/>
    <w:rsid w:val="0046209A"/>
    <w:rsid w:val="00464AA9"/>
    <w:rsid w:val="00471646"/>
    <w:rsid w:val="00471966"/>
    <w:rsid w:val="00487651"/>
    <w:rsid w:val="00490C21"/>
    <w:rsid w:val="00494A82"/>
    <w:rsid w:val="00494EFC"/>
    <w:rsid w:val="004A349C"/>
    <w:rsid w:val="004B3317"/>
    <w:rsid w:val="004C364A"/>
    <w:rsid w:val="004C7771"/>
    <w:rsid w:val="004D2BAA"/>
    <w:rsid w:val="004D6B02"/>
    <w:rsid w:val="004E44EE"/>
    <w:rsid w:val="004F01B6"/>
    <w:rsid w:val="004F64C9"/>
    <w:rsid w:val="00501838"/>
    <w:rsid w:val="005027C6"/>
    <w:rsid w:val="00506E77"/>
    <w:rsid w:val="005107B4"/>
    <w:rsid w:val="005155C3"/>
    <w:rsid w:val="00515A9E"/>
    <w:rsid w:val="005209E1"/>
    <w:rsid w:val="0054049D"/>
    <w:rsid w:val="005420F7"/>
    <w:rsid w:val="0054273C"/>
    <w:rsid w:val="00542B8B"/>
    <w:rsid w:val="00554A71"/>
    <w:rsid w:val="00566E46"/>
    <w:rsid w:val="00571682"/>
    <w:rsid w:val="00572954"/>
    <w:rsid w:val="00576047"/>
    <w:rsid w:val="005A1C7B"/>
    <w:rsid w:val="005A384E"/>
    <w:rsid w:val="005B4C24"/>
    <w:rsid w:val="005B52C4"/>
    <w:rsid w:val="005B566C"/>
    <w:rsid w:val="005C13F6"/>
    <w:rsid w:val="005D0EA3"/>
    <w:rsid w:val="005E4105"/>
    <w:rsid w:val="005E41BF"/>
    <w:rsid w:val="005F1CD2"/>
    <w:rsid w:val="005F3753"/>
    <w:rsid w:val="005F4294"/>
    <w:rsid w:val="00600205"/>
    <w:rsid w:val="00601785"/>
    <w:rsid w:val="00605D58"/>
    <w:rsid w:val="006119D6"/>
    <w:rsid w:val="006203BF"/>
    <w:rsid w:val="00621599"/>
    <w:rsid w:val="00624907"/>
    <w:rsid w:val="00656A68"/>
    <w:rsid w:val="00657361"/>
    <w:rsid w:val="0065743F"/>
    <w:rsid w:val="006626F5"/>
    <w:rsid w:val="006674A2"/>
    <w:rsid w:val="006810AA"/>
    <w:rsid w:val="00681558"/>
    <w:rsid w:val="006820B3"/>
    <w:rsid w:val="00686F8A"/>
    <w:rsid w:val="006931E1"/>
    <w:rsid w:val="006A2CEC"/>
    <w:rsid w:val="006A7906"/>
    <w:rsid w:val="006C2286"/>
    <w:rsid w:val="006C55B3"/>
    <w:rsid w:val="006D009A"/>
    <w:rsid w:val="006D64E5"/>
    <w:rsid w:val="006E3B13"/>
    <w:rsid w:val="006F07A8"/>
    <w:rsid w:val="006F0CC6"/>
    <w:rsid w:val="006F285A"/>
    <w:rsid w:val="006F2A26"/>
    <w:rsid w:val="006F458A"/>
    <w:rsid w:val="006F4F21"/>
    <w:rsid w:val="00705756"/>
    <w:rsid w:val="0071013D"/>
    <w:rsid w:val="007106F8"/>
    <w:rsid w:val="007170D0"/>
    <w:rsid w:val="00717711"/>
    <w:rsid w:val="007200BB"/>
    <w:rsid w:val="00730D89"/>
    <w:rsid w:val="007357A9"/>
    <w:rsid w:val="00736D35"/>
    <w:rsid w:val="00745F56"/>
    <w:rsid w:val="00746D3E"/>
    <w:rsid w:val="007475A5"/>
    <w:rsid w:val="00763DD0"/>
    <w:rsid w:val="00785681"/>
    <w:rsid w:val="00786121"/>
    <w:rsid w:val="00791058"/>
    <w:rsid w:val="00794BCA"/>
    <w:rsid w:val="00795924"/>
    <w:rsid w:val="00797B01"/>
    <w:rsid w:val="007B7C54"/>
    <w:rsid w:val="007C1472"/>
    <w:rsid w:val="007D3966"/>
    <w:rsid w:val="007D4B6C"/>
    <w:rsid w:val="007E4BA7"/>
    <w:rsid w:val="007F04A7"/>
    <w:rsid w:val="007F654D"/>
    <w:rsid w:val="007F7E00"/>
    <w:rsid w:val="007F7EDC"/>
    <w:rsid w:val="008002C9"/>
    <w:rsid w:val="008067F6"/>
    <w:rsid w:val="00812330"/>
    <w:rsid w:val="008164E8"/>
    <w:rsid w:val="008234FC"/>
    <w:rsid w:val="00827434"/>
    <w:rsid w:val="0083100F"/>
    <w:rsid w:val="0083103C"/>
    <w:rsid w:val="0084002E"/>
    <w:rsid w:val="00843AB1"/>
    <w:rsid w:val="00844E8A"/>
    <w:rsid w:val="008450A5"/>
    <w:rsid w:val="0084710A"/>
    <w:rsid w:val="00853CDE"/>
    <w:rsid w:val="0085769E"/>
    <w:rsid w:val="0086054C"/>
    <w:rsid w:val="00864BD1"/>
    <w:rsid w:val="008662CF"/>
    <w:rsid w:val="00866F0F"/>
    <w:rsid w:val="0087787B"/>
    <w:rsid w:val="00881A08"/>
    <w:rsid w:val="00894952"/>
    <w:rsid w:val="008977A2"/>
    <w:rsid w:val="008A3351"/>
    <w:rsid w:val="008B0563"/>
    <w:rsid w:val="008B2150"/>
    <w:rsid w:val="008B267B"/>
    <w:rsid w:val="008B3EB4"/>
    <w:rsid w:val="008B4919"/>
    <w:rsid w:val="008C06AB"/>
    <w:rsid w:val="008C092B"/>
    <w:rsid w:val="008D133E"/>
    <w:rsid w:val="008D4C86"/>
    <w:rsid w:val="008D57A3"/>
    <w:rsid w:val="008E080E"/>
    <w:rsid w:val="008F7CAF"/>
    <w:rsid w:val="00903ABA"/>
    <w:rsid w:val="00912ED7"/>
    <w:rsid w:val="00916CFB"/>
    <w:rsid w:val="00922886"/>
    <w:rsid w:val="00932C7A"/>
    <w:rsid w:val="00936039"/>
    <w:rsid w:val="0093773D"/>
    <w:rsid w:val="009408D0"/>
    <w:rsid w:val="00945917"/>
    <w:rsid w:val="00952D03"/>
    <w:rsid w:val="009553FA"/>
    <w:rsid w:val="00962AAA"/>
    <w:rsid w:val="00971AAA"/>
    <w:rsid w:val="00992C5F"/>
    <w:rsid w:val="009B2BF0"/>
    <w:rsid w:val="009B7DC3"/>
    <w:rsid w:val="009C1B0C"/>
    <w:rsid w:val="009C4E49"/>
    <w:rsid w:val="009D410D"/>
    <w:rsid w:val="009D5C15"/>
    <w:rsid w:val="009E289F"/>
    <w:rsid w:val="009E30D7"/>
    <w:rsid w:val="009F23DB"/>
    <w:rsid w:val="009F30FF"/>
    <w:rsid w:val="009F690D"/>
    <w:rsid w:val="00A10A34"/>
    <w:rsid w:val="00A1127B"/>
    <w:rsid w:val="00A16D1C"/>
    <w:rsid w:val="00A23632"/>
    <w:rsid w:val="00A4513C"/>
    <w:rsid w:val="00A47091"/>
    <w:rsid w:val="00A50940"/>
    <w:rsid w:val="00A51502"/>
    <w:rsid w:val="00A51DAF"/>
    <w:rsid w:val="00A56FC5"/>
    <w:rsid w:val="00A84DB5"/>
    <w:rsid w:val="00A93209"/>
    <w:rsid w:val="00AA083F"/>
    <w:rsid w:val="00AA44E8"/>
    <w:rsid w:val="00AA77CA"/>
    <w:rsid w:val="00AB1B96"/>
    <w:rsid w:val="00AB6996"/>
    <w:rsid w:val="00AB7BF6"/>
    <w:rsid w:val="00AE23AD"/>
    <w:rsid w:val="00AE23E8"/>
    <w:rsid w:val="00AE3D0D"/>
    <w:rsid w:val="00AE41B6"/>
    <w:rsid w:val="00B11067"/>
    <w:rsid w:val="00B2679F"/>
    <w:rsid w:val="00B30EF7"/>
    <w:rsid w:val="00B4074A"/>
    <w:rsid w:val="00B47949"/>
    <w:rsid w:val="00B525E3"/>
    <w:rsid w:val="00B576C5"/>
    <w:rsid w:val="00B61FF1"/>
    <w:rsid w:val="00B74305"/>
    <w:rsid w:val="00B75FDE"/>
    <w:rsid w:val="00B83585"/>
    <w:rsid w:val="00B93046"/>
    <w:rsid w:val="00B951F2"/>
    <w:rsid w:val="00BA21DC"/>
    <w:rsid w:val="00BA77EB"/>
    <w:rsid w:val="00BA799D"/>
    <w:rsid w:val="00BB7C96"/>
    <w:rsid w:val="00BC0D3D"/>
    <w:rsid w:val="00BD316C"/>
    <w:rsid w:val="00BD3856"/>
    <w:rsid w:val="00BD4835"/>
    <w:rsid w:val="00BD56E5"/>
    <w:rsid w:val="00BD5992"/>
    <w:rsid w:val="00BD5C66"/>
    <w:rsid w:val="00BD667D"/>
    <w:rsid w:val="00BE0927"/>
    <w:rsid w:val="00BE0974"/>
    <w:rsid w:val="00BE4DFA"/>
    <w:rsid w:val="00BE55AF"/>
    <w:rsid w:val="00BF16E3"/>
    <w:rsid w:val="00BF172E"/>
    <w:rsid w:val="00C124DD"/>
    <w:rsid w:val="00C13255"/>
    <w:rsid w:val="00C13822"/>
    <w:rsid w:val="00C15B05"/>
    <w:rsid w:val="00C17369"/>
    <w:rsid w:val="00C20DAB"/>
    <w:rsid w:val="00C250E0"/>
    <w:rsid w:val="00C2641C"/>
    <w:rsid w:val="00C32DBC"/>
    <w:rsid w:val="00C332CA"/>
    <w:rsid w:val="00C53A6F"/>
    <w:rsid w:val="00C543A3"/>
    <w:rsid w:val="00C55774"/>
    <w:rsid w:val="00C8230F"/>
    <w:rsid w:val="00C97F2F"/>
    <w:rsid w:val="00CC66CD"/>
    <w:rsid w:val="00CC72C5"/>
    <w:rsid w:val="00CE632C"/>
    <w:rsid w:val="00CF3E51"/>
    <w:rsid w:val="00CF5B57"/>
    <w:rsid w:val="00D05300"/>
    <w:rsid w:val="00D0534D"/>
    <w:rsid w:val="00D13B17"/>
    <w:rsid w:val="00D14352"/>
    <w:rsid w:val="00D15B26"/>
    <w:rsid w:val="00D2247B"/>
    <w:rsid w:val="00D226A1"/>
    <w:rsid w:val="00D254E7"/>
    <w:rsid w:val="00D310CE"/>
    <w:rsid w:val="00D44F70"/>
    <w:rsid w:val="00D50930"/>
    <w:rsid w:val="00D53867"/>
    <w:rsid w:val="00D55FA5"/>
    <w:rsid w:val="00D62BAF"/>
    <w:rsid w:val="00D7001A"/>
    <w:rsid w:val="00D7141B"/>
    <w:rsid w:val="00D75669"/>
    <w:rsid w:val="00D76984"/>
    <w:rsid w:val="00D843B6"/>
    <w:rsid w:val="00D84CAC"/>
    <w:rsid w:val="00D87B1C"/>
    <w:rsid w:val="00D90807"/>
    <w:rsid w:val="00D94717"/>
    <w:rsid w:val="00D94857"/>
    <w:rsid w:val="00DA0695"/>
    <w:rsid w:val="00DA165A"/>
    <w:rsid w:val="00DA5DD2"/>
    <w:rsid w:val="00DB3305"/>
    <w:rsid w:val="00DD2255"/>
    <w:rsid w:val="00DD3AC5"/>
    <w:rsid w:val="00DE413A"/>
    <w:rsid w:val="00DF1412"/>
    <w:rsid w:val="00DF1B63"/>
    <w:rsid w:val="00E06156"/>
    <w:rsid w:val="00E12E97"/>
    <w:rsid w:val="00E14CC9"/>
    <w:rsid w:val="00E21FD1"/>
    <w:rsid w:val="00E26759"/>
    <w:rsid w:val="00E33DF0"/>
    <w:rsid w:val="00E345E0"/>
    <w:rsid w:val="00E40B58"/>
    <w:rsid w:val="00E4232B"/>
    <w:rsid w:val="00E4713A"/>
    <w:rsid w:val="00E503BF"/>
    <w:rsid w:val="00E54F5E"/>
    <w:rsid w:val="00E70E47"/>
    <w:rsid w:val="00E713DA"/>
    <w:rsid w:val="00E71A09"/>
    <w:rsid w:val="00E73EFB"/>
    <w:rsid w:val="00E74E73"/>
    <w:rsid w:val="00E753C9"/>
    <w:rsid w:val="00E84656"/>
    <w:rsid w:val="00E847BE"/>
    <w:rsid w:val="00EA0DC8"/>
    <w:rsid w:val="00EC6135"/>
    <w:rsid w:val="00ED12BB"/>
    <w:rsid w:val="00F012DF"/>
    <w:rsid w:val="00F10F0F"/>
    <w:rsid w:val="00F112C2"/>
    <w:rsid w:val="00F17846"/>
    <w:rsid w:val="00F22263"/>
    <w:rsid w:val="00F232A1"/>
    <w:rsid w:val="00F348B5"/>
    <w:rsid w:val="00F35B5F"/>
    <w:rsid w:val="00F35F12"/>
    <w:rsid w:val="00F40935"/>
    <w:rsid w:val="00F40C09"/>
    <w:rsid w:val="00F4356C"/>
    <w:rsid w:val="00F44A97"/>
    <w:rsid w:val="00F466F9"/>
    <w:rsid w:val="00F60E84"/>
    <w:rsid w:val="00F70295"/>
    <w:rsid w:val="00F72864"/>
    <w:rsid w:val="00F86DDB"/>
    <w:rsid w:val="00F87C88"/>
    <w:rsid w:val="00F924BF"/>
    <w:rsid w:val="00FA0ACD"/>
    <w:rsid w:val="00FC1BF1"/>
    <w:rsid w:val="00FD1047"/>
    <w:rsid w:val="00FD402B"/>
    <w:rsid w:val="00FE3A41"/>
    <w:rsid w:val="00FE69CF"/>
    <w:rsid w:val="00FE7209"/>
    <w:rsid w:val="00FF4CB4"/>
    <w:rsid w:val="00FF517F"/>
    <w:rsid w:val="573C1E3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FF67A"/>
  <w15:docId w15:val="{8FB9A45C-5A9D-4680-924D-A7CDFE39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709"/>
      <w:jc w:val="both"/>
    </w:pPr>
    <w:rPr>
      <w:rFonts w:ascii="Times New Roman" w:hAnsi="Times New Roman" w:cstheme="minorHAnsi"/>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before="0" w:after="0"/>
    </w:pPr>
    <w:rPr>
      <w:rFonts w:ascii="Segoe UI" w:hAnsi="Segoe UI" w:cs="Segoe UI"/>
      <w:sz w:val="18"/>
      <w:szCs w:val="18"/>
    </w:rPr>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qFormat/>
    <w:rPr>
      <w:sz w:val="20"/>
      <w:szCs w:val="20"/>
    </w:rPr>
  </w:style>
  <w:style w:type="paragraph" w:styleId="a8">
    <w:name w:val="annotation subject"/>
    <w:basedOn w:val="a6"/>
    <w:next w:val="a6"/>
    <w:link w:val="a9"/>
    <w:uiPriority w:val="99"/>
    <w:semiHidden/>
    <w:unhideWhenUsed/>
    <w:rPr>
      <w:b/>
      <w:bCs/>
    </w:rPr>
  </w:style>
  <w:style w:type="paragraph" w:styleId="aa">
    <w:name w:val="footer"/>
    <w:basedOn w:val="a"/>
    <w:link w:val="ab"/>
    <w:uiPriority w:val="99"/>
    <w:unhideWhenUsed/>
    <w:qFormat/>
    <w:pPr>
      <w:tabs>
        <w:tab w:val="center" w:pos="4819"/>
        <w:tab w:val="right" w:pos="9639"/>
      </w:tabs>
      <w:spacing w:before="0" w:after="0"/>
    </w:pPr>
  </w:style>
  <w:style w:type="paragraph" w:styleId="ac">
    <w:name w:val="header"/>
    <w:basedOn w:val="a"/>
    <w:link w:val="ad"/>
    <w:uiPriority w:val="99"/>
    <w:unhideWhenUsed/>
    <w:pPr>
      <w:tabs>
        <w:tab w:val="center" w:pos="4819"/>
        <w:tab w:val="right" w:pos="9639"/>
      </w:tabs>
      <w:spacing w:before="0" w:after="0"/>
    </w:pPr>
  </w:style>
  <w:style w:type="paragraph" w:styleId="ae">
    <w:name w:val="Normal (Web)"/>
    <w:basedOn w:val="a"/>
    <w:uiPriority w:val="99"/>
    <w:unhideWhenUsed/>
    <w:pPr>
      <w:spacing w:before="100" w:beforeAutospacing="1" w:after="100" w:afterAutospacing="1"/>
      <w:ind w:firstLine="0"/>
      <w:jc w:val="left"/>
    </w:pPr>
    <w:rPr>
      <w:rFonts w:eastAsia="Times New Roman" w:cs="Times New Roman"/>
      <w:szCs w:val="24"/>
      <w:lang w:eastAsia="uk-UA"/>
    </w:rPr>
  </w:style>
  <w:style w:type="table" w:styleId="af">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ій колонтитул Знак"/>
    <w:basedOn w:val="a0"/>
    <w:link w:val="ac"/>
    <w:uiPriority w:val="99"/>
    <w:qFormat/>
    <w:rPr>
      <w:rFonts w:ascii="Times New Roman" w:hAnsi="Times New Roman" w:cstheme="minorHAnsi"/>
      <w:sz w:val="24"/>
    </w:rPr>
  </w:style>
  <w:style w:type="character" w:customStyle="1" w:styleId="ab">
    <w:name w:val="Нижній колонтитул Знак"/>
    <w:basedOn w:val="a0"/>
    <w:link w:val="aa"/>
    <w:uiPriority w:val="99"/>
    <w:rPr>
      <w:rFonts w:ascii="Times New Roman" w:hAnsi="Times New Roman" w:cstheme="minorHAnsi"/>
      <w:sz w:val="24"/>
    </w:rPr>
  </w:style>
  <w:style w:type="character" w:customStyle="1" w:styleId="a4">
    <w:name w:val="Текст у виносці Знак"/>
    <w:basedOn w:val="a0"/>
    <w:link w:val="a3"/>
    <w:uiPriority w:val="99"/>
    <w:semiHidden/>
    <w:qFormat/>
    <w:rPr>
      <w:rFonts w:ascii="Segoe UI" w:hAnsi="Segoe UI" w:cs="Segoe UI"/>
      <w:sz w:val="18"/>
      <w:szCs w:val="18"/>
    </w:rPr>
  </w:style>
  <w:style w:type="paragraph" w:styleId="af0">
    <w:name w:val="List Paragraph"/>
    <w:basedOn w:val="a"/>
    <w:uiPriority w:val="34"/>
    <w:qFormat/>
    <w:pPr>
      <w:ind w:left="720"/>
      <w:contextualSpacing/>
    </w:pPr>
  </w:style>
  <w:style w:type="table" w:customStyle="1" w:styleId="1">
    <w:name w:val="Сітка таблиці1"/>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Текст примітки Знак"/>
    <w:basedOn w:val="a0"/>
    <w:link w:val="a6"/>
    <w:uiPriority w:val="99"/>
    <w:semiHidden/>
    <w:qFormat/>
    <w:rPr>
      <w:rFonts w:ascii="Times New Roman" w:hAnsi="Times New Roman" w:cstheme="minorHAnsi"/>
      <w:sz w:val="20"/>
      <w:szCs w:val="20"/>
    </w:rPr>
  </w:style>
  <w:style w:type="character" w:customStyle="1" w:styleId="a9">
    <w:name w:val="Тема примітки Знак"/>
    <w:basedOn w:val="a7"/>
    <w:link w:val="a8"/>
    <w:uiPriority w:val="99"/>
    <w:semiHidden/>
    <w:rPr>
      <w:rFonts w:ascii="Times New Roman" w:hAnsi="Times New Roman" w:cstheme="minorHAnsi"/>
      <w:b/>
      <w:bCs/>
      <w:sz w:val="20"/>
      <w:szCs w:val="20"/>
    </w:rPr>
  </w:style>
  <w:style w:type="table" w:customStyle="1" w:styleId="2">
    <w:name w:val="Сітка таблиці2"/>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ітка таблиці2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47EA1-A4C1-4BC4-9C75-DCE3937EE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45</Pages>
  <Words>7954</Words>
  <Characters>58531</Characters>
  <Application>Microsoft Office Word</Application>
  <DocSecurity>0</DocSecurity>
  <Lines>487</Lines>
  <Paragraphs>132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Савіцька Ева Миколаївна</dc:creator>
  <cp:lastModifiedBy>Отрощенко Сергій Володимирович</cp:lastModifiedBy>
  <cp:revision>4</cp:revision>
  <cp:lastPrinted>2025-11-19T08:14:00Z</cp:lastPrinted>
  <dcterms:created xsi:type="dcterms:W3CDTF">2025-11-11T09:48:00Z</dcterms:created>
  <dcterms:modified xsi:type="dcterms:W3CDTF">2025-11-19T08:23:00Z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F07F35F9BFEB4C7B991A71578AF12DC0_12</vt:lpwstr>
  </property>
  <property fmtid="{D5CDD505-2E9C-101B-9397-08002B2CF9AE}" pid="4" name="GrammarlyDocumentId">
    <vt:lpwstr>31cec09e-1856-4bb1-b22f-5bf201656f89</vt:lpwstr>
  </property>
</Properties>
</file>