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rticletable"/>
        <w:tblW w:w="514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8807"/>
      </w:tblGrid>
      <w:tr w:rsidR="00184B54" w:rsidTr="00C8203E">
        <w:trPr>
          <w:jc w:val="center"/>
        </w:trPr>
        <w:tc>
          <w:tcPr>
            <w:tcW w:w="5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B54" w:rsidRDefault="00184B5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443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3E" w:rsidRDefault="00C8203E" w:rsidP="00C8203E">
            <w:pPr>
              <w:pStyle w:val="a3"/>
              <w:ind w:left="7106" w:right="-141" w:hanging="19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Додаток 2 </w:t>
            </w:r>
            <w:bookmarkStart w:id="0" w:name="_GoBack"/>
            <w:bookmarkEnd w:id="0"/>
            <w:r w:rsidR="006B0D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до Програми</w:t>
            </w:r>
          </w:p>
          <w:p w:rsidR="00184B54" w:rsidRDefault="00184B54" w:rsidP="00C8203E">
            <w:pPr>
              <w:pStyle w:val="a3"/>
              <w:ind w:left="7106" w:hanging="682"/>
              <w:rPr>
                <w:rStyle w:val="spanrvts0"/>
                <w:rFonts w:eastAsia="Calibri"/>
                <w:lang w:val="uk" w:eastAsia="uk"/>
              </w:rPr>
            </w:pPr>
          </w:p>
        </w:tc>
      </w:tr>
    </w:tbl>
    <w:p w:rsidR="00184B54" w:rsidRDefault="006B0D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1" w:name="n184"/>
      <w:bookmarkEnd w:id="1"/>
      <w:r>
        <w:rPr>
          <w:rStyle w:val="spanrvts15"/>
          <w:rFonts w:eastAsia="Calibri"/>
          <w:sz w:val="24"/>
          <w:szCs w:val="24"/>
          <w:lang w:val="uk" w:eastAsia="uk"/>
        </w:rPr>
        <w:t>П</w:t>
      </w:r>
      <w:r>
        <w:rPr>
          <w:rStyle w:val="spanrvts15"/>
          <w:rFonts w:eastAsia="Calibri"/>
          <w:sz w:val="24"/>
          <w:szCs w:val="24"/>
          <w:lang w:val="uk" w:eastAsia="uk"/>
        </w:rPr>
        <w:t xml:space="preserve">АСПОРТ </w:t>
      </w:r>
      <w:r>
        <w:rPr>
          <w:rStyle w:val="spanrvts15"/>
          <w:rFonts w:eastAsia="Calibri"/>
          <w:sz w:val="24"/>
          <w:szCs w:val="24"/>
          <w:lang w:val="uk" w:eastAsia="uk"/>
        </w:rPr>
        <w:br/>
        <w:t xml:space="preserve">програми охорони довкілля </w:t>
      </w:r>
      <w:r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</w:t>
      </w:r>
    </w:p>
    <w:p w:rsidR="00184B54" w:rsidRDefault="006B0D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2026 - 2030 роки</w:t>
      </w:r>
    </w:p>
    <w:p w:rsidR="00184B54" w:rsidRDefault="00184B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3958"/>
        <w:gridCol w:w="4811"/>
      </w:tblGrid>
      <w:tr w:rsidR="00184B54">
        <w:trPr>
          <w:trHeight w:val="712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15"/>
                <w:sz w:val="22"/>
                <w:szCs w:val="22"/>
                <w:lang w:val="uk" w:eastAsia="uk"/>
              </w:rPr>
              <w:t xml:space="preserve"> </w:t>
            </w:r>
            <w:bookmarkStart w:id="2" w:name="n185"/>
            <w:bookmarkEnd w:id="2"/>
            <w:r>
              <w:rPr>
                <w:rStyle w:val="spanrvts0"/>
                <w:sz w:val="22"/>
                <w:szCs w:val="22"/>
                <w:lang w:val="uk" w:eastAsia="uk"/>
              </w:rPr>
              <w:t>1.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Ініціатор розроблення програми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sz w:val="22"/>
                <w:szCs w:val="22"/>
              </w:rPr>
              <w:t>Управління з питань екології та контролю за благоустроєм Хмельницької міської ради</w:t>
            </w:r>
          </w:p>
        </w:tc>
      </w:tr>
      <w:tr w:rsidR="00184B54">
        <w:trPr>
          <w:trHeight w:val="4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2.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Підстава для розроблення програми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a3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ЗУ «Про місцеве самоврядування в Україні»,</w:t>
            </w:r>
          </w:p>
          <w:p w:rsidR="00184B54" w:rsidRDefault="006B0D74">
            <w:pPr>
              <w:pStyle w:val="a3"/>
              <w:jc w:val="center"/>
              <w:rPr>
                <w:rStyle w:val="spanrvts0"/>
                <w:rFonts w:eastAsia="Calibri"/>
                <w:sz w:val="22"/>
                <w:szCs w:val="22"/>
                <w:lang w:val="uk" w:eastAsia="uk"/>
              </w:rPr>
            </w:pPr>
            <w:r>
              <w:rPr>
                <w:rFonts w:ascii="Times New Roman" w:eastAsia="Times New Roman" w:hAnsi="Times New Roman"/>
                <w:lang w:val="en-US"/>
              </w:rPr>
              <w:t>ЗУ «Про охорону навколишнього природного середовища»</w:t>
            </w:r>
          </w:p>
        </w:tc>
      </w:tr>
      <w:tr w:rsidR="00184B54">
        <w:trPr>
          <w:trHeight w:val="651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3.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Розробник програми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sz w:val="22"/>
                <w:szCs w:val="22"/>
              </w:rPr>
              <w:t xml:space="preserve">Управління з </w:t>
            </w:r>
            <w:r>
              <w:rPr>
                <w:sz w:val="22"/>
                <w:szCs w:val="22"/>
              </w:rPr>
              <w:t>питань екології та контролю за благоустроєм Хмельницької міської ради</w:t>
            </w:r>
          </w:p>
        </w:tc>
      </w:tr>
      <w:tr w:rsidR="00184B54">
        <w:trPr>
          <w:trHeight w:val="862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4.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Співрозробники програми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a3"/>
              <w:jc w:val="center"/>
              <w:rPr>
                <w:rStyle w:val="spanrvts0"/>
                <w:rFonts w:eastAsia="Calibri"/>
                <w:sz w:val="22"/>
                <w:szCs w:val="22"/>
                <w:lang w:val="uk" w:eastAsia="uk"/>
              </w:rPr>
            </w:pPr>
            <w:r>
              <w:rPr>
                <w:rFonts w:ascii="Times New Roman" w:eastAsia="Times New Roman" w:hAnsi="Times New Roman"/>
              </w:rPr>
              <w:t xml:space="preserve">Структурні підрозділи виконавчого комітету Хмельницької </w:t>
            </w:r>
            <w:r>
              <w:rPr>
                <w:rFonts w:ascii="Times New Roman" w:eastAsia="Times New Roman" w:hAnsi="Times New Roman"/>
                <w:lang w:val="en-US"/>
              </w:rPr>
              <w:t>міської ради, комунальні підприємства, профільні громадські організації</w:t>
            </w:r>
          </w:p>
        </w:tc>
      </w:tr>
      <w:tr w:rsidR="00184B54">
        <w:trPr>
          <w:trHeight w:val="86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5.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Головний розпорядник кошті</w:t>
            </w:r>
            <w:r>
              <w:rPr>
                <w:rStyle w:val="spanrvts0"/>
                <w:sz w:val="22"/>
                <w:szCs w:val="22"/>
                <w:lang w:val="uk" w:eastAsia="uk"/>
              </w:rPr>
              <w:t>в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sz w:val="22"/>
                <w:szCs w:val="22"/>
                <w:lang w:val="uk-UA"/>
              </w:rPr>
              <w:t xml:space="preserve">Хмельницька міська рада, </w:t>
            </w:r>
            <w:r>
              <w:rPr>
                <w:sz w:val="22"/>
                <w:szCs w:val="22"/>
              </w:rPr>
              <w:t>Управління з питань екології та контролю за благоустроєм Хмельницької міської ради</w:t>
            </w:r>
          </w:p>
        </w:tc>
      </w:tr>
      <w:tr w:rsidR="00184B54">
        <w:trPr>
          <w:trHeight w:val="4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5.1.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Відповідальний виконавець програми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sz w:val="22"/>
                <w:szCs w:val="22"/>
              </w:rPr>
              <w:t>Управління з питань екології та контролю за благоустроєм Хмельницької міської ради</w:t>
            </w:r>
          </w:p>
        </w:tc>
      </w:tr>
      <w:tr w:rsidR="00184B54">
        <w:trPr>
          <w:trHeight w:val="4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6.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 xml:space="preserve">Учасники програми </w:t>
            </w:r>
            <w:r>
              <w:rPr>
                <w:rStyle w:val="spanrvts0"/>
                <w:sz w:val="22"/>
                <w:szCs w:val="22"/>
                <w:lang w:val="uk" w:eastAsia="uk"/>
              </w:rPr>
              <w:t>(співвиконавець)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a3"/>
              <w:jc w:val="center"/>
              <w:rPr>
                <w:rStyle w:val="spanrvts0"/>
                <w:rFonts w:eastAsia="Calibri"/>
                <w:sz w:val="22"/>
                <w:szCs w:val="22"/>
                <w:lang w:val="uk" w:eastAsia="uk"/>
              </w:rPr>
            </w:pPr>
            <w:r>
              <w:rPr>
                <w:rFonts w:ascii="Times New Roman" w:eastAsia="Times New Roman" w:hAnsi="Times New Roman"/>
              </w:rPr>
              <w:t xml:space="preserve">Структурні підрозділи виконавчого комітету Хмельницької </w:t>
            </w:r>
            <w:r>
              <w:rPr>
                <w:rFonts w:ascii="Times New Roman" w:eastAsia="Times New Roman" w:hAnsi="Times New Roman"/>
                <w:lang w:val="en-US"/>
              </w:rPr>
              <w:t>міської ради, комунальні підприємства</w:t>
            </w:r>
          </w:p>
        </w:tc>
      </w:tr>
      <w:tr w:rsidR="00184B54">
        <w:trPr>
          <w:trHeight w:val="403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7.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contextualSpacing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Термін реалізації програми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contextualSpacing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2026 - 2030 (5 років)</w:t>
            </w:r>
          </w:p>
        </w:tc>
      </w:tr>
      <w:tr w:rsidR="00184B54">
        <w:trPr>
          <w:trHeight w:val="45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8.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Бюджетні кошти, в тому числі кошти фонду охорони навколишнього природного середовища Хмельницької міської територіальної громади, кошти підприємств, установ, організацій та інші кошти, що не заборонені чинним законодавством.</w:t>
            </w:r>
          </w:p>
        </w:tc>
      </w:tr>
      <w:tr w:rsidR="00184B54">
        <w:trPr>
          <w:trHeight w:val="756"/>
          <w:jc w:val="center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9.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 xml:space="preserve">Загальний обсяг фінансових </w:t>
            </w:r>
            <w:r>
              <w:rPr>
                <w:rStyle w:val="spanrvts0"/>
                <w:sz w:val="22"/>
                <w:szCs w:val="22"/>
                <w:lang w:val="uk" w:eastAsia="uk"/>
              </w:rPr>
              <w:t>ресурсів, необхідних для реалізації програми, всього, у тому числі: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2 757 965,8 тис. грн</w:t>
            </w:r>
          </w:p>
        </w:tc>
      </w:tr>
      <w:tr w:rsidR="00184B54">
        <w:trPr>
          <w:trHeight w:val="45"/>
          <w:jc w:val="center"/>
        </w:trPr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2"/>
              <w:spacing w:before="150" w:after="150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9.1.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кошти  бюджету громади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325 908,0 тис. грн</w:t>
            </w:r>
          </w:p>
        </w:tc>
      </w:tr>
      <w:tr w:rsidR="00184B54">
        <w:trPr>
          <w:trHeight w:val="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84B54" w:rsidRDefault="00184B54">
            <w:pPr>
              <w:rPr>
                <w:rStyle w:val="spanrvts0"/>
                <w:sz w:val="22"/>
                <w:szCs w:val="22"/>
                <w:lang w:val="uk" w:eastAsia="uk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кошти  обласного фонду охорони навколишнього природного середовища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0,0 тис. грн</w:t>
            </w:r>
          </w:p>
        </w:tc>
      </w:tr>
      <w:tr w:rsidR="00184B54">
        <w:trPr>
          <w:trHeight w:val="4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84B54" w:rsidRDefault="00184B54">
            <w:pPr>
              <w:rPr>
                <w:rStyle w:val="spanrvts0"/>
                <w:sz w:val="22"/>
                <w:szCs w:val="22"/>
                <w:lang w:val="uk" w:eastAsia="uk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 xml:space="preserve">кошти фонду охорони навколишнього </w:t>
            </w:r>
            <w:r>
              <w:rPr>
                <w:rStyle w:val="spanrvts0"/>
                <w:sz w:val="22"/>
                <w:szCs w:val="22"/>
                <w:lang w:val="uk" w:eastAsia="uk"/>
              </w:rPr>
              <w:t>природного середовища Хмельницької міської територіальної громади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28 120,0 тис. грн</w:t>
            </w:r>
          </w:p>
        </w:tc>
      </w:tr>
      <w:tr w:rsidR="00184B54">
        <w:trPr>
          <w:trHeight w:val="45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B54" w:rsidRDefault="00184B54">
            <w:pPr>
              <w:rPr>
                <w:rStyle w:val="spanrvts0"/>
                <w:sz w:val="22"/>
                <w:szCs w:val="22"/>
                <w:lang w:val="uk" w:eastAsia="uk"/>
              </w:rPr>
            </w:pP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 xml:space="preserve">кошти підприємств, установ, організацій та інші кошти </w:t>
            </w:r>
          </w:p>
        </w:tc>
        <w:tc>
          <w:tcPr>
            <w:tcW w:w="4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84B54" w:rsidRDefault="006B0D74">
            <w:pPr>
              <w:pStyle w:val="rvps14"/>
              <w:jc w:val="center"/>
              <w:rPr>
                <w:rStyle w:val="spanrvts0"/>
                <w:sz w:val="22"/>
                <w:szCs w:val="22"/>
                <w:lang w:val="uk" w:eastAsia="uk"/>
              </w:rPr>
            </w:pPr>
            <w:r>
              <w:rPr>
                <w:rStyle w:val="spanrvts0"/>
                <w:sz w:val="22"/>
                <w:szCs w:val="22"/>
                <w:lang w:val="uk" w:eastAsia="uk"/>
              </w:rPr>
              <w:t>2 403 937,80 тис. грн</w:t>
            </w:r>
          </w:p>
        </w:tc>
      </w:tr>
    </w:tbl>
    <w:p w:rsidR="00184B54" w:rsidRDefault="00184B54">
      <w:pPr>
        <w:jc w:val="both"/>
        <w:rPr>
          <w:lang w:val="uk-UA"/>
        </w:rPr>
      </w:pPr>
    </w:p>
    <w:p w:rsidR="00184B54" w:rsidRDefault="006B0D7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:rsidR="00184B54" w:rsidRDefault="006B0D74">
      <w:pPr>
        <w:pStyle w:val="a3"/>
        <w:tabs>
          <w:tab w:val="left" w:pos="70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діяльності виконавчих органів ради </w:t>
      </w:r>
      <w:r>
        <w:rPr>
          <w:rFonts w:ascii="Times New Roman" w:hAnsi="Times New Roman"/>
          <w:sz w:val="24"/>
          <w:szCs w:val="24"/>
        </w:rPr>
        <w:tab/>
        <w:t>Михайло КРИВАК</w:t>
      </w:r>
    </w:p>
    <w:p w:rsidR="00184B54" w:rsidRDefault="00184B54">
      <w:pPr>
        <w:jc w:val="both"/>
        <w:rPr>
          <w:lang w:val="uk-UA"/>
        </w:rPr>
      </w:pPr>
    </w:p>
    <w:p w:rsidR="00184B54" w:rsidRDefault="00184B54">
      <w:pPr>
        <w:jc w:val="both"/>
        <w:rPr>
          <w:lang w:val="uk-UA"/>
        </w:rPr>
      </w:pPr>
    </w:p>
    <w:p w:rsidR="00184B54" w:rsidRDefault="006B0D74">
      <w:pPr>
        <w:jc w:val="both"/>
      </w:pPr>
      <w:r>
        <w:rPr>
          <w:lang w:val="uk-UA"/>
        </w:rPr>
        <w:t>В.о. н</w:t>
      </w:r>
      <w:r>
        <w:t>ачальник</w:t>
      </w:r>
      <w:r>
        <w:rPr>
          <w:lang w:val="uk-UA"/>
        </w:rPr>
        <w:t>а</w:t>
      </w:r>
      <w:r>
        <w:t xml:space="preserve"> управління</w:t>
      </w:r>
    </w:p>
    <w:p w:rsidR="00184B54" w:rsidRDefault="006B0D74">
      <w:pPr>
        <w:tabs>
          <w:tab w:val="left" w:pos="7088"/>
        </w:tabs>
        <w:jc w:val="both"/>
      </w:pPr>
      <w:r>
        <w:t xml:space="preserve">з питань екології та контролю за благоустроєм </w:t>
      </w:r>
      <w:r>
        <w:tab/>
      </w:r>
      <w:r>
        <w:rPr>
          <w:lang w:val="uk-UA"/>
        </w:rPr>
        <w:t>Владислав ПУКАС</w:t>
      </w:r>
    </w:p>
    <w:sectPr w:rsidR="00184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D74" w:rsidRDefault="006B0D74">
      <w:r>
        <w:separator/>
      </w:r>
    </w:p>
  </w:endnote>
  <w:endnote w:type="continuationSeparator" w:id="0">
    <w:p w:rsidR="006B0D74" w:rsidRDefault="006B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D74" w:rsidRDefault="006B0D74">
      <w:r>
        <w:separator/>
      </w:r>
    </w:p>
  </w:footnote>
  <w:footnote w:type="continuationSeparator" w:id="0">
    <w:p w:rsidR="006B0D74" w:rsidRDefault="006B0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62"/>
    <w:rsid w:val="00184B54"/>
    <w:rsid w:val="002170EF"/>
    <w:rsid w:val="00294CB5"/>
    <w:rsid w:val="00694662"/>
    <w:rsid w:val="006B0D74"/>
    <w:rsid w:val="00A02A6F"/>
    <w:rsid w:val="00AF4507"/>
    <w:rsid w:val="00B36DFD"/>
    <w:rsid w:val="00C21444"/>
    <w:rsid w:val="00C8203E"/>
    <w:rsid w:val="00CE691B"/>
    <w:rsid w:val="00D0690F"/>
    <w:rsid w:val="00DB4C6C"/>
    <w:rsid w:val="00EA6C09"/>
    <w:rsid w:val="00F62A84"/>
    <w:rsid w:val="00F63A31"/>
    <w:rsid w:val="110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B1312-E9EE-4DAA-A840-757D6D15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rvps7">
    <w:name w:val="rvps7"/>
    <w:basedOn w:val="a"/>
    <w:pPr>
      <w:jc w:val="center"/>
    </w:pPr>
  </w:style>
  <w:style w:type="table" w:customStyle="1" w:styleId="articletable">
    <w:name w:val="article_table"/>
    <w:basedOn w:val="a1"/>
    <w:qFormat/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pPr>
      <w:jc w:val="center"/>
    </w:pPr>
  </w:style>
  <w:style w:type="paragraph" w:styleId="a3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1293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Сибіга Наталя Миколаївна</dc:creator>
  <cp:lastModifiedBy>Сибіга Наталя Миколаївна</cp:lastModifiedBy>
  <cp:revision>9</cp:revision>
  <dcterms:created xsi:type="dcterms:W3CDTF">2025-04-08T08:34:00Z</dcterms:created>
  <dcterms:modified xsi:type="dcterms:W3CDTF">2026-02-06T13:20:00Z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BFABFE336F104ACE888F105C9510E37F_12</vt:lpwstr>
  </property>
</Properties>
</file>