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59C1" w:rsidRPr="00BE59C1" w:rsidRDefault="00BE59C1" w:rsidP="00BE59C1">
      <w:pPr>
        <w:widowControl w:val="0"/>
        <w:autoSpaceDE w:val="0"/>
        <w:autoSpaceDN w:val="0"/>
        <w:adjustRightInd w:val="0"/>
        <w:spacing w:after="0" w:line="360" w:lineRule="auto"/>
        <w:ind w:firstLine="567"/>
        <w:jc w:val="center"/>
        <w:rPr>
          <w:rFonts w:ascii="Arial CYR" w:eastAsia="Times New Roman" w:hAnsi="Arial CYR" w:cs="Arial CYR"/>
          <w:sz w:val="20"/>
          <w:szCs w:val="20"/>
          <w:lang w:eastAsia="ru-RU"/>
        </w:rPr>
      </w:pPr>
      <w:r w:rsidRPr="00BE59C1">
        <w:rPr>
          <w:rFonts w:ascii="Arial CYR" w:eastAsia="Times New Roman" w:hAnsi="Arial CYR" w:cs="Arial CYR"/>
          <w:noProof/>
          <w:sz w:val="20"/>
          <w:szCs w:val="20"/>
          <w:lang w:eastAsia="uk-UA"/>
        </w:rPr>
        <w:drawing>
          <wp:inline distT="0" distB="0" distL="0" distR="0" wp14:anchorId="5CEDB4B6" wp14:editId="263AA30E">
            <wp:extent cx="456300" cy="608400"/>
            <wp:effectExtent l="0" t="0" r="1270" b="127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56300" cy="608400"/>
                    </a:xfrm>
                    <a:prstGeom prst="rect">
                      <a:avLst/>
                    </a:prstGeom>
                    <a:noFill/>
                    <a:ln>
                      <a:noFill/>
                    </a:ln>
                  </pic:spPr>
                </pic:pic>
              </a:graphicData>
            </a:graphic>
          </wp:inline>
        </w:drawing>
      </w:r>
    </w:p>
    <w:p w:rsidR="00BE59C1" w:rsidRPr="00BE59C1" w:rsidRDefault="00BE59C1" w:rsidP="00BE59C1">
      <w:pPr>
        <w:widowControl w:val="0"/>
        <w:autoSpaceDE w:val="0"/>
        <w:autoSpaceDN w:val="0"/>
        <w:adjustRightInd w:val="0"/>
        <w:spacing w:after="0"/>
        <w:ind w:firstLine="567"/>
        <w:jc w:val="center"/>
        <w:rPr>
          <w:rFonts w:ascii="Times New Roman CYR" w:eastAsia="Times New Roman" w:hAnsi="Times New Roman CYR" w:cs="Times New Roman CYR"/>
          <w:b/>
          <w:bCs/>
          <w:spacing w:val="24"/>
          <w:sz w:val="32"/>
          <w:szCs w:val="32"/>
          <w:lang w:eastAsia="ru-RU"/>
        </w:rPr>
      </w:pPr>
      <w:r w:rsidRPr="00BE59C1">
        <w:rPr>
          <w:rFonts w:ascii="Times New Roman CYR" w:eastAsia="Times New Roman" w:hAnsi="Times New Roman CYR" w:cs="Times New Roman CYR"/>
          <w:b/>
          <w:bCs/>
          <w:spacing w:val="24"/>
          <w:sz w:val="32"/>
          <w:szCs w:val="32"/>
          <w:lang w:eastAsia="ru-RU"/>
        </w:rPr>
        <w:t>ХМЕЛЬНИЦЬКА МІСЬКА РАДА</w:t>
      </w:r>
    </w:p>
    <w:p w:rsidR="00BE59C1" w:rsidRPr="00BE59C1" w:rsidRDefault="00BE59C1" w:rsidP="00BE59C1">
      <w:pPr>
        <w:widowControl w:val="0"/>
        <w:autoSpaceDE w:val="0"/>
        <w:autoSpaceDN w:val="0"/>
        <w:adjustRightInd w:val="0"/>
        <w:spacing w:after="0"/>
        <w:ind w:firstLine="567"/>
        <w:jc w:val="center"/>
        <w:rPr>
          <w:rFonts w:ascii="Times New Roman CYR" w:eastAsia="Times New Roman" w:hAnsi="Times New Roman CYR" w:cs="Times New Roman CYR"/>
          <w:spacing w:val="24"/>
          <w:sz w:val="32"/>
          <w:szCs w:val="32"/>
          <w:lang w:eastAsia="ru-RU"/>
        </w:rPr>
      </w:pPr>
      <w:r w:rsidRPr="00BE59C1">
        <w:rPr>
          <w:rFonts w:ascii="Times New Roman CYR" w:eastAsia="Times New Roman" w:hAnsi="Times New Roman CYR" w:cs="Times New Roman CYR"/>
          <w:spacing w:val="24"/>
          <w:sz w:val="32"/>
          <w:szCs w:val="32"/>
          <w:lang w:eastAsia="ru-RU"/>
        </w:rPr>
        <w:t>ВИКОНАВЧИЙ КОМІТЕТ</w:t>
      </w:r>
    </w:p>
    <w:p w:rsidR="00BE59C1" w:rsidRPr="00BE59C1" w:rsidRDefault="00BE59C1" w:rsidP="00BE59C1">
      <w:pPr>
        <w:widowControl w:val="0"/>
        <w:autoSpaceDE w:val="0"/>
        <w:autoSpaceDN w:val="0"/>
        <w:adjustRightInd w:val="0"/>
        <w:spacing w:after="0"/>
        <w:ind w:firstLine="567"/>
        <w:jc w:val="center"/>
        <w:rPr>
          <w:rFonts w:ascii="Times New Roman CYR" w:eastAsia="Times New Roman" w:hAnsi="Times New Roman CYR" w:cs="Times New Roman CYR"/>
          <w:b/>
          <w:bCs/>
          <w:spacing w:val="24"/>
          <w:sz w:val="48"/>
          <w:szCs w:val="48"/>
          <w:lang w:eastAsia="ru-RU"/>
        </w:rPr>
      </w:pPr>
      <w:r w:rsidRPr="00BE59C1">
        <w:rPr>
          <w:rFonts w:ascii="Times New Roman CYR" w:eastAsia="Times New Roman" w:hAnsi="Times New Roman CYR" w:cs="Times New Roman CYR"/>
          <w:b/>
          <w:bCs/>
          <w:spacing w:val="24"/>
          <w:sz w:val="48"/>
          <w:szCs w:val="48"/>
          <w:lang w:eastAsia="ru-RU"/>
        </w:rPr>
        <w:t>РІШЕННЯ</w:t>
      </w:r>
    </w:p>
    <w:p w:rsidR="00ED6D24" w:rsidRDefault="00ED6D24" w:rsidP="00ED6D24">
      <w:pPr>
        <w:widowControl w:val="0"/>
        <w:tabs>
          <w:tab w:val="left" w:pos="4253"/>
        </w:tabs>
        <w:autoSpaceDE w:val="0"/>
        <w:autoSpaceDN w:val="0"/>
        <w:adjustRightInd w:val="0"/>
        <w:rPr>
          <w:rFonts w:ascii="Times New Roman CYR" w:hAnsi="Times New Roman CYR" w:cs="Times New Roman CYR"/>
          <w:bCs/>
        </w:rPr>
      </w:pPr>
      <w:r>
        <w:rPr>
          <w:rFonts w:ascii="Times New Roman CYR" w:hAnsi="Times New Roman CYR" w:cs="Times New Roman CYR"/>
          <w:b/>
          <w:bCs/>
        </w:rPr>
        <w:t>____14.05.2026________</w:t>
      </w:r>
      <w:r>
        <w:rPr>
          <w:rFonts w:ascii="Times New Roman CYR" w:hAnsi="Times New Roman CYR" w:cs="Times New Roman CYR"/>
          <w:b/>
          <w:bCs/>
        </w:rPr>
        <w:tab/>
      </w:r>
      <w:r>
        <w:rPr>
          <w:rFonts w:ascii="Times New Roman CYR" w:hAnsi="Times New Roman CYR" w:cs="Times New Roman CYR"/>
          <w:bCs/>
        </w:rPr>
        <w:t>м. Хмельницький</w:t>
      </w:r>
      <w:r>
        <w:rPr>
          <w:rFonts w:ascii="Times New Roman CYR" w:hAnsi="Times New Roman CYR" w:cs="Times New Roman CYR"/>
          <w:bCs/>
        </w:rPr>
        <w:tab/>
      </w:r>
      <w:r>
        <w:rPr>
          <w:rFonts w:ascii="Times New Roman CYR" w:hAnsi="Times New Roman CYR" w:cs="Times New Roman CYR"/>
          <w:bCs/>
        </w:rPr>
        <w:tab/>
        <w:t>№ ___79</w:t>
      </w:r>
      <w:r>
        <w:rPr>
          <w:rFonts w:ascii="Times New Roman CYR" w:hAnsi="Times New Roman CYR" w:cs="Times New Roman CYR"/>
          <w:bCs/>
        </w:rPr>
        <w:t>4</w:t>
      </w:r>
      <w:r>
        <w:rPr>
          <w:rFonts w:ascii="Times New Roman CYR" w:hAnsi="Times New Roman CYR" w:cs="Times New Roman CYR"/>
          <w:bCs/>
        </w:rPr>
        <w:t>________</w:t>
      </w:r>
    </w:p>
    <w:p w:rsidR="00BE59C1" w:rsidRDefault="00BE59C1" w:rsidP="00BE59C1">
      <w:pPr>
        <w:widowControl w:val="0"/>
        <w:tabs>
          <w:tab w:val="left" w:pos="4253"/>
        </w:tabs>
        <w:autoSpaceDE w:val="0"/>
        <w:autoSpaceDN w:val="0"/>
        <w:adjustRightInd w:val="0"/>
        <w:spacing w:after="0" w:line="240" w:lineRule="auto"/>
        <w:rPr>
          <w:rFonts w:ascii="Times New Roman CYR" w:eastAsia="Times New Roman" w:hAnsi="Times New Roman CYR" w:cs="Times New Roman CYR"/>
          <w:bCs/>
          <w:sz w:val="24"/>
          <w:szCs w:val="24"/>
          <w:lang w:eastAsia="ru-RU"/>
        </w:rPr>
      </w:pPr>
    </w:p>
    <w:p w:rsidR="00AA3F3C" w:rsidRPr="00BE59C1" w:rsidRDefault="00AA3F3C" w:rsidP="00BE59C1">
      <w:pPr>
        <w:widowControl w:val="0"/>
        <w:tabs>
          <w:tab w:val="left" w:pos="4253"/>
        </w:tabs>
        <w:autoSpaceDE w:val="0"/>
        <w:autoSpaceDN w:val="0"/>
        <w:adjustRightInd w:val="0"/>
        <w:spacing w:after="0" w:line="240" w:lineRule="auto"/>
        <w:rPr>
          <w:rFonts w:ascii="Times New Roman CYR" w:eastAsia="Times New Roman" w:hAnsi="Times New Roman CYR" w:cs="Times New Roman CYR"/>
          <w:bCs/>
          <w:sz w:val="24"/>
          <w:szCs w:val="24"/>
          <w:lang w:eastAsia="ru-RU"/>
        </w:rPr>
      </w:pPr>
    </w:p>
    <w:p w:rsidR="00AC5CBF" w:rsidRPr="00AC5CBF" w:rsidRDefault="008C368B" w:rsidP="0025355C">
      <w:pPr>
        <w:spacing w:after="0" w:line="240" w:lineRule="auto"/>
        <w:ind w:right="5385"/>
        <w:jc w:val="both"/>
        <w:rPr>
          <w:rFonts w:ascii="Times New Roman" w:eastAsia="Times New Roman" w:hAnsi="Times New Roman" w:cs="Times New Roman"/>
          <w:sz w:val="24"/>
          <w:szCs w:val="20"/>
          <w:lang w:eastAsia="ru-RU"/>
        </w:rPr>
      </w:pPr>
      <w:r w:rsidRPr="008C368B">
        <w:rPr>
          <w:rFonts w:ascii="Times New Roman" w:eastAsia="Times New Roman" w:hAnsi="Times New Roman" w:cs="Times New Roman"/>
          <w:sz w:val="24"/>
          <w:szCs w:val="20"/>
          <w:lang w:eastAsia="ar-SA"/>
        </w:rPr>
        <w:t>Про</w:t>
      </w:r>
      <w:r w:rsidR="002661DC">
        <w:rPr>
          <w:rFonts w:ascii="Times New Roman" w:eastAsia="Times New Roman" w:hAnsi="Times New Roman" w:cs="Times New Roman"/>
          <w:sz w:val="24"/>
          <w:szCs w:val="20"/>
          <w:lang w:eastAsia="ar-SA"/>
        </w:rPr>
        <w:t xml:space="preserve"> </w:t>
      </w:r>
      <w:r w:rsidR="003C1F89">
        <w:rPr>
          <w:rFonts w:ascii="Times New Roman" w:eastAsia="Times New Roman" w:hAnsi="Times New Roman" w:cs="Times New Roman"/>
          <w:sz w:val="24"/>
          <w:szCs w:val="20"/>
          <w:lang w:eastAsia="ar-SA"/>
        </w:rPr>
        <w:t xml:space="preserve">затвердження положення про </w:t>
      </w:r>
      <w:r w:rsidR="003C1F89" w:rsidRPr="009F4E06">
        <w:rPr>
          <w:rFonts w:ascii="Times New Roman" w:eastAsia="Times New Roman" w:hAnsi="Times New Roman" w:cs="Times New Roman"/>
          <w:sz w:val="24"/>
          <w:szCs w:val="20"/>
          <w:lang w:eastAsia="ar-SA"/>
        </w:rPr>
        <w:t>розрахунково-аналітичн</w:t>
      </w:r>
      <w:r w:rsidR="003C1F89">
        <w:rPr>
          <w:rFonts w:ascii="Times New Roman" w:eastAsia="Times New Roman" w:hAnsi="Times New Roman" w:cs="Times New Roman"/>
          <w:sz w:val="24"/>
          <w:szCs w:val="20"/>
          <w:lang w:eastAsia="ar-SA"/>
        </w:rPr>
        <w:t xml:space="preserve">у </w:t>
      </w:r>
      <w:r w:rsidR="003C1F89" w:rsidRPr="009F4E06">
        <w:rPr>
          <w:rFonts w:ascii="Times New Roman" w:eastAsia="Times New Roman" w:hAnsi="Times New Roman" w:cs="Times New Roman"/>
          <w:sz w:val="24"/>
          <w:szCs w:val="20"/>
          <w:lang w:eastAsia="ar-SA"/>
        </w:rPr>
        <w:t>груп</w:t>
      </w:r>
      <w:r w:rsidR="003C1F89">
        <w:rPr>
          <w:rFonts w:ascii="Times New Roman" w:eastAsia="Times New Roman" w:hAnsi="Times New Roman" w:cs="Times New Roman"/>
          <w:sz w:val="24"/>
          <w:szCs w:val="20"/>
          <w:lang w:eastAsia="ar-SA"/>
        </w:rPr>
        <w:t xml:space="preserve">у </w:t>
      </w:r>
      <w:r w:rsidR="0025355C" w:rsidRPr="0025355C">
        <w:rPr>
          <w:rFonts w:ascii="Times New Roman" w:eastAsia="Times New Roman" w:hAnsi="Times New Roman" w:cs="Times New Roman"/>
          <w:sz w:val="24"/>
          <w:szCs w:val="20"/>
          <w:lang w:eastAsia="ar-SA"/>
        </w:rPr>
        <w:t>Хмельницької міської ланки</w:t>
      </w:r>
      <w:r w:rsidR="003C1F89">
        <w:rPr>
          <w:rFonts w:ascii="Times New Roman" w:eastAsia="Times New Roman" w:hAnsi="Times New Roman" w:cs="Times New Roman"/>
          <w:sz w:val="24"/>
          <w:szCs w:val="20"/>
          <w:lang w:eastAsia="ar-SA"/>
        </w:rPr>
        <w:t xml:space="preserve"> </w:t>
      </w:r>
      <w:r w:rsidR="0025355C" w:rsidRPr="0025355C">
        <w:rPr>
          <w:rFonts w:ascii="Times New Roman" w:eastAsia="Times New Roman" w:hAnsi="Times New Roman" w:cs="Times New Roman"/>
          <w:sz w:val="24"/>
          <w:szCs w:val="20"/>
          <w:lang w:eastAsia="ar-SA"/>
        </w:rPr>
        <w:t>територіальної підсистеми єдиної державної системи цивільного захисту</w:t>
      </w:r>
      <w:r w:rsidR="0025355C">
        <w:rPr>
          <w:rFonts w:ascii="Times New Roman" w:eastAsia="Times New Roman" w:hAnsi="Times New Roman" w:cs="Times New Roman"/>
          <w:sz w:val="24"/>
          <w:szCs w:val="20"/>
          <w:lang w:eastAsia="ar-SA"/>
        </w:rPr>
        <w:t xml:space="preserve"> </w:t>
      </w:r>
      <w:r w:rsidR="002661DC">
        <w:rPr>
          <w:rFonts w:ascii="Times New Roman" w:eastAsia="Times New Roman" w:hAnsi="Times New Roman" w:cs="Times New Roman"/>
          <w:sz w:val="24"/>
          <w:szCs w:val="20"/>
          <w:lang w:eastAsia="ar-SA"/>
        </w:rPr>
        <w:t xml:space="preserve">та </w:t>
      </w:r>
    </w:p>
    <w:p w:rsidR="00AC5CBF" w:rsidRDefault="003C1F89" w:rsidP="003C1F89">
      <w:pPr>
        <w:spacing w:after="0" w:line="240" w:lineRule="auto"/>
        <w:jc w:val="both"/>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затвердження її складу</w:t>
      </w:r>
    </w:p>
    <w:p w:rsidR="00840ACA" w:rsidRDefault="00840ACA" w:rsidP="00537CA1">
      <w:pPr>
        <w:spacing w:after="0" w:line="240" w:lineRule="auto"/>
        <w:ind w:firstLine="567"/>
        <w:jc w:val="both"/>
        <w:rPr>
          <w:rFonts w:ascii="Times New Roman" w:eastAsia="Times New Roman" w:hAnsi="Times New Roman" w:cs="Times New Roman"/>
          <w:sz w:val="24"/>
          <w:szCs w:val="20"/>
          <w:lang w:eastAsia="ru-RU"/>
        </w:rPr>
      </w:pPr>
    </w:p>
    <w:p w:rsidR="00840ACA" w:rsidRDefault="00840ACA" w:rsidP="00537CA1">
      <w:pPr>
        <w:spacing w:after="0" w:line="240" w:lineRule="auto"/>
        <w:ind w:firstLine="567"/>
        <w:jc w:val="both"/>
        <w:rPr>
          <w:rFonts w:ascii="Times New Roman" w:eastAsia="Times New Roman" w:hAnsi="Times New Roman" w:cs="Times New Roman"/>
          <w:sz w:val="24"/>
          <w:szCs w:val="20"/>
          <w:lang w:eastAsia="ru-RU"/>
        </w:rPr>
      </w:pPr>
    </w:p>
    <w:p w:rsidR="008633AB" w:rsidRPr="008E5F13" w:rsidRDefault="008633AB" w:rsidP="0080198F">
      <w:pPr>
        <w:spacing w:after="0" w:line="240" w:lineRule="auto"/>
        <w:ind w:firstLine="567"/>
        <w:jc w:val="both"/>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 xml:space="preserve">Розглянувши клопотання управління з питань цивільного захисту населення і охорони праці Хмельницької міської ради, </w:t>
      </w:r>
      <w:r w:rsidRPr="008E5F13">
        <w:rPr>
          <w:rFonts w:ascii="Times New Roman" w:eastAsia="Times New Roman" w:hAnsi="Times New Roman" w:cs="Times New Roman"/>
          <w:sz w:val="24"/>
          <w:szCs w:val="20"/>
          <w:lang w:eastAsia="ru-RU"/>
        </w:rPr>
        <w:t>керуючись Законом України «Про місцеве самоврядування в Україні»</w:t>
      </w:r>
      <w:r>
        <w:rPr>
          <w:rFonts w:ascii="Times New Roman" w:eastAsia="Times New Roman" w:hAnsi="Times New Roman" w:cs="Times New Roman"/>
          <w:sz w:val="24"/>
          <w:szCs w:val="20"/>
          <w:lang w:eastAsia="ru-RU"/>
        </w:rPr>
        <w:t>,</w:t>
      </w:r>
      <w:r w:rsidRPr="008E5F13">
        <w:rPr>
          <w:rFonts w:ascii="Times New Roman" w:eastAsia="Times New Roman" w:hAnsi="Times New Roman" w:cs="Times New Roman"/>
          <w:sz w:val="24"/>
          <w:szCs w:val="20"/>
          <w:lang w:eastAsia="ru-RU"/>
        </w:rPr>
        <w:t xml:space="preserve"> Кодексом цивільного захисту України,</w:t>
      </w:r>
      <w:r w:rsidRPr="008E5F13">
        <w:rPr>
          <w:rFonts w:ascii="Times New Roman" w:eastAsia="Times New Roman" w:hAnsi="Times New Roman" w:cs="Times New Roman"/>
          <w:sz w:val="24"/>
          <w:szCs w:val="24"/>
          <w:lang w:eastAsia="ar-SA"/>
        </w:rPr>
        <w:t xml:space="preserve"> </w:t>
      </w:r>
      <w:r w:rsidRPr="008E5F13">
        <w:rPr>
          <w:rFonts w:ascii="Times New Roman" w:eastAsia="Times New Roman" w:hAnsi="Times New Roman" w:cs="Times New Roman"/>
          <w:sz w:val="24"/>
          <w:szCs w:val="20"/>
          <w:lang w:eastAsia="ru-RU"/>
        </w:rPr>
        <w:t>постановою</w:t>
      </w:r>
      <w:r w:rsidR="0080198F">
        <w:rPr>
          <w:rFonts w:ascii="Times New Roman" w:eastAsia="Times New Roman" w:hAnsi="Times New Roman" w:cs="Times New Roman"/>
          <w:sz w:val="24"/>
          <w:szCs w:val="20"/>
          <w:lang w:eastAsia="ru-RU"/>
        </w:rPr>
        <w:t xml:space="preserve"> </w:t>
      </w:r>
      <w:r w:rsidR="0080198F" w:rsidRPr="0080198F">
        <w:rPr>
          <w:rFonts w:ascii="Times New Roman" w:eastAsia="Times New Roman" w:hAnsi="Times New Roman" w:cs="Times New Roman"/>
          <w:sz w:val="24"/>
          <w:szCs w:val="20"/>
          <w:lang w:eastAsia="ru-RU"/>
        </w:rPr>
        <w:t>Кабінет</w:t>
      </w:r>
      <w:r w:rsidR="009F4E06">
        <w:rPr>
          <w:rFonts w:ascii="Times New Roman" w:eastAsia="Times New Roman" w:hAnsi="Times New Roman" w:cs="Times New Roman"/>
          <w:sz w:val="24"/>
          <w:szCs w:val="20"/>
          <w:lang w:eastAsia="ru-RU"/>
        </w:rPr>
        <w:t>у</w:t>
      </w:r>
      <w:r w:rsidR="0080198F" w:rsidRPr="0080198F">
        <w:rPr>
          <w:rFonts w:ascii="Times New Roman" w:eastAsia="Times New Roman" w:hAnsi="Times New Roman" w:cs="Times New Roman"/>
          <w:sz w:val="24"/>
          <w:szCs w:val="20"/>
          <w:lang w:eastAsia="ru-RU"/>
        </w:rPr>
        <w:t xml:space="preserve"> Міністрів України</w:t>
      </w:r>
      <w:r w:rsidR="0080198F">
        <w:rPr>
          <w:rFonts w:ascii="Times New Roman" w:eastAsia="Times New Roman" w:hAnsi="Times New Roman" w:cs="Times New Roman"/>
          <w:sz w:val="24"/>
          <w:szCs w:val="20"/>
          <w:lang w:eastAsia="ru-RU"/>
        </w:rPr>
        <w:t xml:space="preserve"> </w:t>
      </w:r>
      <w:r w:rsidR="0080198F" w:rsidRPr="0080198F">
        <w:rPr>
          <w:rFonts w:ascii="Times New Roman" w:eastAsia="Times New Roman" w:hAnsi="Times New Roman" w:cs="Times New Roman"/>
          <w:sz w:val="24"/>
          <w:szCs w:val="20"/>
          <w:lang w:eastAsia="ru-RU"/>
        </w:rPr>
        <w:t>від</w:t>
      </w:r>
      <w:r w:rsidR="003C1F89">
        <w:rPr>
          <w:rFonts w:ascii="Times New Roman" w:eastAsia="Times New Roman" w:hAnsi="Times New Roman" w:cs="Times New Roman"/>
          <w:sz w:val="24"/>
          <w:szCs w:val="20"/>
          <w:lang w:eastAsia="ru-RU"/>
        </w:rPr>
        <w:t xml:space="preserve"> </w:t>
      </w:r>
      <w:r w:rsidR="003C1F89" w:rsidRPr="003C1F89">
        <w:rPr>
          <w:rFonts w:ascii="Times New Roman" w:eastAsia="Times New Roman" w:hAnsi="Times New Roman" w:cs="Times New Roman"/>
          <w:sz w:val="24"/>
          <w:szCs w:val="20"/>
          <w:lang w:eastAsia="ru-RU"/>
        </w:rPr>
        <w:t>9 січня 2014 р. № 11</w:t>
      </w:r>
      <w:r w:rsidR="003C1F89">
        <w:rPr>
          <w:rFonts w:ascii="Times New Roman" w:eastAsia="Times New Roman" w:hAnsi="Times New Roman" w:cs="Times New Roman"/>
          <w:sz w:val="24"/>
          <w:szCs w:val="20"/>
          <w:lang w:eastAsia="ru-RU"/>
        </w:rPr>
        <w:t xml:space="preserve"> «</w:t>
      </w:r>
      <w:r w:rsidR="003C1F89" w:rsidRPr="003C1F89">
        <w:rPr>
          <w:rFonts w:ascii="Times New Roman" w:eastAsia="Times New Roman" w:hAnsi="Times New Roman" w:cs="Times New Roman"/>
          <w:sz w:val="24"/>
          <w:szCs w:val="20"/>
          <w:lang w:eastAsia="ru-RU"/>
        </w:rPr>
        <w:t>Про затвердження Положення про єдину державну систему цивільного захисту</w:t>
      </w:r>
      <w:r w:rsidR="003C1F89">
        <w:rPr>
          <w:rFonts w:ascii="Times New Roman" w:eastAsia="Times New Roman" w:hAnsi="Times New Roman" w:cs="Times New Roman"/>
          <w:sz w:val="24"/>
          <w:szCs w:val="20"/>
          <w:lang w:eastAsia="ru-RU"/>
        </w:rPr>
        <w:t>»</w:t>
      </w:r>
      <w:r w:rsidRPr="008E5F13">
        <w:rPr>
          <w:rFonts w:ascii="Times New Roman" w:eastAsia="Times New Roman" w:hAnsi="Times New Roman" w:cs="Times New Roman"/>
          <w:sz w:val="24"/>
          <w:szCs w:val="20"/>
          <w:lang w:eastAsia="ru-RU"/>
        </w:rPr>
        <w:t xml:space="preserve">, </w:t>
      </w:r>
      <w:r w:rsidR="0080198F">
        <w:rPr>
          <w:rFonts w:ascii="Times New Roman" w:eastAsia="Times New Roman" w:hAnsi="Times New Roman" w:cs="Times New Roman"/>
          <w:sz w:val="24"/>
          <w:szCs w:val="20"/>
          <w:lang w:eastAsia="ru-RU"/>
        </w:rPr>
        <w:t xml:space="preserve">наказом </w:t>
      </w:r>
      <w:r w:rsidR="009F4E06">
        <w:rPr>
          <w:rFonts w:ascii="Times New Roman" w:eastAsia="Times New Roman" w:hAnsi="Times New Roman" w:cs="Times New Roman"/>
          <w:sz w:val="24"/>
          <w:szCs w:val="20"/>
          <w:lang w:eastAsia="ru-RU"/>
        </w:rPr>
        <w:t>Міністерства в</w:t>
      </w:r>
      <w:r w:rsidR="009F4E06" w:rsidRPr="009F4E06">
        <w:rPr>
          <w:rFonts w:ascii="Times New Roman" w:eastAsia="Times New Roman" w:hAnsi="Times New Roman" w:cs="Times New Roman"/>
          <w:sz w:val="24"/>
          <w:szCs w:val="20"/>
          <w:lang w:eastAsia="ru-RU"/>
        </w:rPr>
        <w:t xml:space="preserve">нутрішніх </w:t>
      </w:r>
      <w:r w:rsidR="009F4E06">
        <w:rPr>
          <w:rFonts w:ascii="Times New Roman" w:eastAsia="Times New Roman" w:hAnsi="Times New Roman" w:cs="Times New Roman"/>
          <w:sz w:val="24"/>
          <w:szCs w:val="20"/>
          <w:lang w:eastAsia="ru-RU"/>
        </w:rPr>
        <w:t>с</w:t>
      </w:r>
      <w:r w:rsidR="009F4E06" w:rsidRPr="009F4E06">
        <w:rPr>
          <w:rFonts w:ascii="Times New Roman" w:eastAsia="Times New Roman" w:hAnsi="Times New Roman" w:cs="Times New Roman"/>
          <w:sz w:val="24"/>
          <w:szCs w:val="20"/>
          <w:lang w:eastAsia="ru-RU"/>
        </w:rPr>
        <w:t>прав України</w:t>
      </w:r>
      <w:r w:rsidR="009F4E06">
        <w:rPr>
          <w:rFonts w:ascii="Times New Roman" w:eastAsia="Times New Roman" w:hAnsi="Times New Roman" w:cs="Times New Roman"/>
          <w:sz w:val="24"/>
          <w:szCs w:val="20"/>
          <w:lang w:eastAsia="ru-RU"/>
        </w:rPr>
        <w:t xml:space="preserve"> від </w:t>
      </w:r>
      <w:r w:rsidR="009F4E06" w:rsidRPr="009F4E06">
        <w:rPr>
          <w:rFonts w:ascii="Times New Roman" w:eastAsia="Times New Roman" w:hAnsi="Times New Roman" w:cs="Times New Roman"/>
          <w:sz w:val="24"/>
          <w:szCs w:val="20"/>
          <w:lang w:eastAsia="ru-RU"/>
        </w:rPr>
        <w:t>27.11.2019  № 986</w:t>
      </w:r>
      <w:r w:rsidR="009F4E06">
        <w:rPr>
          <w:rFonts w:ascii="Times New Roman" w:eastAsia="Times New Roman" w:hAnsi="Times New Roman" w:cs="Times New Roman"/>
          <w:sz w:val="24"/>
          <w:szCs w:val="20"/>
          <w:lang w:eastAsia="ru-RU"/>
        </w:rPr>
        <w:t xml:space="preserve"> «</w:t>
      </w:r>
      <w:r w:rsidR="009F4E06" w:rsidRPr="009F4E06">
        <w:rPr>
          <w:rFonts w:ascii="Times New Roman" w:eastAsia="Times New Roman" w:hAnsi="Times New Roman" w:cs="Times New Roman"/>
          <w:sz w:val="24"/>
          <w:szCs w:val="20"/>
          <w:lang w:eastAsia="ru-RU"/>
        </w:rPr>
        <w:t>Про затвердження Методики спостережень щодо оцінки радіаційної та хімічної обстановки</w:t>
      </w:r>
      <w:r w:rsidR="009F4E06">
        <w:rPr>
          <w:rFonts w:ascii="Times New Roman" w:eastAsia="Times New Roman" w:hAnsi="Times New Roman" w:cs="Times New Roman"/>
          <w:sz w:val="24"/>
          <w:szCs w:val="20"/>
          <w:lang w:eastAsia="ru-RU"/>
        </w:rPr>
        <w:t xml:space="preserve">», </w:t>
      </w:r>
      <w:r w:rsidRPr="008E5F13">
        <w:rPr>
          <w:rFonts w:ascii="Times New Roman" w:eastAsia="Times New Roman" w:hAnsi="Times New Roman" w:cs="Times New Roman"/>
          <w:sz w:val="24"/>
          <w:szCs w:val="20"/>
          <w:lang w:eastAsia="ru-RU"/>
        </w:rPr>
        <w:t>виконавчий комітет міської ради</w:t>
      </w:r>
    </w:p>
    <w:p w:rsidR="00537CA1" w:rsidRPr="00537CA1" w:rsidRDefault="00537CA1" w:rsidP="008633AB">
      <w:pPr>
        <w:tabs>
          <w:tab w:val="left" w:pos="567"/>
          <w:tab w:val="left" w:pos="709"/>
          <w:tab w:val="left" w:pos="851"/>
        </w:tabs>
        <w:suppressAutoHyphens/>
        <w:spacing w:after="0" w:line="240" w:lineRule="auto"/>
        <w:jc w:val="both"/>
        <w:rPr>
          <w:rFonts w:ascii="Times New Roman" w:eastAsia="Times New Roman" w:hAnsi="Times New Roman" w:cs="Times New Roman"/>
          <w:caps/>
          <w:sz w:val="24"/>
          <w:szCs w:val="24"/>
          <w:lang w:eastAsia="ar-SA"/>
        </w:rPr>
      </w:pPr>
    </w:p>
    <w:p w:rsidR="00840ACA" w:rsidRDefault="00840ACA" w:rsidP="00537CA1">
      <w:pPr>
        <w:tabs>
          <w:tab w:val="left" w:pos="709"/>
          <w:tab w:val="left" w:pos="851"/>
        </w:tabs>
        <w:suppressAutoHyphens/>
        <w:spacing w:after="0" w:line="240" w:lineRule="auto"/>
        <w:jc w:val="both"/>
        <w:rPr>
          <w:rFonts w:ascii="Times New Roman" w:eastAsia="Times New Roman" w:hAnsi="Times New Roman" w:cs="Times New Roman"/>
          <w:caps/>
          <w:sz w:val="24"/>
          <w:szCs w:val="20"/>
          <w:lang w:eastAsia="ar-SA"/>
        </w:rPr>
      </w:pPr>
    </w:p>
    <w:p w:rsidR="00537CA1" w:rsidRPr="00537CA1" w:rsidRDefault="00537CA1" w:rsidP="00537CA1">
      <w:pPr>
        <w:tabs>
          <w:tab w:val="left" w:pos="709"/>
          <w:tab w:val="left" w:pos="851"/>
        </w:tabs>
        <w:suppressAutoHyphens/>
        <w:spacing w:after="0" w:line="240" w:lineRule="auto"/>
        <w:jc w:val="both"/>
        <w:rPr>
          <w:rFonts w:ascii="Times New Roman" w:eastAsia="Times New Roman" w:hAnsi="Times New Roman" w:cs="Times New Roman"/>
          <w:sz w:val="24"/>
          <w:szCs w:val="20"/>
          <w:lang w:eastAsia="ar-SA"/>
        </w:rPr>
      </w:pPr>
      <w:r w:rsidRPr="00537CA1">
        <w:rPr>
          <w:rFonts w:ascii="Times New Roman" w:eastAsia="Times New Roman" w:hAnsi="Times New Roman" w:cs="Times New Roman"/>
          <w:caps/>
          <w:sz w:val="24"/>
          <w:szCs w:val="20"/>
          <w:lang w:eastAsia="ar-SA"/>
        </w:rPr>
        <w:t>Вирішив</w:t>
      </w:r>
      <w:r w:rsidRPr="00537CA1">
        <w:rPr>
          <w:rFonts w:ascii="Times New Roman" w:eastAsia="Times New Roman" w:hAnsi="Times New Roman" w:cs="Times New Roman"/>
          <w:sz w:val="24"/>
          <w:szCs w:val="20"/>
          <w:lang w:eastAsia="ar-SA"/>
        </w:rPr>
        <w:t>:</w:t>
      </w:r>
    </w:p>
    <w:p w:rsidR="003C1F89" w:rsidRDefault="0080198F" w:rsidP="00345B8E">
      <w:pPr>
        <w:spacing w:after="0" w:line="240" w:lineRule="auto"/>
        <w:ind w:firstLine="567"/>
        <w:jc w:val="both"/>
        <w:rPr>
          <w:rFonts w:ascii="Times New Roman" w:eastAsia="Times New Roman" w:hAnsi="Times New Roman" w:cs="Times New Roman"/>
          <w:sz w:val="24"/>
          <w:szCs w:val="24"/>
          <w:lang w:eastAsia="uk-UA"/>
        </w:rPr>
      </w:pPr>
      <w:bookmarkStart w:id="0" w:name="n73"/>
      <w:bookmarkEnd w:id="0"/>
      <w:r w:rsidRPr="00446960">
        <w:rPr>
          <w:rFonts w:ascii="Times New Roman" w:eastAsia="Times New Roman" w:hAnsi="Times New Roman" w:cs="Times New Roman"/>
          <w:sz w:val="24"/>
          <w:szCs w:val="24"/>
          <w:lang w:eastAsia="uk-UA"/>
        </w:rPr>
        <w:t>1.</w:t>
      </w:r>
      <w:r>
        <w:rPr>
          <w:rFonts w:ascii="Times New Roman" w:eastAsia="Times New Roman" w:hAnsi="Times New Roman" w:cs="Times New Roman"/>
          <w:sz w:val="24"/>
          <w:szCs w:val="24"/>
          <w:lang w:eastAsia="uk-UA"/>
        </w:rPr>
        <w:t xml:space="preserve"> </w:t>
      </w:r>
      <w:r w:rsidR="003C1F89">
        <w:rPr>
          <w:rFonts w:ascii="Times New Roman" w:eastAsia="Times New Roman" w:hAnsi="Times New Roman" w:cs="Times New Roman"/>
          <w:sz w:val="24"/>
          <w:szCs w:val="24"/>
          <w:lang w:eastAsia="uk-UA"/>
        </w:rPr>
        <w:t>З</w:t>
      </w:r>
      <w:r w:rsidR="003C1F89" w:rsidRPr="00345B8E">
        <w:rPr>
          <w:rFonts w:ascii="Times New Roman" w:eastAsia="Times New Roman" w:hAnsi="Times New Roman" w:cs="Times New Roman"/>
          <w:sz w:val="24"/>
          <w:szCs w:val="24"/>
          <w:lang w:eastAsia="uk-UA"/>
        </w:rPr>
        <w:t>атверд</w:t>
      </w:r>
      <w:r w:rsidR="003C1F89">
        <w:rPr>
          <w:rFonts w:ascii="Times New Roman" w:eastAsia="Times New Roman" w:hAnsi="Times New Roman" w:cs="Times New Roman"/>
          <w:sz w:val="24"/>
          <w:szCs w:val="24"/>
          <w:lang w:eastAsia="uk-UA"/>
        </w:rPr>
        <w:t>ити</w:t>
      </w:r>
      <w:r w:rsidR="003C1F89" w:rsidRPr="00345B8E">
        <w:rPr>
          <w:rFonts w:ascii="Times New Roman" w:eastAsia="Times New Roman" w:hAnsi="Times New Roman" w:cs="Times New Roman"/>
          <w:sz w:val="24"/>
          <w:szCs w:val="24"/>
          <w:lang w:eastAsia="uk-UA"/>
        </w:rPr>
        <w:t xml:space="preserve"> положення про розрахунково-аналітичну групу</w:t>
      </w:r>
      <w:r w:rsidR="003C1F89" w:rsidRPr="001D7944">
        <w:rPr>
          <w:rFonts w:ascii="Times New Roman" w:eastAsia="Times New Roman" w:hAnsi="Times New Roman" w:cs="Times New Roman"/>
          <w:sz w:val="24"/>
          <w:szCs w:val="24"/>
          <w:lang w:eastAsia="uk-UA"/>
        </w:rPr>
        <w:t xml:space="preserve"> </w:t>
      </w:r>
      <w:r w:rsidR="003C1F89" w:rsidRPr="00345B8E">
        <w:rPr>
          <w:rFonts w:ascii="Times New Roman" w:eastAsia="Times New Roman" w:hAnsi="Times New Roman" w:cs="Times New Roman"/>
          <w:sz w:val="24"/>
          <w:szCs w:val="24"/>
          <w:lang w:eastAsia="uk-UA"/>
        </w:rPr>
        <w:t xml:space="preserve">Хмельницької міської ланки територіальної підсистеми єдиної державної системи цивільного захисту </w:t>
      </w:r>
      <w:r w:rsidR="003C1F89" w:rsidRPr="007B36BF">
        <w:rPr>
          <w:rFonts w:ascii="Times New Roman" w:eastAsia="Times New Roman" w:hAnsi="Times New Roman" w:cs="Times New Roman"/>
          <w:sz w:val="24"/>
          <w:szCs w:val="24"/>
          <w:lang w:eastAsia="uk-UA"/>
        </w:rPr>
        <w:t>згідно з додатк</w:t>
      </w:r>
      <w:r w:rsidR="003C1F89">
        <w:rPr>
          <w:rFonts w:ascii="Times New Roman" w:eastAsia="Times New Roman" w:hAnsi="Times New Roman" w:cs="Times New Roman"/>
          <w:sz w:val="24"/>
          <w:szCs w:val="24"/>
          <w:lang w:eastAsia="uk-UA"/>
        </w:rPr>
        <w:t>о</w:t>
      </w:r>
      <w:r w:rsidR="003C1F89" w:rsidRPr="007B36BF">
        <w:rPr>
          <w:rFonts w:ascii="Times New Roman" w:eastAsia="Times New Roman" w:hAnsi="Times New Roman" w:cs="Times New Roman"/>
          <w:sz w:val="24"/>
          <w:szCs w:val="24"/>
          <w:lang w:eastAsia="uk-UA"/>
        </w:rPr>
        <w:t>м 1</w:t>
      </w:r>
      <w:r w:rsidR="00E273CA">
        <w:rPr>
          <w:rFonts w:ascii="Times New Roman" w:eastAsia="Times New Roman" w:hAnsi="Times New Roman" w:cs="Times New Roman"/>
          <w:sz w:val="24"/>
          <w:szCs w:val="24"/>
          <w:lang w:eastAsia="uk-UA"/>
        </w:rPr>
        <w:t>.</w:t>
      </w:r>
    </w:p>
    <w:p w:rsidR="0080198F" w:rsidRPr="00446960" w:rsidRDefault="003C1F89" w:rsidP="00345B8E">
      <w:pPr>
        <w:spacing w:after="0" w:line="240" w:lineRule="auto"/>
        <w:ind w:firstLine="567"/>
        <w:jc w:val="both"/>
        <w:rPr>
          <w:rFonts w:ascii="Times New Roman" w:eastAsia="Times New Roman" w:hAnsi="Times New Roman" w:cs="Times New Roman"/>
          <w:sz w:val="24"/>
          <w:szCs w:val="24"/>
          <w:lang w:val="ru-RU" w:eastAsia="uk-UA"/>
        </w:rPr>
      </w:pPr>
      <w:r>
        <w:rPr>
          <w:rFonts w:ascii="Times New Roman" w:eastAsia="Times New Roman" w:hAnsi="Times New Roman" w:cs="Times New Roman"/>
          <w:sz w:val="24"/>
          <w:szCs w:val="24"/>
          <w:lang w:eastAsia="uk-UA"/>
        </w:rPr>
        <w:t xml:space="preserve">2. </w:t>
      </w:r>
      <w:r w:rsidR="0080198F" w:rsidRPr="001D7944">
        <w:rPr>
          <w:rFonts w:ascii="Times New Roman" w:eastAsia="Times New Roman" w:hAnsi="Times New Roman" w:cs="Times New Roman"/>
          <w:sz w:val="24"/>
          <w:szCs w:val="24"/>
          <w:lang w:eastAsia="uk-UA"/>
        </w:rPr>
        <w:t xml:space="preserve">Затвердити </w:t>
      </w:r>
      <w:r w:rsidR="001D7944">
        <w:rPr>
          <w:rFonts w:ascii="Times New Roman" w:eastAsia="Times New Roman" w:hAnsi="Times New Roman" w:cs="Times New Roman"/>
          <w:sz w:val="24"/>
          <w:szCs w:val="24"/>
          <w:lang w:eastAsia="uk-UA"/>
        </w:rPr>
        <w:t>склад</w:t>
      </w:r>
      <w:r w:rsidR="001D7944" w:rsidRPr="001D7944">
        <w:t xml:space="preserve"> </w:t>
      </w:r>
      <w:r w:rsidR="001D7944" w:rsidRPr="001D7944">
        <w:rPr>
          <w:rFonts w:ascii="Times New Roman" w:eastAsia="Times New Roman" w:hAnsi="Times New Roman" w:cs="Times New Roman"/>
          <w:sz w:val="24"/>
          <w:szCs w:val="24"/>
          <w:lang w:eastAsia="uk-UA"/>
        </w:rPr>
        <w:t>розрахунково-аналітичн</w:t>
      </w:r>
      <w:r w:rsidR="001D7944">
        <w:rPr>
          <w:rFonts w:ascii="Times New Roman" w:eastAsia="Times New Roman" w:hAnsi="Times New Roman" w:cs="Times New Roman"/>
          <w:sz w:val="24"/>
          <w:szCs w:val="24"/>
          <w:lang w:eastAsia="uk-UA"/>
        </w:rPr>
        <w:t>ої</w:t>
      </w:r>
      <w:r w:rsidR="001D7944" w:rsidRPr="001D7944">
        <w:rPr>
          <w:rFonts w:ascii="Times New Roman" w:eastAsia="Times New Roman" w:hAnsi="Times New Roman" w:cs="Times New Roman"/>
          <w:sz w:val="24"/>
          <w:szCs w:val="24"/>
          <w:lang w:eastAsia="uk-UA"/>
        </w:rPr>
        <w:t xml:space="preserve"> груп</w:t>
      </w:r>
      <w:r w:rsidR="001D7944">
        <w:rPr>
          <w:rFonts w:ascii="Times New Roman" w:eastAsia="Times New Roman" w:hAnsi="Times New Roman" w:cs="Times New Roman"/>
          <w:sz w:val="24"/>
          <w:szCs w:val="24"/>
          <w:lang w:eastAsia="uk-UA"/>
        </w:rPr>
        <w:t>и</w:t>
      </w:r>
      <w:r w:rsidR="001D7944" w:rsidRPr="001D7944">
        <w:rPr>
          <w:rFonts w:ascii="Times New Roman" w:eastAsia="Times New Roman" w:hAnsi="Times New Roman" w:cs="Times New Roman"/>
          <w:sz w:val="24"/>
          <w:szCs w:val="24"/>
          <w:lang w:eastAsia="uk-UA"/>
        </w:rPr>
        <w:t xml:space="preserve"> цивільного захисту</w:t>
      </w:r>
      <w:r w:rsidR="00345B8E" w:rsidRPr="00345B8E">
        <w:t xml:space="preserve"> </w:t>
      </w:r>
      <w:r w:rsidR="00345B8E" w:rsidRPr="00345B8E">
        <w:rPr>
          <w:rFonts w:ascii="Times New Roman" w:eastAsia="Times New Roman" w:hAnsi="Times New Roman" w:cs="Times New Roman"/>
          <w:sz w:val="24"/>
          <w:szCs w:val="24"/>
          <w:lang w:eastAsia="uk-UA"/>
        </w:rPr>
        <w:t>Хмельницької міської ланки</w:t>
      </w:r>
      <w:r w:rsidR="00345B8E">
        <w:rPr>
          <w:rFonts w:ascii="Times New Roman" w:eastAsia="Times New Roman" w:hAnsi="Times New Roman" w:cs="Times New Roman"/>
          <w:sz w:val="24"/>
          <w:szCs w:val="24"/>
          <w:lang w:eastAsia="uk-UA"/>
        </w:rPr>
        <w:t xml:space="preserve"> </w:t>
      </w:r>
      <w:r w:rsidR="00345B8E" w:rsidRPr="00345B8E">
        <w:rPr>
          <w:rFonts w:ascii="Times New Roman" w:eastAsia="Times New Roman" w:hAnsi="Times New Roman" w:cs="Times New Roman"/>
          <w:sz w:val="24"/>
          <w:szCs w:val="24"/>
          <w:lang w:eastAsia="uk-UA"/>
        </w:rPr>
        <w:t xml:space="preserve">територіальної підсистеми єдиної державної системи цивільного захисту </w:t>
      </w:r>
      <w:r w:rsidRPr="003C1F89">
        <w:rPr>
          <w:rFonts w:ascii="Times New Roman" w:eastAsia="Times New Roman" w:hAnsi="Times New Roman" w:cs="Times New Roman"/>
          <w:sz w:val="24"/>
          <w:szCs w:val="24"/>
          <w:lang w:eastAsia="uk-UA"/>
        </w:rPr>
        <w:t>згідно з додатк</w:t>
      </w:r>
      <w:r>
        <w:rPr>
          <w:rFonts w:ascii="Times New Roman" w:eastAsia="Times New Roman" w:hAnsi="Times New Roman" w:cs="Times New Roman"/>
          <w:sz w:val="24"/>
          <w:szCs w:val="24"/>
          <w:lang w:eastAsia="uk-UA"/>
        </w:rPr>
        <w:t>ом</w:t>
      </w:r>
      <w:r w:rsidRPr="003C1F89">
        <w:rPr>
          <w:rFonts w:ascii="Times New Roman" w:eastAsia="Times New Roman" w:hAnsi="Times New Roman" w:cs="Times New Roman"/>
          <w:sz w:val="24"/>
          <w:szCs w:val="24"/>
          <w:lang w:eastAsia="uk-UA"/>
        </w:rPr>
        <w:t xml:space="preserve"> </w:t>
      </w:r>
      <w:r>
        <w:rPr>
          <w:rFonts w:ascii="Times New Roman" w:eastAsia="Times New Roman" w:hAnsi="Times New Roman" w:cs="Times New Roman"/>
          <w:sz w:val="24"/>
          <w:szCs w:val="24"/>
          <w:lang w:eastAsia="uk-UA"/>
        </w:rPr>
        <w:t>2</w:t>
      </w:r>
      <w:r w:rsidR="00E273CA">
        <w:rPr>
          <w:rFonts w:ascii="Times New Roman" w:eastAsia="Times New Roman" w:hAnsi="Times New Roman" w:cs="Times New Roman"/>
          <w:sz w:val="24"/>
          <w:szCs w:val="24"/>
          <w:lang w:eastAsia="uk-UA"/>
        </w:rPr>
        <w:t>.</w:t>
      </w:r>
      <w:r w:rsidR="0080198F" w:rsidRPr="007B36BF">
        <w:rPr>
          <w:rFonts w:ascii="Times New Roman" w:eastAsia="Times New Roman" w:hAnsi="Times New Roman" w:cs="Times New Roman"/>
          <w:sz w:val="24"/>
          <w:szCs w:val="24"/>
          <w:lang w:eastAsia="uk-UA"/>
        </w:rPr>
        <w:t xml:space="preserve"> </w:t>
      </w:r>
    </w:p>
    <w:p w:rsidR="0080198F" w:rsidRPr="00714C35" w:rsidRDefault="0080198F" w:rsidP="0080198F">
      <w:pPr>
        <w:spacing w:after="0" w:line="240" w:lineRule="auto"/>
        <w:ind w:firstLine="567"/>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val="ru-RU" w:eastAsia="uk-UA"/>
        </w:rPr>
        <w:t xml:space="preserve"> </w:t>
      </w:r>
      <w:r w:rsidR="003C1F89">
        <w:rPr>
          <w:rFonts w:ascii="Times New Roman" w:eastAsia="Times New Roman" w:hAnsi="Times New Roman" w:cs="Times New Roman"/>
          <w:sz w:val="24"/>
          <w:szCs w:val="24"/>
          <w:lang w:val="ru-RU" w:eastAsia="uk-UA"/>
        </w:rPr>
        <w:t>3</w:t>
      </w:r>
      <w:r w:rsidRPr="0026368E">
        <w:rPr>
          <w:rFonts w:ascii="Times New Roman" w:eastAsia="Times New Roman" w:hAnsi="Times New Roman" w:cs="Times New Roman"/>
          <w:sz w:val="24"/>
          <w:szCs w:val="24"/>
          <w:lang w:eastAsia="uk-UA"/>
        </w:rPr>
        <w:t>. Контроль за виконанням цього рішення покласти на управління з питань цивільного захисту населення і охорони праці.</w:t>
      </w:r>
    </w:p>
    <w:p w:rsidR="00537CA1" w:rsidRPr="00537CA1" w:rsidRDefault="00537CA1" w:rsidP="0080198F">
      <w:pPr>
        <w:tabs>
          <w:tab w:val="left" w:pos="567"/>
        </w:tabs>
        <w:suppressAutoHyphens/>
        <w:spacing w:after="0" w:line="240" w:lineRule="auto"/>
        <w:rPr>
          <w:rFonts w:ascii="Times New Roman" w:eastAsia="Times New Roman" w:hAnsi="Times New Roman" w:cs="Times New Roman"/>
          <w:sz w:val="24"/>
          <w:szCs w:val="20"/>
          <w:lang w:eastAsia="ar-SA"/>
        </w:rPr>
      </w:pPr>
    </w:p>
    <w:p w:rsidR="00537CA1" w:rsidRDefault="00537CA1" w:rsidP="00537CA1">
      <w:pPr>
        <w:suppressAutoHyphens/>
        <w:spacing w:after="0" w:line="240" w:lineRule="auto"/>
        <w:rPr>
          <w:rFonts w:ascii="Times New Roman" w:eastAsia="Times New Roman" w:hAnsi="Times New Roman" w:cs="Times New Roman"/>
          <w:sz w:val="24"/>
          <w:szCs w:val="20"/>
          <w:lang w:eastAsia="ar-SA"/>
        </w:rPr>
      </w:pPr>
    </w:p>
    <w:p w:rsidR="00840ACA" w:rsidRDefault="00840ACA" w:rsidP="00537CA1">
      <w:pPr>
        <w:suppressAutoHyphens/>
        <w:spacing w:after="0" w:line="240" w:lineRule="auto"/>
        <w:rPr>
          <w:rFonts w:ascii="Times New Roman" w:eastAsia="Times New Roman" w:hAnsi="Times New Roman" w:cs="Times New Roman"/>
          <w:sz w:val="24"/>
          <w:szCs w:val="20"/>
          <w:lang w:eastAsia="ar-SA"/>
        </w:rPr>
      </w:pPr>
    </w:p>
    <w:p w:rsidR="00537CA1" w:rsidRPr="00537CA1" w:rsidRDefault="00537CA1" w:rsidP="00537CA1">
      <w:pPr>
        <w:suppressAutoHyphens/>
        <w:spacing w:after="0" w:line="240" w:lineRule="auto"/>
        <w:rPr>
          <w:rFonts w:ascii="Times New Roman" w:eastAsia="Times New Roman" w:hAnsi="Times New Roman" w:cs="Times New Roman"/>
          <w:sz w:val="24"/>
          <w:szCs w:val="20"/>
          <w:lang w:eastAsia="ar-SA"/>
        </w:rPr>
      </w:pPr>
    </w:p>
    <w:p w:rsidR="00537CA1" w:rsidRPr="00537CA1" w:rsidRDefault="00537CA1" w:rsidP="00537CA1">
      <w:pPr>
        <w:tabs>
          <w:tab w:val="left" w:pos="6946"/>
        </w:tabs>
        <w:suppressAutoHyphens/>
        <w:spacing w:after="0" w:line="240" w:lineRule="auto"/>
        <w:rPr>
          <w:rFonts w:ascii="Times New Roman" w:eastAsia="Times New Roman" w:hAnsi="Times New Roman" w:cs="Times New Roman"/>
          <w:sz w:val="24"/>
          <w:szCs w:val="20"/>
          <w:lang w:eastAsia="ar-SA"/>
        </w:rPr>
      </w:pPr>
      <w:r w:rsidRPr="00537CA1">
        <w:rPr>
          <w:rFonts w:ascii="Times New Roman" w:eastAsia="Times New Roman" w:hAnsi="Times New Roman" w:cs="Times New Roman"/>
          <w:sz w:val="24"/>
          <w:szCs w:val="20"/>
          <w:lang w:eastAsia="ar-SA"/>
        </w:rPr>
        <w:t>Міський голова</w:t>
      </w:r>
      <w:r>
        <w:rPr>
          <w:rFonts w:ascii="Times New Roman" w:eastAsia="Times New Roman" w:hAnsi="Times New Roman" w:cs="Times New Roman"/>
          <w:sz w:val="24"/>
          <w:szCs w:val="20"/>
          <w:lang w:eastAsia="ar-SA"/>
        </w:rPr>
        <w:tab/>
      </w:r>
      <w:r w:rsidRPr="00537CA1">
        <w:rPr>
          <w:rFonts w:ascii="Times New Roman" w:eastAsia="Times New Roman" w:hAnsi="Times New Roman" w:cs="Times New Roman"/>
          <w:sz w:val="24"/>
          <w:szCs w:val="20"/>
          <w:lang w:eastAsia="ar-SA"/>
        </w:rPr>
        <w:t>Олександр СИМЧИШИН</w:t>
      </w:r>
    </w:p>
    <w:p w:rsidR="007B36BF" w:rsidRDefault="007B36BF" w:rsidP="00840ACA">
      <w:pPr>
        <w:tabs>
          <w:tab w:val="left" w:pos="6663"/>
        </w:tabs>
        <w:suppressAutoHyphens/>
        <w:spacing w:after="0" w:line="240" w:lineRule="auto"/>
        <w:jc w:val="both"/>
        <w:rPr>
          <w:rFonts w:ascii="Times New Roman" w:eastAsia="Times New Roman" w:hAnsi="Times New Roman" w:cs="Times New Roman"/>
          <w:sz w:val="24"/>
          <w:szCs w:val="20"/>
          <w:lang w:val="ru-RU" w:eastAsia="ar-SA"/>
        </w:rPr>
      </w:pPr>
    </w:p>
    <w:p w:rsidR="007B36BF" w:rsidRDefault="007B36BF">
      <w:pPr>
        <w:rPr>
          <w:rFonts w:ascii="Times New Roman" w:eastAsia="Times New Roman" w:hAnsi="Times New Roman" w:cs="Times New Roman"/>
          <w:sz w:val="24"/>
          <w:szCs w:val="20"/>
          <w:lang w:val="ru-RU" w:eastAsia="ar-SA"/>
        </w:rPr>
      </w:pPr>
      <w:r>
        <w:rPr>
          <w:rFonts w:ascii="Times New Roman" w:eastAsia="Times New Roman" w:hAnsi="Times New Roman" w:cs="Times New Roman"/>
          <w:sz w:val="24"/>
          <w:szCs w:val="20"/>
          <w:lang w:val="ru-RU" w:eastAsia="ar-SA"/>
        </w:rPr>
        <w:br w:type="page"/>
      </w:r>
    </w:p>
    <w:p w:rsidR="007B36BF" w:rsidRDefault="007B36BF" w:rsidP="007B36BF">
      <w:pPr>
        <w:tabs>
          <w:tab w:val="left" w:pos="6663"/>
        </w:tabs>
        <w:suppressAutoHyphens/>
        <w:spacing w:after="0" w:line="240" w:lineRule="auto"/>
        <w:jc w:val="right"/>
        <w:rPr>
          <w:rFonts w:ascii="Times New Roman" w:eastAsia="Times New Roman" w:hAnsi="Times New Roman" w:cs="Times New Roman"/>
          <w:b/>
          <w:sz w:val="24"/>
          <w:szCs w:val="20"/>
          <w:lang w:eastAsia="ar-SA"/>
        </w:rPr>
      </w:pPr>
    </w:p>
    <w:p w:rsidR="0025355C" w:rsidRPr="00F9301E" w:rsidRDefault="0025355C" w:rsidP="0025355C">
      <w:pPr>
        <w:suppressAutoHyphens/>
        <w:spacing w:after="0" w:line="240" w:lineRule="auto"/>
        <w:ind w:left="5664" w:firstLine="708"/>
        <w:jc w:val="center"/>
        <w:rPr>
          <w:rFonts w:ascii="Times New Roman" w:eastAsia="Times New Roman" w:hAnsi="Times New Roman" w:cs="Times New Roman"/>
          <w:sz w:val="24"/>
          <w:szCs w:val="20"/>
          <w:lang w:eastAsia="ar-SA"/>
        </w:rPr>
      </w:pPr>
      <w:r w:rsidRPr="00F9301E">
        <w:rPr>
          <w:rFonts w:ascii="Times New Roman" w:eastAsia="Times New Roman" w:hAnsi="Times New Roman" w:cs="Times New Roman"/>
          <w:sz w:val="24"/>
          <w:szCs w:val="20"/>
          <w:lang w:eastAsia="ar-SA"/>
        </w:rPr>
        <w:t xml:space="preserve">Додаток  </w:t>
      </w:r>
      <w:r w:rsidR="003C1F89">
        <w:rPr>
          <w:rFonts w:ascii="Times New Roman" w:eastAsia="Times New Roman" w:hAnsi="Times New Roman" w:cs="Times New Roman"/>
          <w:sz w:val="24"/>
          <w:szCs w:val="20"/>
          <w:lang w:eastAsia="ar-SA"/>
        </w:rPr>
        <w:t>2</w:t>
      </w:r>
    </w:p>
    <w:p w:rsidR="0025355C" w:rsidRPr="00F9301E" w:rsidRDefault="0025355C" w:rsidP="0025355C">
      <w:pPr>
        <w:suppressAutoHyphens/>
        <w:spacing w:after="0" w:line="240" w:lineRule="auto"/>
        <w:jc w:val="right"/>
        <w:rPr>
          <w:rFonts w:ascii="Times New Roman" w:eastAsia="Times New Roman" w:hAnsi="Times New Roman" w:cs="Times New Roman"/>
          <w:sz w:val="24"/>
          <w:szCs w:val="20"/>
          <w:lang w:eastAsia="ar-SA"/>
        </w:rPr>
      </w:pPr>
      <w:r w:rsidRPr="00F9301E">
        <w:rPr>
          <w:rFonts w:ascii="Times New Roman" w:eastAsia="Times New Roman" w:hAnsi="Times New Roman" w:cs="Times New Roman"/>
          <w:sz w:val="24"/>
          <w:szCs w:val="20"/>
          <w:lang w:eastAsia="ar-SA"/>
        </w:rPr>
        <w:t xml:space="preserve">до рішення виконавчого комітету </w:t>
      </w:r>
    </w:p>
    <w:p w:rsidR="0025355C" w:rsidRPr="00F9301E" w:rsidRDefault="0025355C" w:rsidP="0025355C">
      <w:pPr>
        <w:suppressAutoHyphens/>
        <w:spacing w:after="0" w:line="240" w:lineRule="auto"/>
        <w:jc w:val="right"/>
        <w:rPr>
          <w:rFonts w:ascii="Times New Roman" w:eastAsia="Times New Roman" w:hAnsi="Times New Roman" w:cs="Times New Roman"/>
          <w:sz w:val="24"/>
          <w:szCs w:val="20"/>
          <w:lang w:eastAsia="ar-SA"/>
        </w:rPr>
      </w:pPr>
      <w:r>
        <w:rPr>
          <w:rFonts w:ascii="Times New Roman" w:eastAsia="Times New Roman" w:hAnsi="Times New Roman" w:cs="Times New Roman"/>
          <w:sz w:val="24"/>
          <w:szCs w:val="20"/>
          <w:lang w:eastAsia="ar-SA"/>
        </w:rPr>
        <w:t xml:space="preserve">від </w:t>
      </w:r>
      <w:r w:rsidR="00ED6D24">
        <w:rPr>
          <w:rFonts w:ascii="Times New Roman" w:eastAsia="Times New Roman" w:hAnsi="Times New Roman" w:cs="Times New Roman"/>
          <w:sz w:val="24"/>
          <w:szCs w:val="20"/>
          <w:lang w:eastAsia="ar-SA"/>
        </w:rPr>
        <w:t>14.05.</w:t>
      </w:r>
      <w:r>
        <w:rPr>
          <w:rFonts w:ascii="Times New Roman" w:eastAsia="Times New Roman" w:hAnsi="Times New Roman" w:cs="Times New Roman"/>
          <w:sz w:val="24"/>
          <w:szCs w:val="20"/>
          <w:lang w:eastAsia="ar-SA"/>
        </w:rPr>
        <w:t>2026</w:t>
      </w:r>
      <w:r w:rsidRPr="00F9301E">
        <w:rPr>
          <w:rFonts w:ascii="Times New Roman" w:eastAsia="Times New Roman" w:hAnsi="Times New Roman" w:cs="Times New Roman"/>
          <w:sz w:val="24"/>
          <w:szCs w:val="20"/>
          <w:lang w:eastAsia="ar-SA"/>
        </w:rPr>
        <w:t xml:space="preserve">  №</w:t>
      </w:r>
      <w:r w:rsidR="00ED6D24">
        <w:rPr>
          <w:rFonts w:ascii="Times New Roman" w:eastAsia="Times New Roman" w:hAnsi="Times New Roman" w:cs="Times New Roman"/>
          <w:sz w:val="24"/>
          <w:szCs w:val="20"/>
          <w:lang w:eastAsia="ar-SA"/>
        </w:rPr>
        <w:t xml:space="preserve"> 794</w:t>
      </w:r>
      <w:r w:rsidRPr="00F9301E">
        <w:rPr>
          <w:rFonts w:ascii="Times New Roman" w:eastAsia="Times New Roman" w:hAnsi="Times New Roman" w:cs="Times New Roman"/>
          <w:sz w:val="24"/>
          <w:szCs w:val="20"/>
          <w:lang w:eastAsia="ar-SA"/>
        </w:rPr>
        <w:t xml:space="preserve"> </w:t>
      </w:r>
    </w:p>
    <w:p w:rsidR="001F0B71" w:rsidRDefault="001F0B71" w:rsidP="001F0B71">
      <w:pPr>
        <w:spacing w:after="0" w:line="240" w:lineRule="auto"/>
        <w:jc w:val="center"/>
        <w:rPr>
          <w:rFonts w:ascii="Times New Roman" w:eastAsia="Times New Roman" w:hAnsi="Times New Roman" w:cs="Times New Roman"/>
          <w:sz w:val="24"/>
          <w:szCs w:val="24"/>
          <w:lang w:eastAsia="ru-RU"/>
        </w:rPr>
      </w:pPr>
    </w:p>
    <w:p w:rsidR="001F0B71" w:rsidRDefault="001F0B71" w:rsidP="001F0B71">
      <w:pPr>
        <w:spacing w:after="0" w:line="240" w:lineRule="auto"/>
        <w:jc w:val="center"/>
        <w:rPr>
          <w:rFonts w:ascii="Times New Roman" w:eastAsia="Times New Roman" w:hAnsi="Times New Roman" w:cs="Times New Roman"/>
          <w:sz w:val="24"/>
          <w:szCs w:val="24"/>
          <w:lang w:eastAsia="ru-RU"/>
        </w:rPr>
      </w:pPr>
    </w:p>
    <w:p w:rsidR="001F0B71" w:rsidRPr="001F0B71" w:rsidRDefault="001F0B71" w:rsidP="001F0B71">
      <w:pPr>
        <w:spacing w:after="0" w:line="240" w:lineRule="auto"/>
        <w:jc w:val="center"/>
        <w:rPr>
          <w:rFonts w:ascii="Times New Roman" w:eastAsia="Times New Roman" w:hAnsi="Times New Roman" w:cs="Times New Roman"/>
          <w:sz w:val="24"/>
          <w:szCs w:val="24"/>
          <w:lang w:eastAsia="ru-RU"/>
        </w:rPr>
      </w:pPr>
      <w:r w:rsidRPr="001F0B71">
        <w:rPr>
          <w:rFonts w:ascii="Times New Roman" w:eastAsia="Times New Roman" w:hAnsi="Times New Roman" w:cs="Times New Roman"/>
          <w:sz w:val="24"/>
          <w:szCs w:val="24"/>
          <w:lang w:eastAsia="ru-RU"/>
        </w:rPr>
        <w:t>СКЛАД</w:t>
      </w:r>
    </w:p>
    <w:p w:rsidR="001F0B71" w:rsidRPr="001F0B71" w:rsidRDefault="001F0B71" w:rsidP="001F0B71">
      <w:pPr>
        <w:spacing w:after="0" w:line="240" w:lineRule="auto"/>
        <w:jc w:val="center"/>
        <w:rPr>
          <w:rFonts w:ascii="Times New Roman" w:eastAsia="Times New Roman" w:hAnsi="Times New Roman" w:cs="Times New Roman"/>
          <w:sz w:val="24"/>
          <w:szCs w:val="24"/>
          <w:lang w:eastAsia="ru-RU"/>
        </w:rPr>
      </w:pPr>
      <w:r w:rsidRPr="001F0B71">
        <w:rPr>
          <w:rFonts w:ascii="Times New Roman" w:eastAsia="Times New Roman" w:hAnsi="Times New Roman" w:cs="Times New Roman"/>
          <w:sz w:val="24"/>
          <w:szCs w:val="24"/>
          <w:lang w:eastAsia="ru-RU"/>
        </w:rPr>
        <w:t>розрахунково-аналітичної групи Хмельницької міської ланки</w:t>
      </w:r>
    </w:p>
    <w:p w:rsidR="001F0B71" w:rsidRPr="001F0B71" w:rsidRDefault="001F0B71" w:rsidP="001F0B71">
      <w:pPr>
        <w:spacing w:after="0" w:line="240" w:lineRule="auto"/>
        <w:jc w:val="center"/>
        <w:rPr>
          <w:rFonts w:ascii="Times New Roman" w:eastAsia="Times New Roman" w:hAnsi="Times New Roman" w:cs="Times New Roman"/>
          <w:sz w:val="24"/>
          <w:szCs w:val="24"/>
          <w:lang w:eastAsia="ru-RU"/>
        </w:rPr>
      </w:pPr>
      <w:r w:rsidRPr="001F0B71">
        <w:rPr>
          <w:rFonts w:ascii="Times New Roman" w:eastAsia="Times New Roman" w:hAnsi="Times New Roman" w:cs="Times New Roman"/>
          <w:sz w:val="24"/>
          <w:szCs w:val="24"/>
          <w:lang w:eastAsia="ru-RU"/>
        </w:rPr>
        <w:t>територіальної підсистеми єдиної державної системи цивільного захисту</w:t>
      </w:r>
    </w:p>
    <w:p w:rsidR="001F0B71" w:rsidRPr="001F0B71" w:rsidRDefault="001F0B71" w:rsidP="001F0B71">
      <w:pPr>
        <w:spacing w:after="0" w:line="240" w:lineRule="auto"/>
        <w:jc w:val="both"/>
        <w:rPr>
          <w:rFonts w:ascii="Times New Roman" w:eastAsia="Times New Roman" w:hAnsi="Times New Roman" w:cs="Times New Roman"/>
          <w:sz w:val="24"/>
          <w:szCs w:val="24"/>
          <w:lang w:eastAsia="ru-RU"/>
        </w:rPr>
      </w:pPr>
    </w:p>
    <w:p w:rsidR="0025355C" w:rsidRPr="001F0B71" w:rsidRDefault="00E82509" w:rsidP="00550F53">
      <w:pPr>
        <w:tabs>
          <w:tab w:val="left" w:pos="5670"/>
        </w:tabs>
        <w:spacing w:after="0" w:line="240" w:lineRule="auto"/>
        <w:ind w:left="4956" w:hanging="4956"/>
        <w:jc w:val="both"/>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Стукан</w:t>
      </w:r>
      <w:proofErr w:type="spellEnd"/>
      <w:r>
        <w:rPr>
          <w:rFonts w:ascii="Times New Roman" w:eastAsia="Times New Roman" w:hAnsi="Times New Roman" w:cs="Times New Roman"/>
          <w:sz w:val="24"/>
          <w:szCs w:val="24"/>
          <w:lang w:eastAsia="ru-RU"/>
        </w:rPr>
        <w:t xml:space="preserve"> </w:t>
      </w:r>
      <w:r w:rsidR="0025355C" w:rsidRPr="001F0B71">
        <w:rPr>
          <w:rFonts w:ascii="Times New Roman" w:eastAsia="Times New Roman" w:hAnsi="Times New Roman" w:cs="Times New Roman"/>
          <w:sz w:val="24"/>
          <w:szCs w:val="24"/>
          <w:lang w:eastAsia="ru-RU"/>
        </w:rPr>
        <w:t>Олександр Миколайович</w:t>
      </w:r>
      <w:r w:rsidR="0025355C" w:rsidRPr="0025355C">
        <w:rPr>
          <w:rFonts w:ascii="Times New Roman" w:eastAsia="Times New Roman" w:hAnsi="Times New Roman" w:cs="Times New Roman"/>
          <w:sz w:val="24"/>
          <w:szCs w:val="24"/>
          <w:lang w:eastAsia="ru-RU"/>
        </w:rPr>
        <w:t xml:space="preserve"> </w:t>
      </w:r>
      <w:r w:rsidR="00550F53">
        <w:rPr>
          <w:rFonts w:ascii="Times New Roman" w:eastAsia="Times New Roman" w:hAnsi="Times New Roman" w:cs="Times New Roman"/>
          <w:sz w:val="24"/>
          <w:szCs w:val="24"/>
          <w:lang w:eastAsia="ru-RU"/>
        </w:rPr>
        <w:tab/>
      </w:r>
      <w:r w:rsidR="0025355C" w:rsidRPr="001F0B71">
        <w:rPr>
          <w:rFonts w:ascii="Times New Roman" w:eastAsia="Times New Roman" w:hAnsi="Times New Roman" w:cs="Times New Roman"/>
          <w:sz w:val="24"/>
          <w:szCs w:val="24"/>
          <w:lang w:eastAsia="ru-RU"/>
        </w:rPr>
        <w:t>заступник начальника управління з питань цивільного захисту населення і охорони праці – начальник відділу охорони праці Хмельницької міської ради,</w:t>
      </w:r>
      <w:r w:rsidR="006E1CE7">
        <w:rPr>
          <w:rFonts w:ascii="Times New Roman" w:eastAsia="Times New Roman" w:hAnsi="Times New Roman" w:cs="Times New Roman"/>
          <w:sz w:val="24"/>
          <w:szCs w:val="24"/>
          <w:lang w:eastAsia="ru-RU"/>
        </w:rPr>
        <w:t xml:space="preserve"> </w:t>
      </w:r>
      <w:r w:rsidR="0025355C" w:rsidRPr="001F0B71">
        <w:rPr>
          <w:rFonts w:ascii="Times New Roman" w:eastAsia="Times New Roman" w:hAnsi="Times New Roman" w:cs="Times New Roman"/>
          <w:sz w:val="24"/>
          <w:szCs w:val="24"/>
          <w:lang w:eastAsia="ru-RU"/>
        </w:rPr>
        <w:t>начальник групи</w:t>
      </w:r>
      <w:r w:rsidR="00C24DAD">
        <w:rPr>
          <w:rFonts w:ascii="Times New Roman" w:eastAsia="Times New Roman" w:hAnsi="Times New Roman" w:cs="Times New Roman"/>
          <w:sz w:val="24"/>
          <w:szCs w:val="24"/>
          <w:lang w:eastAsia="ru-RU"/>
        </w:rPr>
        <w:t>;</w:t>
      </w:r>
    </w:p>
    <w:p w:rsidR="0025355C" w:rsidRPr="001F0B71" w:rsidRDefault="00DA2E05" w:rsidP="006E1CE7">
      <w:pPr>
        <w:tabs>
          <w:tab w:val="center" w:pos="4536"/>
          <w:tab w:val="left" w:pos="4962"/>
        </w:tabs>
        <w:spacing w:after="0" w:line="240" w:lineRule="auto"/>
        <w:ind w:left="4956" w:hanging="4956"/>
        <w:jc w:val="both"/>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Урунов</w:t>
      </w:r>
      <w:proofErr w:type="spellEnd"/>
      <w:r>
        <w:rPr>
          <w:rFonts w:ascii="Times New Roman" w:eastAsia="Times New Roman" w:hAnsi="Times New Roman" w:cs="Times New Roman"/>
          <w:sz w:val="24"/>
          <w:szCs w:val="24"/>
          <w:lang w:eastAsia="ru-RU"/>
        </w:rPr>
        <w:t xml:space="preserve"> Дм</w:t>
      </w:r>
      <w:r w:rsidR="006E1CE7">
        <w:rPr>
          <w:rFonts w:ascii="Times New Roman" w:eastAsia="Times New Roman" w:hAnsi="Times New Roman" w:cs="Times New Roman"/>
          <w:sz w:val="24"/>
          <w:szCs w:val="24"/>
          <w:lang w:eastAsia="ru-RU"/>
        </w:rPr>
        <w:t xml:space="preserve">итро Олександрович </w:t>
      </w:r>
      <w:r w:rsidR="006E1CE7">
        <w:rPr>
          <w:rFonts w:ascii="Times New Roman" w:eastAsia="Times New Roman" w:hAnsi="Times New Roman" w:cs="Times New Roman"/>
          <w:sz w:val="24"/>
          <w:szCs w:val="24"/>
          <w:lang w:eastAsia="ru-RU"/>
        </w:rPr>
        <w:tab/>
      </w:r>
      <w:r w:rsidR="006E1CE7">
        <w:rPr>
          <w:rFonts w:ascii="Times New Roman" w:eastAsia="Times New Roman" w:hAnsi="Times New Roman" w:cs="Times New Roman"/>
          <w:sz w:val="24"/>
          <w:szCs w:val="24"/>
          <w:lang w:eastAsia="ru-RU"/>
        </w:rPr>
        <w:tab/>
        <w:t xml:space="preserve">заступник начальника управління-начальник відділу №1 </w:t>
      </w:r>
      <w:r w:rsidR="006E1CE7" w:rsidRPr="006E1CE7">
        <w:rPr>
          <w:rFonts w:ascii="Times New Roman" w:eastAsia="Times New Roman" w:hAnsi="Times New Roman" w:cs="Times New Roman"/>
          <w:sz w:val="24"/>
          <w:szCs w:val="24"/>
          <w:lang w:eastAsia="ru-RU"/>
        </w:rPr>
        <w:t>Хмельницького районного управління цивільного захисту та превентивної діяльності Головного управління Державної служби України з надзвичайних ситуацій у Хмельницькій області</w:t>
      </w:r>
      <w:r w:rsidR="0025355C" w:rsidRPr="001F0B71">
        <w:rPr>
          <w:rFonts w:ascii="Times New Roman" w:eastAsia="Times New Roman" w:hAnsi="Times New Roman" w:cs="Times New Roman"/>
          <w:sz w:val="24"/>
          <w:szCs w:val="24"/>
          <w:lang w:eastAsia="ru-RU"/>
        </w:rPr>
        <w:t>, заступн</w:t>
      </w:r>
      <w:r w:rsidR="00C24DAD">
        <w:rPr>
          <w:rFonts w:ascii="Times New Roman" w:eastAsia="Times New Roman" w:hAnsi="Times New Roman" w:cs="Times New Roman"/>
          <w:sz w:val="24"/>
          <w:szCs w:val="24"/>
          <w:lang w:eastAsia="ru-RU"/>
        </w:rPr>
        <w:t>ик начальника групи (за згодою);</w:t>
      </w:r>
    </w:p>
    <w:p w:rsidR="00550F53" w:rsidRPr="001F0B71" w:rsidRDefault="006E1CE7" w:rsidP="00AE2B6F">
      <w:pPr>
        <w:tabs>
          <w:tab w:val="left" w:pos="4962"/>
        </w:tabs>
        <w:spacing w:after="0" w:line="240" w:lineRule="auto"/>
        <w:ind w:left="4956" w:hanging="495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Івасюк </w:t>
      </w:r>
      <w:r w:rsidR="00345B8E">
        <w:rPr>
          <w:rFonts w:ascii="Times New Roman" w:eastAsia="Times New Roman" w:hAnsi="Times New Roman" w:cs="Times New Roman"/>
          <w:sz w:val="24"/>
          <w:szCs w:val="24"/>
          <w:lang w:eastAsia="ru-RU"/>
        </w:rPr>
        <w:t>О</w:t>
      </w:r>
      <w:r w:rsidR="00490FD3">
        <w:rPr>
          <w:rFonts w:ascii="Times New Roman" w:eastAsia="Times New Roman" w:hAnsi="Times New Roman" w:cs="Times New Roman"/>
          <w:sz w:val="24"/>
          <w:szCs w:val="24"/>
          <w:lang w:eastAsia="ru-RU"/>
        </w:rPr>
        <w:t xml:space="preserve">ксана </w:t>
      </w:r>
      <w:r w:rsidR="00345B8E">
        <w:rPr>
          <w:rFonts w:ascii="Times New Roman" w:eastAsia="Times New Roman" w:hAnsi="Times New Roman" w:cs="Times New Roman"/>
          <w:sz w:val="24"/>
          <w:szCs w:val="24"/>
          <w:lang w:eastAsia="ru-RU"/>
        </w:rPr>
        <w:t>С</w:t>
      </w:r>
      <w:r w:rsidR="00490FD3">
        <w:rPr>
          <w:rFonts w:ascii="Times New Roman" w:eastAsia="Times New Roman" w:hAnsi="Times New Roman" w:cs="Times New Roman"/>
          <w:sz w:val="24"/>
          <w:szCs w:val="24"/>
          <w:lang w:eastAsia="ru-RU"/>
        </w:rPr>
        <w:t>ергіївна</w:t>
      </w:r>
      <w:r>
        <w:rPr>
          <w:rFonts w:ascii="Times New Roman" w:eastAsia="Times New Roman" w:hAnsi="Times New Roman" w:cs="Times New Roman"/>
          <w:sz w:val="24"/>
          <w:szCs w:val="24"/>
          <w:lang w:eastAsia="ru-RU"/>
        </w:rPr>
        <w:t xml:space="preserve"> </w:t>
      </w:r>
      <w:r w:rsidR="00AE2B6F">
        <w:rPr>
          <w:rFonts w:ascii="Times New Roman" w:eastAsia="Times New Roman" w:hAnsi="Times New Roman" w:cs="Times New Roman"/>
          <w:sz w:val="24"/>
          <w:szCs w:val="24"/>
          <w:lang w:eastAsia="ru-RU"/>
        </w:rPr>
        <w:tab/>
      </w:r>
      <w:r w:rsidR="00AE2B6F">
        <w:rPr>
          <w:rFonts w:ascii="Times New Roman" w:eastAsia="Times New Roman" w:hAnsi="Times New Roman" w:cs="Times New Roman"/>
          <w:sz w:val="24"/>
          <w:szCs w:val="24"/>
          <w:lang w:eastAsia="ru-RU"/>
        </w:rPr>
        <w:tab/>
        <w:t>лікар-лаборант-гігієніст санітарно-гігієнічної лабораторії</w:t>
      </w:r>
      <w:r w:rsidR="00490FD3">
        <w:rPr>
          <w:rFonts w:ascii="Times New Roman" w:eastAsia="Times New Roman" w:hAnsi="Times New Roman" w:cs="Times New Roman"/>
          <w:sz w:val="24"/>
          <w:szCs w:val="24"/>
          <w:lang w:eastAsia="ru-RU"/>
        </w:rPr>
        <w:t xml:space="preserve"> Державної установи</w:t>
      </w:r>
      <w:r w:rsidR="006B6879">
        <w:rPr>
          <w:rFonts w:ascii="Times New Roman" w:eastAsia="Times New Roman" w:hAnsi="Times New Roman" w:cs="Times New Roman"/>
          <w:sz w:val="24"/>
          <w:szCs w:val="24"/>
          <w:lang w:eastAsia="ru-RU"/>
        </w:rPr>
        <w:t xml:space="preserve"> «Хмельницький обласний центр контролю та профілактики хвороб Міністерства охорони здоров’я України»</w:t>
      </w:r>
      <w:r w:rsidR="00550F53" w:rsidRPr="001F0B71">
        <w:rPr>
          <w:rFonts w:ascii="Times New Roman" w:eastAsia="Times New Roman" w:hAnsi="Times New Roman" w:cs="Times New Roman"/>
          <w:sz w:val="24"/>
          <w:szCs w:val="24"/>
          <w:lang w:eastAsia="ru-RU"/>
        </w:rPr>
        <w:t xml:space="preserve">, спеціаліст з оцінки хімічної </w:t>
      </w:r>
      <w:r w:rsidR="00E82509">
        <w:rPr>
          <w:rFonts w:ascii="Times New Roman" w:eastAsia="Times New Roman" w:hAnsi="Times New Roman" w:cs="Times New Roman"/>
          <w:sz w:val="24"/>
          <w:szCs w:val="24"/>
          <w:lang w:eastAsia="ru-RU"/>
        </w:rPr>
        <w:tab/>
      </w:r>
      <w:r w:rsidR="00550F53" w:rsidRPr="001F0B71">
        <w:rPr>
          <w:rFonts w:ascii="Times New Roman" w:eastAsia="Times New Roman" w:hAnsi="Times New Roman" w:cs="Times New Roman"/>
          <w:sz w:val="24"/>
          <w:szCs w:val="24"/>
          <w:lang w:eastAsia="ru-RU"/>
        </w:rPr>
        <w:t>обстановки (за згодою)</w:t>
      </w:r>
      <w:r w:rsidR="00C24DAD">
        <w:rPr>
          <w:rFonts w:ascii="Times New Roman" w:eastAsia="Times New Roman" w:hAnsi="Times New Roman" w:cs="Times New Roman"/>
          <w:sz w:val="24"/>
          <w:szCs w:val="24"/>
          <w:lang w:eastAsia="ru-RU"/>
        </w:rPr>
        <w:t>;</w:t>
      </w:r>
    </w:p>
    <w:p w:rsidR="00550F53" w:rsidRPr="001F0B71" w:rsidRDefault="00AE2B6F" w:rsidP="00E82509">
      <w:pPr>
        <w:spacing w:after="0" w:line="240" w:lineRule="auto"/>
        <w:ind w:left="4950" w:hanging="4950"/>
        <w:jc w:val="both"/>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Малицький</w:t>
      </w:r>
      <w:proofErr w:type="spellEnd"/>
      <w:r>
        <w:rPr>
          <w:rFonts w:ascii="Times New Roman" w:eastAsia="Times New Roman" w:hAnsi="Times New Roman" w:cs="Times New Roman"/>
          <w:sz w:val="24"/>
          <w:szCs w:val="24"/>
          <w:lang w:eastAsia="ru-RU"/>
        </w:rPr>
        <w:t xml:space="preserve"> Борис Юрійович </w:t>
      </w:r>
      <w:r w:rsidR="00E82509">
        <w:rPr>
          <w:rFonts w:ascii="Times New Roman" w:eastAsia="Times New Roman" w:hAnsi="Times New Roman" w:cs="Times New Roman"/>
          <w:sz w:val="24"/>
          <w:szCs w:val="24"/>
          <w:lang w:eastAsia="ru-RU"/>
        </w:rPr>
        <w:tab/>
      </w:r>
      <w:r w:rsidR="00E82509">
        <w:rPr>
          <w:rFonts w:ascii="Times New Roman" w:eastAsia="Times New Roman" w:hAnsi="Times New Roman" w:cs="Times New Roman"/>
          <w:sz w:val="24"/>
          <w:szCs w:val="24"/>
          <w:lang w:eastAsia="ru-RU"/>
        </w:rPr>
        <w:tab/>
        <w:t>завідувач відділу організації лабораторної роботи</w:t>
      </w:r>
      <w:r w:rsidR="006B6879">
        <w:rPr>
          <w:rFonts w:ascii="Times New Roman" w:eastAsia="Times New Roman" w:hAnsi="Times New Roman" w:cs="Times New Roman"/>
          <w:sz w:val="24"/>
          <w:szCs w:val="24"/>
          <w:lang w:eastAsia="ru-RU"/>
        </w:rPr>
        <w:t>,</w:t>
      </w:r>
      <w:r w:rsidR="006B6879" w:rsidRPr="006B6879">
        <w:t xml:space="preserve"> </w:t>
      </w:r>
      <w:r w:rsidR="006B6879">
        <w:rPr>
          <w:rFonts w:ascii="Times New Roman" w:eastAsia="Times New Roman" w:hAnsi="Times New Roman" w:cs="Times New Roman"/>
          <w:sz w:val="24"/>
          <w:szCs w:val="24"/>
          <w:lang w:eastAsia="ru-RU"/>
        </w:rPr>
        <w:t>системи управління якіс</w:t>
      </w:r>
      <w:r w:rsidR="007671D2">
        <w:rPr>
          <w:rFonts w:ascii="Times New Roman" w:eastAsia="Times New Roman" w:hAnsi="Times New Roman" w:cs="Times New Roman"/>
          <w:sz w:val="24"/>
          <w:szCs w:val="24"/>
          <w:lang w:eastAsia="ru-RU"/>
        </w:rPr>
        <w:t>т</w:t>
      </w:r>
      <w:r w:rsidR="006B6879">
        <w:rPr>
          <w:rFonts w:ascii="Times New Roman" w:eastAsia="Times New Roman" w:hAnsi="Times New Roman" w:cs="Times New Roman"/>
          <w:sz w:val="24"/>
          <w:szCs w:val="24"/>
          <w:lang w:eastAsia="ru-RU"/>
        </w:rPr>
        <w:t>ю та метеорологічного забезпечення</w:t>
      </w:r>
      <w:r w:rsidR="006B6879" w:rsidRPr="006B6879">
        <w:rPr>
          <w:rFonts w:ascii="Times New Roman" w:eastAsia="Times New Roman" w:hAnsi="Times New Roman" w:cs="Times New Roman"/>
          <w:sz w:val="24"/>
          <w:szCs w:val="24"/>
          <w:lang w:eastAsia="ru-RU"/>
        </w:rPr>
        <w:t xml:space="preserve"> Державної установи «Хмельницький обласний центр контролю та профілактики хвороб Міністерства охорони здоров’я України»</w:t>
      </w:r>
      <w:r w:rsidR="00550F53" w:rsidRPr="001F0B71">
        <w:rPr>
          <w:rFonts w:ascii="Times New Roman" w:eastAsia="Times New Roman" w:hAnsi="Times New Roman" w:cs="Times New Roman"/>
          <w:sz w:val="24"/>
          <w:szCs w:val="24"/>
          <w:lang w:eastAsia="ru-RU"/>
        </w:rPr>
        <w:t>, спеціаліст з оцінки радіаційної</w:t>
      </w:r>
      <w:r w:rsidR="00E82509">
        <w:rPr>
          <w:rFonts w:ascii="Times New Roman" w:eastAsia="Times New Roman" w:hAnsi="Times New Roman" w:cs="Times New Roman"/>
          <w:sz w:val="24"/>
          <w:szCs w:val="24"/>
          <w:lang w:eastAsia="ru-RU"/>
        </w:rPr>
        <w:t xml:space="preserve"> о</w:t>
      </w:r>
      <w:r w:rsidR="00550F53" w:rsidRPr="001F0B71">
        <w:rPr>
          <w:rFonts w:ascii="Times New Roman" w:eastAsia="Times New Roman" w:hAnsi="Times New Roman" w:cs="Times New Roman"/>
          <w:sz w:val="24"/>
          <w:szCs w:val="24"/>
          <w:lang w:eastAsia="ru-RU"/>
        </w:rPr>
        <w:t xml:space="preserve">бстановки (за згодою). </w:t>
      </w:r>
    </w:p>
    <w:p w:rsidR="001F0B71" w:rsidRPr="001F0B71" w:rsidRDefault="001F0B71" w:rsidP="0025355C">
      <w:pPr>
        <w:spacing w:after="0" w:line="240" w:lineRule="auto"/>
        <w:jc w:val="both"/>
        <w:rPr>
          <w:rFonts w:ascii="Times New Roman" w:eastAsia="Times New Roman" w:hAnsi="Times New Roman" w:cs="Times New Roman"/>
          <w:sz w:val="24"/>
          <w:szCs w:val="24"/>
          <w:lang w:eastAsia="ru-RU"/>
        </w:rPr>
      </w:pPr>
    </w:p>
    <w:p w:rsidR="0025355C" w:rsidRDefault="0025355C" w:rsidP="0025355C">
      <w:pPr>
        <w:tabs>
          <w:tab w:val="left" w:pos="7513"/>
        </w:tabs>
        <w:suppressAutoHyphens/>
        <w:spacing w:after="0" w:line="240" w:lineRule="auto"/>
        <w:jc w:val="both"/>
        <w:rPr>
          <w:rFonts w:ascii="Times New Roman" w:eastAsia="Times New Roman" w:hAnsi="Times New Roman" w:cs="Times New Roman"/>
          <w:sz w:val="24"/>
          <w:szCs w:val="20"/>
          <w:lang w:eastAsia="ar-SA"/>
        </w:rPr>
      </w:pPr>
    </w:p>
    <w:p w:rsidR="0025355C" w:rsidRDefault="0025355C" w:rsidP="0025355C">
      <w:pPr>
        <w:tabs>
          <w:tab w:val="left" w:pos="7513"/>
        </w:tabs>
        <w:suppressAutoHyphens/>
        <w:spacing w:after="0" w:line="240" w:lineRule="auto"/>
        <w:jc w:val="both"/>
        <w:rPr>
          <w:rFonts w:ascii="Times New Roman" w:eastAsia="Times New Roman" w:hAnsi="Times New Roman" w:cs="Times New Roman"/>
          <w:sz w:val="24"/>
          <w:szCs w:val="20"/>
          <w:lang w:eastAsia="ar-SA"/>
        </w:rPr>
      </w:pPr>
    </w:p>
    <w:p w:rsidR="0025355C" w:rsidRPr="007B36BF" w:rsidRDefault="0025355C" w:rsidP="0025355C">
      <w:pPr>
        <w:tabs>
          <w:tab w:val="left" w:pos="7513"/>
        </w:tabs>
        <w:suppressAutoHyphens/>
        <w:spacing w:after="0" w:line="240" w:lineRule="auto"/>
        <w:jc w:val="both"/>
        <w:rPr>
          <w:rFonts w:ascii="Times New Roman" w:eastAsia="Times New Roman" w:hAnsi="Times New Roman" w:cs="Times New Roman"/>
          <w:sz w:val="24"/>
          <w:szCs w:val="20"/>
          <w:lang w:eastAsia="ar-SA"/>
        </w:rPr>
      </w:pPr>
      <w:r w:rsidRPr="007B36BF">
        <w:rPr>
          <w:rFonts w:ascii="Times New Roman" w:eastAsia="Times New Roman" w:hAnsi="Times New Roman" w:cs="Times New Roman"/>
          <w:sz w:val="24"/>
          <w:szCs w:val="20"/>
          <w:lang w:eastAsia="ar-SA"/>
        </w:rPr>
        <w:t>Заступник міського голови</w:t>
      </w:r>
      <w:r w:rsidRPr="007B36BF">
        <w:rPr>
          <w:rFonts w:ascii="Times New Roman" w:eastAsia="Times New Roman" w:hAnsi="Times New Roman" w:cs="Times New Roman"/>
          <w:sz w:val="24"/>
          <w:szCs w:val="20"/>
          <w:lang w:eastAsia="ar-SA"/>
        </w:rPr>
        <w:tab/>
        <w:t>Михайло КРИВАК</w:t>
      </w:r>
    </w:p>
    <w:p w:rsidR="0025355C" w:rsidRPr="007B36BF" w:rsidRDefault="0025355C" w:rsidP="0025355C">
      <w:pPr>
        <w:tabs>
          <w:tab w:val="left" w:pos="6663"/>
        </w:tabs>
        <w:suppressAutoHyphens/>
        <w:spacing w:after="0" w:line="240" w:lineRule="auto"/>
        <w:jc w:val="both"/>
        <w:rPr>
          <w:rFonts w:ascii="Times New Roman" w:eastAsia="Times New Roman" w:hAnsi="Times New Roman" w:cs="Times New Roman"/>
          <w:sz w:val="24"/>
          <w:szCs w:val="20"/>
          <w:lang w:eastAsia="ar-SA"/>
        </w:rPr>
      </w:pPr>
    </w:p>
    <w:p w:rsidR="0025355C" w:rsidRPr="007B36BF" w:rsidRDefault="0025355C" w:rsidP="0025355C">
      <w:pPr>
        <w:tabs>
          <w:tab w:val="left" w:pos="6663"/>
        </w:tabs>
        <w:suppressAutoHyphens/>
        <w:spacing w:after="0" w:line="240" w:lineRule="auto"/>
        <w:jc w:val="both"/>
        <w:rPr>
          <w:rFonts w:ascii="Times New Roman" w:eastAsia="Times New Roman" w:hAnsi="Times New Roman" w:cs="Times New Roman"/>
          <w:sz w:val="24"/>
          <w:szCs w:val="20"/>
          <w:lang w:eastAsia="ar-SA"/>
        </w:rPr>
      </w:pPr>
    </w:p>
    <w:p w:rsidR="0025355C" w:rsidRDefault="0025355C" w:rsidP="0025355C">
      <w:pPr>
        <w:tabs>
          <w:tab w:val="left" w:pos="6663"/>
        </w:tabs>
        <w:suppressAutoHyphens/>
        <w:spacing w:after="0" w:line="240" w:lineRule="auto"/>
        <w:jc w:val="both"/>
        <w:rPr>
          <w:rFonts w:ascii="Times New Roman" w:eastAsia="Times New Roman" w:hAnsi="Times New Roman" w:cs="Times New Roman"/>
          <w:sz w:val="24"/>
          <w:szCs w:val="20"/>
          <w:lang w:eastAsia="ar-SA"/>
        </w:rPr>
      </w:pPr>
    </w:p>
    <w:p w:rsidR="0025355C" w:rsidRPr="007B36BF" w:rsidRDefault="0025355C" w:rsidP="0025355C">
      <w:pPr>
        <w:tabs>
          <w:tab w:val="left" w:pos="6663"/>
        </w:tabs>
        <w:suppressAutoHyphens/>
        <w:spacing w:after="0" w:line="240" w:lineRule="auto"/>
        <w:jc w:val="both"/>
        <w:rPr>
          <w:rFonts w:ascii="Times New Roman" w:eastAsia="Times New Roman" w:hAnsi="Times New Roman" w:cs="Times New Roman"/>
          <w:sz w:val="24"/>
          <w:szCs w:val="20"/>
          <w:lang w:eastAsia="ar-SA"/>
        </w:rPr>
      </w:pPr>
      <w:r w:rsidRPr="007B36BF">
        <w:rPr>
          <w:rFonts w:ascii="Times New Roman" w:eastAsia="Times New Roman" w:hAnsi="Times New Roman" w:cs="Times New Roman"/>
          <w:sz w:val="24"/>
          <w:szCs w:val="20"/>
          <w:lang w:eastAsia="ar-SA"/>
        </w:rPr>
        <w:t xml:space="preserve">Начальник управління з питань цивільного </w:t>
      </w:r>
    </w:p>
    <w:p w:rsidR="0025355C" w:rsidRPr="007B36BF" w:rsidRDefault="0025355C" w:rsidP="0025355C">
      <w:pPr>
        <w:tabs>
          <w:tab w:val="left" w:pos="7513"/>
        </w:tabs>
        <w:suppressAutoHyphens/>
        <w:spacing w:after="0" w:line="240" w:lineRule="auto"/>
        <w:jc w:val="both"/>
        <w:rPr>
          <w:rFonts w:ascii="Times New Roman" w:eastAsia="Times New Roman" w:hAnsi="Times New Roman" w:cs="Times New Roman"/>
          <w:sz w:val="24"/>
          <w:szCs w:val="20"/>
          <w:lang w:eastAsia="ar-SA"/>
        </w:rPr>
      </w:pPr>
      <w:r w:rsidRPr="007B36BF">
        <w:rPr>
          <w:rFonts w:ascii="Times New Roman" w:eastAsia="Times New Roman" w:hAnsi="Times New Roman" w:cs="Times New Roman"/>
          <w:sz w:val="24"/>
          <w:szCs w:val="20"/>
          <w:lang w:eastAsia="ar-SA"/>
        </w:rPr>
        <w:t>захисту населення і охорони праці</w:t>
      </w:r>
      <w:r>
        <w:rPr>
          <w:rFonts w:ascii="Times New Roman" w:eastAsia="Times New Roman" w:hAnsi="Times New Roman" w:cs="Times New Roman"/>
          <w:sz w:val="24"/>
          <w:szCs w:val="20"/>
          <w:lang w:eastAsia="ar-SA"/>
        </w:rPr>
        <w:tab/>
      </w:r>
      <w:r w:rsidRPr="007B36BF">
        <w:rPr>
          <w:rFonts w:ascii="Times New Roman" w:eastAsia="Times New Roman" w:hAnsi="Times New Roman" w:cs="Times New Roman"/>
          <w:sz w:val="24"/>
          <w:szCs w:val="20"/>
          <w:lang w:eastAsia="ar-SA"/>
        </w:rPr>
        <w:t>Богдан МОВЧАН</w:t>
      </w:r>
    </w:p>
    <w:p w:rsidR="007B36BF" w:rsidRDefault="007B36BF" w:rsidP="001F0B71">
      <w:pPr>
        <w:tabs>
          <w:tab w:val="left" w:pos="6663"/>
        </w:tabs>
        <w:suppressAutoHyphens/>
        <w:spacing w:after="0" w:line="240" w:lineRule="auto"/>
        <w:jc w:val="both"/>
        <w:rPr>
          <w:rFonts w:ascii="Times New Roman" w:eastAsia="Times New Roman" w:hAnsi="Times New Roman" w:cs="Times New Roman"/>
          <w:b/>
          <w:sz w:val="24"/>
          <w:szCs w:val="20"/>
          <w:lang w:eastAsia="ar-SA"/>
        </w:rPr>
      </w:pPr>
    </w:p>
    <w:p w:rsidR="001F0B71" w:rsidRDefault="001F0B71" w:rsidP="007B36BF">
      <w:pPr>
        <w:tabs>
          <w:tab w:val="left" w:pos="6663"/>
        </w:tabs>
        <w:suppressAutoHyphens/>
        <w:spacing w:after="0" w:line="240" w:lineRule="auto"/>
        <w:jc w:val="center"/>
        <w:rPr>
          <w:rFonts w:ascii="Times New Roman" w:eastAsia="Times New Roman" w:hAnsi="Times New Roman" w:cs="Times New Roman"/>
          <w:b/>
          <w:sz w:val="24"/>
          <w:szCs w:val="20"/>
          <w:lang w:eastAsia="ar-SA"/>
        </w:rPr>
      </w:pPr>
    </w:p>
    <w:p w:rsidR="0025355C" w:rsidRDefault="0025355C">
      <w:pPr>
        <w:rPr>
          <w:rFonts w:ascii="Times New Roman" w:eastAsia="Times New Roman" w:hAnsi="Times New Roman" w:cs="Times New Roman"/>
          <w:b/>
          <w:sz w:val="24"/>
          <w:szCs w:val="20"/>
          <w:lang w:eastAsia="ar-SA"/>
        </w:rPr>
      </w:pPr>
      <w:r>
        <w:rPr>
          <w:rFonts w:ascii="Times New Roman" w:eastAsia="Times New Roman" w:hAnsi="Times New Roman" w:cs="Times New Roman"/>
          <w:b/>
          <w:sz w:val="24"/>
          <w:szCs w:val="20"/>
          <w:lang w:eastAsia="ar-SA"/>
        </w:rPr>
        <w:br w:type="page"/>
      </w:r>
    </w:p>
    <w:p w:rsidR="0025355C" w:rsidRPr="00F9301E" w:rsidRDefault="0025355C" w:rsidP="0025355C">
      <w:pPr>
        <w:suppressAutoHyphens/>
        <w:spacing w:after="0" w:line="240" w:lineRule="auto"/>
        <w:ind w:left="6237"/>
        <w:jc w:val="center"/>
        <w:rPr>
          <w:rFonts w:ascii="Times New Roman" w:eastAsia="Times New Roman" w:hAnsi="Times New Roman" w:cs="Times New Roman"/>
          <w:sz w:val="24"/>
          <w:szCs w:val="20"/>
          <w:lang w:eastAsia="ar-SA"/>
        </w:rPr>
      </w:pPr>
      <w:r w:rsidRPr="00F9301E">
        <w:rPr>
          <w:rFonts w:ascii="Times New Roman" w:eastAsia="Times New Roman" w:hAnsi="Times New Roman" w:cs="Times New Roman"/>
          <w:sz w:val="24"/>
          <w:szCs w:val="20"/>
          <w:lang w:eastAsia="ar-SA"/>
        </w:rPr>
        <w:lastRenderedPageBreak/>
        <w:t xml:space="preserve">Додаток  </w:t>
      </w:r>
      <w:r w:rsidR="003C1F89">
        <w:rPr>
          <w:rFonts w:ascii="Times New Roman" w:eastAsia="Times New Roman" w:hAnsi="Times New Roman" w:cs="Times New Roman"/>
          <w:sz w:val="24"/>
          <w:szCs w:val="20"/>
          <w:lang w:eastAsia="ar-SA"/>
        </w:rPr>
        <w:t>1</w:t>
      </w:r>
    </w:p>
    <w:p w:rsidR="0025355C" w:rsidRPr="00F9301E" w:rsidRDefault="0025355C" w:rsidP="0025355C">
      <w:pPr>
        <w:suppressAutoHyphens/>
        <w:spacing w:after="0" w:line="240" w:lineRule="auto"/>
        <w:ind w:left="6237"/>
        <w:jc w:val="both"/>
        <w:rPr>
          <w:rFonts w:ascii="Times New Roman" w:eastAsia="Times New Roman" w:hAnsi="Times New Roman" w:cs="Times New Roman"/>
          <w:sz w:val="24"/>
          <w:szCs w:val="20"/>
          <w:lang w:eastAsia="ar-SA"/>
        </w:rPr>
      </w:pPr>
      <w:r w:rsidRPr="00F9301E">
        <w:rPr>
          <w:rFonts w:ascii="Times New Roman" w:eastAsia="Times New Roman" w:hAnsi="Times New Roman" w:cs="Times New Roman"/>
          <w:sz w:val="24"/>
          <w:szCs w:val="20"/>
          <w:lang w:eastAsia="ar-SA"/>
        </w:rPr>
        <w:t xml:space="preserve">до рішення виконавчого комітету </w:t>
      </w:r>
    </w:p>
    <w:p w:rsidR="0025355C" w:rsidRPr="00F9301E" w:rsidRDefault="0025355C" w:rsidP="0025355C">
      <w:pPr>
        <w:suppressAutoHyphens/>
        <w:spacing w:after="0" w:line="240" w:lineRule="auto"/>
        <w:ind w:left="6237"/>
        <w:rPr>
          <w:rFonts w:ascii="Times New Roman" w:eastAsia="Times New Roman" w:hAnsi="Times New Roman" w:cs="Times New Roman"/>
          <w:sz w:val="24"/>
          <w:szCs w:val="20"/>
          <w:lang w:eastAsia="ar-SA"/>
        </w:rPr>
      </w:pPr>
      <w:r>
        <w:rPr>
          <w:rFonts w:ascii="Times New Roman" w:eastAsia="Times New Roman" w:hAnsi="Times New Roman" w:cs="Times New Roman"/>
          <w:sz w:val="24"/>
          <w:szCs w:val="20"/>
          <w:lang w:eastAsia="ar-SA"/>
        </w:rPr>
        <w:t xml:space="preserve">від </w:t>
      </w:r>
      <w:r w:rsidR="00ED6D24">
        <w:rPr>
          <w:rFonts w:ascii="Times New Roman" w:eastAsia="Times New Roman" w:hAnsi="Times New Roman" w:cs="Times New Roman"/>
          <w:sz w:val="24"/>
          <w:szCs w:val="20"/>
          <w:lang w:eastAsia="ar-SA"/>
        </w:rPr>
        <w:t>14.05.</w:t>
      </w:r>
      <w:r>
        <w:rPr>
          <w:rFonts w:ascii="Times New Roman" w:eastAsia="Times New Roman" w:hAnsi="Times New Roman" w:cs="Times New Roman"/>
          <w:sz w:val="24"/>
          <w:szCs w:val="20"/>
          <w:lang w:eastAsia="ar-SA"/>
        </w:rPr>
        <w:t>2026</w:t>
      </w:r>
      <w:r w:rsidRPr="00F9301E">
        <w:rPr>
          <w:rFonts w:ascii="Times New Roman" w:eastAsia="Times New Roman" w:hAnsi="Times New Roman" w:cs="Times New Roman"/>
          <w:sz w:val="24"/>
          <w:szCs w:val="20"/>
          <w:lang w:eastAsia="ar-SA"/>
        </w:rPr>
        <w:t xml:space="preserve">  №</w:t>
      </w:r>
      <w:r w:rsidR="00ED6D24">
        <w:rPr>
          <w:rFonts w:ascii="Times New Roman" w:eastAsia="Times New Roman" w:hAnsi="Times New Roman" w:cs="Times New Roman"/>
          <w:sz w:val="24"/>
          <w:szCs w:val="20"/>
          <w:lang w:eastAsia="ar-SA"/>
        </w:rPr>
        <w:t xml:space="preserve"> 794</w:t>
      </w:r>
      <w:bookmarkStart w:id="1" w:name="_GoBack"/>
      <w:bookmarkEnd w:id="1"/>
    </w:p>
    <w:p w:rsidR="001F0B71" w:rsidRDefault="001F0B71" w:rsidP="007B36BF">
      <w:pPr>
        <w:tabs>
          <w:tab w:val="left" w:pos="6663"/>
        </w:tabs>
        <w:suppressAutoHyphens/>
        <w:spacing w:after="0" w:line="240" w:lineRule="auto"/>
        <w:jc w:val="center"/>
        <w:rPr>
          <w:rFonts w:ascii="Times New Roman" w:eastAsia="Times New Roman" w:hAnsi="Times New Roman" w:cs="Times New Roman"/>
          <w:b/>
          <w:sz w:val="24"/>
          <w:szCs w:val="20"/>
          <w:lang w:eastAsia="ar-SA"/>
        </w:rPr>
      </w:pPr>
    </w:p>
    <w:p w:rsidR="0025355C" w:rsidRDefault="0025355C" w:rsidP="007B36BF">
      <w:pPr>
        <w:tabs>
          <w:tab w:val="left" w:pos="6663"/>
        </w:tabs>
        <w:suppressAutoHyphens/>
        <w:spacing w:after="0" w:line="240" w:lineRule="auto"/>
        <w:jc w:val="center"/>
        <w:rPr>
          <w:rFonts w:ascii="Times New Roman" w:eastAsia="Times New Roman" w:hAnsi="Times New Roman" w:cs="Times New Roman"/>
          <w:b/>
          <w:sz w:val="24"/>
          <w:szCs w:val="20"/>
          <w:lang w:eastAsia="ar-SA"/>
        </w:rPr>
      </w:pPr>
    </w:p>
    <w:p w:rsidR="0025355C" w:rsidRDefault="0025355C" w:rsidP="007B36BF">
      <w:pPr>
        <w:tabs>
          <w:tab w:val="left" w:pos="6663"/>
        </w:tabs>
        <w:suppressAutoHyphens/>
        <w:spacing w:after="0" w:line="240" w:lineRule="auto"/>
        <w:jc w:val="center"/>
        <w:rPr>
          <w:rFonts w:ascii="Times New Roman" w:eastAsia="Times New Roman" w:hAnsi="Times New Roman" w:cs="Times New Roman"/>
          <w:b/>
          <w:sz w:val="24"/>
          <w:szCs w:val="20"/>
          <w:lang w:eastAsia="ar-SA"/>
        </w:rPr>
      </w:pPr>
    </w:p>
    <w:p w:rsidR="007B36BF" w:rsidRPr="0025355C" w:rsidRDefault="007B36BF" w:rsidP="007B36BF">
      <w:pPr>
        <w:tabs>
          <w:tab w:val="left" w:pos="6663"/>
        </w:tabs>
        <w:suppressAutoHyphens/>
        <w:spacing w:after="0" w:line="240" w:lineRule="auto"/>
        <w:jc w:val="center"/>
        <w:rPr>
          <w:rFonts w:ascii="Times New Roman" w:eastAsia="Times New Roman" w:hAnsi="Times New Roman" w:cs="Times New Roman"/>
          <w:sz w:val="24"/>
          <w:szCs w:val="20"/>
          <w:lang w:eastAsia="ar-SA"/>
        </w:rPr>
      </w:pPr>
      <w:r w:rsidRPr="0025355C">
        <w:rPr>
          <w:rFonts w:ascii="Times New Roman" w:eastAsia="Times New Roman" w:hAnsi="Times New Roman" w:cs="Times New Roman"/>
          <w:sz w:val="24"/>
          <w:szCs w:val="20"/>
          <w:lang w:eastAsia="ar-SA"/>
        </w:rPr>
        <w:t>ПОЛОЖЕННЯ</w:t>
      </w:r>
    </w:p>
    <w:p w:rsidR="0025355C" w:rsidRPr="0025355C" w:rsidRDefault="007B36BF" w:rsidP="0025355C">
      <w:pPr>
        <w:tabs>
          <w:tab w:val="left" w:pos="6663"/>
        </w:tabs>
        <w:suppressAutoHyphens/>
        <w:spacing w:after="0" w:line="240" w:lineRule="auto"/>
        <w:jc w:val="center"/>
        <w:rPr>
          <w:rFonts w:ascii="Times New Roman" w:eastAsia="Times New Roman" w:hAnsi="Times New Roman" w:cs="Times New Roman"/>
          <w:sz w:val="24"/>
          <w:szCs w:val="20"/>
          <w:lang w:eastAsia="ar-SA"/>
        </w:rPr>
      </w:pPr>
      <w:r w:rsidRPr="0025355C">
        <w:rPr>
          <w:rFonts w:ascii="Times New Roman" w:eastAsia="Times New Roman" w:hAnsi="Times New Roman" w:cs="Times New Roman"/>
          <w:sz w:val="24"/>
          <w:szCs w:val="20"/>
          <w:lang w:eastAsia="ar-SA"/>
        </w:rPr>
        <w:t xml:space="preserve">про розрахунково-аналітичну групу </w:t>
      </w:r>
      <w:r w:rsidR="0025355C" w:rsidRPr="0025355C">
        <w:rPr>
          <w:rFonts w:ascii="Times New Roman" w:eastAsia="Times New Roman" w:hAnsi="Times New Roman" w:cs="Times New Roman"/>
          <w:sz w:val="24"/>
          <w:szCs w:val="20"/>
          <w:lang w:eastAsia="ar-SA"/>
        </w:rPr>
        <w:t xml:space="preserve">Хмельницької міської ланки </w:t>
      </w:r>
    </w:p>
    <w:p w:rsidR="0025355C" w:rsidRPr="0025355C" w:rsidRDefault="0025355C" w:rsidP="0025355C">
      <w:pPr>
        <w:tabs>
          <w:tab w:val="left" w:pos="6663"/>
        </w:tabs>
        <w:suppressAutoHyphens/>
        <w:spacing w:after="0" w:line="240" w:lineRule="auto"/>
        <w:jc w:val="center"/>
        <w:rPr>
          <w:rFonts w:ascii="Times New Roman" w:eastAsia="Times New Roman" w:hAnsi="Times New Roman" w:cs="Times New Roman"/>
          <w:sz w:val="24"/>
          <w:szCs w:val="20"/>
          <w:lang w:eastAsia="ar-SA"/>
        </w:rPr>
      </w:pPr>
      <w:r w:rsidRPr="0025355C">
        <w:rPr>
          <w:rFonts w:ascii="Times New Roman" w:eastAsia="Times New Roman" w:hAnsi="Times New Roman" w:cs="Times New Roman"/>
          <w:sz w:val="24"/>
          <w:szCs w:val="20"/>
          <w:lang w:eastAsia="ar-SA"/>
        </w:rPr>
        <w:t>територіальної підсистеми єдиної державної системи цивільного захисту</w:t>
      </w:r>
    </w:p>
    <w:p w:rsidR="007B36BF" w:rsidRPr="007B36BF" w:rsidRDefault="007B36BF" w:rsidP="007B36BF">
      <w:pPr>
        <w:tabs>
          <w:tab w:val="left" w:pos="6663"/>
        </w:tabs>
        <w:suppressAutoHyphens/>
        <w:spacing w:after="0" w:line="240" w:lineRule="auto"/>
        <w:jc w:val="center"/>
        <w:rPr>
          <w:rFonts w:ascii="Times New Roman" w:eastAsia="Times New Roman" w:hAnsi="Times New Roman" w:cs="Times New Roman"/>
          <w:b/>
          <w:sz w:val="24"/>
          <w:szCs w:val="20"/>
          <w:lang w:eastAsia="ar-SA"/>
        </w:rPr>
      </w:pPr>
    </w:p>
    <w:p w:rsidR="007B36BF" w:rsidRPr="007B36BF" w:rsidRDefault="007B36BF" w:rsidP="007B36BF">
      <w:pPr>
        <w:tabs>
          <w:tab w:val="left" w:pos="6663"/>
        </w:tabs>
        <w:suppressAutoHyphens/>
        <w:spacing w:after="0" w:line="240" w:lineRule="auto"/>
        <w:jc w:val="both"/>
        <w:rPr>
          <w:rFonts w:ascii="Times New Roman" w:eastAsia="Times New Roman" w:hAnsi="Times New Roman" w:cs="Times New Roman"/>
          <w:b/>
          <w:sz w:val="24"/>
          <w:szCs w:val="20"/>
          <w:lang w:eastAsia="ar-SA"/>
        </w:rPr>
      </w:pPr>
    </w:p>
    <w:p w:rsidR="007B36BF" w:rsidRPr="007B36BF" w:rsidRDefault="007B36BF" w:rsidP="00BA146E">
      <w:pPr>
        <w:tabs>
          <w:tab w:val="left" w:pos="6663"/>
        </w:tabs>
        <w:suppressAutoHyphens/>
        <w:spacing w:after="0" w:line="240" w:lineRule="auto"/>
        <w:ind w:firstLine="567"/>
        <w:jc w:val="both"/>
        <w:rPr>
          <w:rFonts w:ascii="Times New Roman" w:eastAsia="Times New Roman" w:hAnsi="Times New Roman" w:cs="Times New Roman"/>
          <w:sz w:val="24"/>
          <w:szCs w:val="20"/>
          <w:lang w:eastAsia="ar-SA"/>
        </w:rPr>
      </w:pPr>
      <w:r w:rsidRPr="007B36BF">
        <w:rPr>
          <w:rFonts w:ascii="Times New Roman" w:eastAsia="Times New Roman" w:hAnsi="Times New Roman" w:cs="Times New Roman"/>
          <w:sz w:val="24"/>
          <w:szCs w:val="20"/>
          <w:lang w:eastAsia="ar-SA"/>
        </w:rPr>
        <w:t>I. ЗАГАЛЬНІ ПОЛОЖЕННЯ.</w:t>
      </w:r>
    </w:p>
    <w:p w:rsidR="007B36BF" w:rsidRPr="007B36BF" w:rsidRDefault="007B36BF" w:rsidP="00BA146E">
      <w:pPr>
        <w:tabs>
          <w:tab w:val="left" w:pos="6663"/>
        </w:tabs>
        <w:suppressAutoHyphens/>
        <w:spacing w:after="0" w:line="240" w:lineRule="auto"/>
        <w:ind w:firstLine="567"/>
        <w:jc w:val="both"/>
        <w:rPr>
          <w:rFonts w:ascii="Times New Roman" w:eastAsia="Times New Roman" w:hAnsi="Times New Roman" w:cs="Times New Roman"/>
          <w:sz w:val="24"/>
          <w:szCs w:val="20"/>
          <w:lang w:eastAsia="ar-SA"/>
        </w:rPr>
      </w:pPr>
      <w:r w:rsidRPr="007B36BF">
        <w:rPr>
          <w:rFonts w:ascii="Times New Roman" w:eastAsia="Times New Roman" w:hAnsi="Times New Roman" w:cs="Times New Roman"/>
          <w:sz w:val="24"/>
          <w:szCs w:val="20"/>
          <w:lang w:eastAsia="ar-SA"/>
        </w:rPr>
        <w:t>1.1. Розрахунково-аналітична група (далі</w:t>
      </w:r>
      <w:r w:rsidR="008D1260">
        <w:rPr>
          <w:rFonts w:ascii="Times New Roman" w:eastAsia="Times New Roman" w:hAnsi="Times New Roman" w:cs="Times New Roman"/>
          <w:sz w:val="24"/>
          <w:szCs w:val="20"/>
          <w:lang w:eastAsia="ar-SA"/>
        </w:rPr>
        <w:t xml:space="preserve"> </w:t>
      </w:r>
      <w:r w:rsidRPr="007B36BF">
        <w:rPr>
          <w:rFonts w:ascii="Times New Roman" w:eastAsia="Times New Roman" w:hAnsi="Times New Roman" w:cs="Times New Roman"/>
          <w:sz w:val="24"/>
          <w:szCs w:val="20"/>
          <w:lang w:eastAsia="ar-SA"/>
        </w:rPr>
        <w:t>- РАГ) - це формування цивільного захисту, призначене для збору, узагальнення та оцінки інформації про стан радіаційної та хімічної обстановки, проведення розрахунків та підготовки пропозицій щодо захисту населення у разі загрози та при виникненні надзвичайних ситуацій, пов’язаних з викидом (виливом) у довкілля небезпечних хімічних та радіоактивних речовин.</w:t>
      </w:r>
    </w:p>
    <w:p w:rsidR="007B36BF" w:rsidRPr="007B36BF" w:rsidRDefault="007B36BF" w:rsidP="00BA146E">
      <w:pPr>
        <w:tabs>
          <w:tab w:val="left" w:pos="6663"/>
        </w:tabs>
        <w:suppressAutoHyphens/>
        <w:spacing w:after="0" w:line="240" w:lineRule="auto"/>
        <w:ind w:firstLine="567"/>
        <w:jc w:val="both"/>
        <w:rPr>
          <w:rFonts w:ascii="Times New Roman" w:eastAsia="Times New Roman" w:hAnsi="Times New Roman" w:cs="Times New Roman"/>
          <w:sz w:val="24"/>
          <w:szCs w:val="20"/>
          <w:lang w:eastAsia="ar-SA"/>
        </w:rPr>
      </w:pPr>
      <w:r w:rsidRPr="007B36BF">
        <w:rPr>
          <w:rFonts w:ascii="Times New Roman" w:eastAsia="Times New Roman" w:hAnsi="Times New Roman" w:cs="Times New Roman"/>
          <w:sz w:val="24"/>
          <w:szCs w:val="20"/>
          <w:lang w:eastAsia="ar-SA"/>
        </w:rPr>
        <w:t>1.2. До складу РАГ входять: начальник РАГ, заступник начальника групи, спеціаліст з оцінки радіаційної обстановки, спеціаліст з оцінки хімічної обстановки. До роботи у складі РАГ при необхідності залучаються спеціалісти, які мають відповідну кваліфікацію (викладачі математики, хімії, креслярі, оператори електронно-обчислювальних машин тощо).</w:t>
      </w:r>
    </w:p>
    <w:p w:rsidR="007B36BF" w:rsidRPr="007B36BF" w:rsidRDefault="007B36BF" w:rsidP="00BA146E">
      <w:pPr>
        <w:tabs>
          <w:tab w:val="left" w:pos="6663"/>
        </w:tabs>
        <w:suppressAutoHyphens/>
        <w:spacing w:after="0" w:line="240" w:lineRule="auto"/>
        <w:ind w:firstLine="567"/>
        <w:jc w:val="both"/>
        <w:rPr>
          <w:rFonts w:ascii="Times New Roman" w:eastAsia="Times New Roman" w:hAnsi="Times New Roman" w:cs="Times New Roman"/>
          <w:sz w:val="24"/>
          <w:szCs w:val="20"/>
          <w:lang w:eastAsia="ar-SA"/>
        </w:rPr>
      </w:pPr>
      <w:r w:rsidRPr="007B36BF">
        <w:rPr>
          <w:rFonts w:ascii="Times New Roman" w:eastAsia="Times New Roman" w:hAnsi="Times New Roman" w:cs="Times New Roman"/>
          <w:sz w:val="24"/>
          <w:szCs w:val="20"/>
          <w:lang w:eastAsia="ar-SA"/>
        </w:rPr>
        <w:t>1.3. У своїй діяльності РАГ керується законодавчими та нормативно-правовими актами у сфері цивільного захисту, розпорядженнями міського голови та цим Положенням.</w:t>
      </w:r>
    </w:p>
    <w:p w:rsidR="007B36BF" w:rsidRPr="007B36BF" w:rsidRDefault="007B36BF" w:rsidP="007B36BF">
      <w:pPr>
        <w:tabs>
          <w:tab w:val="left" w:pos="6663"/>
        </w:tabs>
        <w:suppressAutoHyphens/>
        <w:spacing w:after="0" w:line="240" w:lineRule="auto"/>
        <w:jc w:val="both"/>
        <w:rPr>
          <w:rFonts w:ascii="Times New Roman" w:eastAsia="Times New Roman" w:hAnsi="Times New Roman" w:cs="Times New Roman"/>
          <w:sz w:val="24"/>
          <w:szCs w:val="20"/>
          <w:lang w:eastAsia="ar-SA"/>
        </w:rPr>
      </w:pPr>
    </w:p>
    <w:p w:rsidR="007B36BF" w:rsidRPr="007B36BF" w:rsidRDefault="007B36BF" w:rsidP="00BA146E">
      <w:pPr>
        <w:tabs>
          <w:tab w:val="left" w:pos="6663"/>
        </w:tabs>
        <w:suppressAutoHyphens/>
        <w:spacing w:after="0" w:line="240" w:lineRule="auto"/>
        <w:ind w:firstLine="567"/>
        <w:jc w:val="both"/>
        <w:rPr>
          <w:rFonts w:ascii="Times New Roman" w:eastAsia="Times New Roman" w:hAnsi="Times New Roman" w:cs="Times New Roman"/>
          <w:sz w:val="24"/>
          <w:szCs w:val="20"/>
          <w:lang w:eastAsia="ar-SA"/>
        </w:rPr>
      </w:pPr>
      <w:r w:rsidRPr="007B36BF">
        <w:rPr>
          <w:rFonts w:ascii="Times New Roman" w:eastAsia="Times New Roman" w:hAnsi="Times New Roman" w:cs="Times New Roman"/>
          <w:sz w:val="24"/>
          <w:szCs w:val="20"/>
          <w:lang w:eastAsia="ar-SA"/>
        </w:rPr>
        <w:t>ІІ. ОСНОВНІ ЗАВДАННЯ РОЗРАХУНКОВО-АНАЛІТИЧНОЇ ГРУПИ ТА ФУНКЦІОНАЛЬНІ ОБОВЯЗКИ СПЕЦІАЛІСТІВ.</w:t>
      </w:r>
    </w:p>
    <w:p w:rsidR="007B36BF" w:rsidRPr="007B36BF" w:rsidRDefault="007B36BF" w:rsidP="00BA146E">
      <w:pPr>
        <w:tabs>
          <w:tab w:val="left" w:pos="6663"/>
        </w:tabs>
        <w:suppressAutoHyphens/>
        <w:spacing w:after="0" w:line="240" w:lineRule="auto"/>
        <w:ind w:firstLine="567"/>
        <w:jc w:val="both"/>
        <w:rPr>
          <w:rFonts w:ascii="Times New Roman" w:eastAsia="Times New Roman" w:hAnsi="Times New Roman" w:cs="Times New Roman"/>
          <w:sz w:val="24"/>
          <w:szCs w:val="20"/>
          <w:lang w:eastAsia="ar-SA"/>
        </w:rPr>
      </w:pPr>
      <w:r w:rsidRPr="007B36BF">
        <w:rPr>
          <w:rFonts w:ascii="Times New Roman" w:eastAsia="Times New Roman" w:hAnsi="Times New Roman" w:cs="Times New Roman"/>
          <w:sz w:val="24"/>
          <w:szCs w:val="20"/>
          <w:lang w:eastAsia="ar-SA"/>
        </w:rPr>
        <w:t>2.1. Основними завданнями РАГ є:</w:t>
      </w:r>
    </w:p>
    <w:p w:rsidR="007B36BF" w:rsidRPr="007B36BF" w:rsidRDefault="007B36BF" w:rsidP="00BA146E">
      <w:pPr>
        <w:numPr>
          <w:ilvl w:val="0"/>
          <w:numId w:val="7"/>
        </w:numPr>
        <w:tabs>
          <w:tab w:val="clear" w:pos="360"/>
          <w:tab w:val="left" w:pos="709"/>
          <w:tab w:val="left" w:pos="6663"/>
        </w:tabs>
        <w:suppressAutoHyphens/>
        <w:spacing w:after="0" w:line="240" w:lineRule="auto"/>
        <w:ind w:left="0" w:firstLine="426"/>
        <w:jc w:val="both"/>
        <w:rPr>
          <w:rFonts w:ascii="Times New Roman" w:eastAsia="Times New Roman" w:hAnsi="Times New Roman" w:cs="Times New Roman"/>
          <w:sz w:val="24"/>
          <w:szCs w:val="20"/>
          <w:lang w:eastAsia="ar-SA"/>
        </w:rPr>
      </w:pPr>
      <w:r w:rsidRPr="007B36BF">
        <w:rPr>
          <w:rFonts w:ascii="Times New Roman" w:eastAsia="Times New Roman" w:hAnsi="Times New Roman" w:cs="Times New Roman"/>
          <w:sz w:val="24"/>
          <w:szCs w:val="20"/>
          <w:lang w:eastAsia="ar-SA"/>
        </w:rPr>
        <w:t>прогнозування можливої радіаційної і хімічної обстановки при аваріях на радіаційно та хімічно небезпечних об'єктах;</w:t>
      </w:r>
    </w:p>
    <w:p w:rsidR="007B36BF" w:rsidRPr="007B36BF" w:rsidRDefault="007B36BF" w:rsidP="00BA146E">
      <w:pPr>
        <w:numPr>
          <w:ilvl w:val="0"/>
          <w:numId w:val="7"/>
        </w:numPr>
        <w:tabs>
          <w:tab w:val="clear" w:pos="360"/>
          <w:tab w:val="left" w:pos="709"/>
          <w:tab w:val="left" w:pos="6663"/>
        </w:tabs>
        <w:suppressAutoHyphens/>
        <w:spacing w:after="0" w:line="240" w:lineRule="auto"/>
        <w:ind w:left="0" w:firstLine="426"/>
        <w:jc w:val="both"/>
        <w:rPr>
          <w:rFonts w:ascii="Times New Roman" w:eastAsia="Times New Roman" w:hAnsi="Times New Roman" w:cs="Times New Roman"/>
          <w:sz w:val="24"/>
          <w:szCs w:val="20"/>
          <w:lang w:eastAsia="ar-SA"/>
        </w:rPr>
      </w:pPr>
      <w:r w:rsidRPr="007B36BF">
        <w:rPr>
          <w:rFonts w:ascii="Times New Roman" w:eastAsia="Times New Roman" w:hAnsi="Times New Roman" w:cs="Times New Roman"/>
          <w:sz w:val="24"/>
          <w:szCs w:val="20"/>
          <w:lang w:eastAsia="ar-SA"/>
        </w:rPr>
        <w:t>визначення можливих втрат населення при радіаційних та хімічних аваріях;</w:t>
      </w:r>
    </w:p>
    <w:p w:rsidR="007B36BF" w:rsidRPr="007B36BF" w:rsidRDefault="007B36BF" w:rsidP="00BA146E">
      <w:pPr>
        <w:numPr>
          <w:ilvl w:val="0"/>
          <w:numId w:val="7"/>
        </w:numPr>
        <w:tabs>
          <w:tab w:val="clear" w:pos="360"/>
          <w:tab w:val="left" w:pos="709"/>
          <w:tab w:val="left" w:pos="6663"/>
        </w:tabs>
        <w:suppressAutoHyphens/>
        <w:spacing w:after="0" w:line="240" w:lineRule="auto"/>
        <w:ind w:left="0" w:firstLine="426"/>
        <w:jc w:val="both"/>
        <w:rPr>
          <w:rFonts w:ascii="Times New Roman" w:eastAsia="Times New Roman" w:hAnsi="Times New Roman" w:cs="Times New Roman"/>
          <w:sz w:val="24"/>
          <w:szCs w:val="20"/>
          <w:lang w:eastAsia="ar-SA"/>
        </w:rPr>
      </w:pPr>
      <w:r w:rsidRPr="007B36BF">
        <w:rPr>
          <w:rFonts w:ascii="Times New Roman" w:eastAsia="Times New Roman" w:hAnsi="Times New Roman" w:cs="Times New Roman"/>
          <w:sz w:val="24"/>
          <w:szCs w:val="20"/>
          <w:lang w:eastAsia="ar-SA"/>
        </w:rPr>
        <w:t>отримання даних про метеорологічну обстановку від підрозділів гідрометеослужби;</w:t>
      </w:r>
    </w:p>
    <w:p w:rsidR="007B36BF" w:rsidRPr="007B36BF" w:rsidRDefault="007B36BF" w:rsidP="00BA146E">
      <w:pPr>
        <w:numPr>
          <w:ilvl w:val="0"/>
          <w:numId w:val="7"/>
        </w:numPr>
        <w:tabs>
          <w:tab w:val="clear" w:pos="360"/>
          <w:tab w:val="left" w:pos="709"/>
          <w:tab w:val="left" w:pos="6663"/>
        </w:tabs>
        <w:suppressAutoHyphens/>
        <w:spacing w:after="0" w:line="240" w:lineRule="auto"/>
        <w:ind w:left="0" w:firstLine="426"/>
        <w:jc w:val="both"/>
        <w:rPr>
          <w:rFonts w:ascii="Times New Roman" w:eastAsia="Times New Roman" w:hAnsi="Times New Roman" w:cs="Times New Roman"/>
          <w:sz w:val="24"/>
          <w:szCs w:val="20"/>
          <w:lang w:eastAsia="ar-SA"/>
        </w:rPr>
      </w:pPr>
      <w:r w:rsidRPr="007B36BF">
        <w:rPr>
          <w:rFonts w:ascii="Times New Roman" w:eastAsia="Times New Roman" w:hAnsi="Times New Roman" w:cs="Times New Roman"/>
          <w:sz w:val="24"/>
          <w:szCs w:val="20"/>
          <w:lang w:eastAsia="ar-SA"/>
        </w:rPr>
        <w:t>збір та узагальнення інформації про фактичну радіаційну і хімічну обстановку, отриману від постів радіаційного і хімічного спостереження та диспетчерських служб;</w:t>
      </w:r>
    </w:p>
    <w:p w:rsidR="007B36BF" w:rsidRPr="007B36BF" w:rsidRDefault="007B36BF" w:rsidP="00BA146E">
      <w:pPr>
        <w:numPr>
          <w:ilvl w:val="0"/>
          <w:numId w:val="7"/>
        </w:numPr>
        <w:tabs>
          <w:tab w:val="clear" w:pos="360"/>
          <w:tab w:val="left" w:pos="709"/>
          <w:tab w:val="left" w:pos="6663"/>
        </w:tabs>
        <w:suppressAutoHyphens/>
        <w:spacing w:after="0" w:line="240" w:lineRule="auto"/>
        <w:ind w:left="0" w:firstLine="426"/>
        <w:jc w:val="both"/>
        <w:rPr>
          <w:rFonts w:ascii="Times New Roman" w:eastAsia="Times New Roman" w:hAnsi="Times New Roman" w:cs="Times New Roman"/>
          <w:sz w:val="24"/>
          <w:szCs w:val="20"/>
          <w:lang w:eastAsia="ar-SA"/>
        </w:rPr>
      </w:pPr>
      <w:r w:rsidRPr="007B36BF">
        <w:rPr>
          <w:rFonts w:ascii="Times New Roman" w:eastAsia="Times New Roman" w:hAnsi="Times New Roman" w:cs="Times New Roman"/>
          <w:sz w:val="24"/>
          <w:szCs w:val="20"/>
          <w:lang w:eastAsia="ar-SA"/>
        </w:rPr>
        <w:t>оцінка радіаційної і хімічної обстановки та підготовка пропозицій щодо захисту населення при загрозі та виникненні надзвичайної ситуації, пов'язаної з викидом (виливом) у довкілля небезпечних хімічних та радіоактивних речовин;</w:t>
      </w:r>
    </w:p>
    <w:p w:rsidR="007B36BF" w:rsidRPr="007B36BF" w:rsidRDefault="007B36BF" w:rsidP="00BA146E">
      <w:pPr>
        <w:numPr>
          <w:ilvl w:val="0"/>
          <w:numId w:val="7"/>
        </w:numPr>
        <w:tabs>
          <w:tab w:val="clear" w:pos="360"/>
          <w:tab w:val="left" w:pos="709"/>
          <w:tab w:val="left" w:pos="6663"/>
        </w:tabs>
        <w:suppressAutoHyphens/>
        <w:spacing w:after="0" w:line="240" w:lineRule="auto"/>
        <w:ind w:left="0" w:firstLine="426"/>
        <w:jc w:val="both"/>
        <w:rPr>
          <w:rFonts w:ascii="Times New Roman" w:eastAsia="Times New Roman" w:hAnsi="Times New Roman" w:cs="Times New Roman"/>
          <w:sz w:val="24"/>
          <w:szCs w:val="20"/>
          <w:lang w:eastAsia="ar-SA"/>
        </w:rPr>
      </w:pPr>
      <w:r w:rsidRPr="007B36BF">
        <w:rPr>
          <w:rFonts w:ascii="Times New Roman" w:eastAsia="Times New Roman" w:hAnsi="Times New Roman" w:cs="Times New Roman"/>
          <w:sz w:val="24"/>
          <w:szCs w:val="20"/>
          <w:lang w:eastAsia="ar-SA"/>
        </w:rPr>
        <w:t>ведення карти прогнозованої та фактичної радіаційної і хімічної обстановки;</w:t>
      </w:r>
    </w:p>
    <w:p w:rsidR="007B36BF" w:rsidRPr="007B36BF" w:rsidRDefault="007B36BF" w:rsidP="00BA146E">
      <w:pPr>
        <w:numPr>
          <w:ilvl w:val="0"/>
          <w:numId w:val="7"/>
        </w:numPr>
        <w:tabs>
          <w:tab w:val="clear" w:pos="360"/>
          <w:tab w:val="left" w:pos="709"/>
          <w:tab w:val="left" w:pos="6663"/>
        </w:tabs>
        <w:suppressAutoHyphens/>
        <w:spacing w:after="0" w:line="240" w:lineRule="auto"/>
        <w:ind w:left="0" w:firstLine="426"/>
        <w:jc w:val="both"/>
        <w:rPr>
          <w:rFonts w:ascii="Times New Roman" w:eastAsia="Times New Roman" w:hAnsi="Times New Roman" w:cs="Times New Roman"/>
          <w:sz w:val="24"/>
          <w:szCs w:val="20"/>
          <w:lang w:eastAsia="ar-SA"/>
        </w:rPr>
      </w:pPr>
      <w:r w:rsidRPr="007B36BF">
        <w:rPr>
          <w:rFonts w:ascii="Times New Roman" w:eastAsia="Times New Roman" w:hAnsi="Times New Roman" w:cs="Times New Roman"/>
          <w:sz w:val="24"/>
          <w:szCs w:val="20"/>
          <w:lang w:eastAsia="ar-SA"/>
        </w:rPr>
        <w:t>підготовка донесень та ведення звітних документів про фактичну радіаційну і хімічну обстановку.</w:t>
      </w:r>
    </w:p>
    <w:p w:rsidR="007B36BF" w:rsidRPr="007B36BF" w:rsidRDefault="007B36BF" w:rsidP="001B68F6">
      <w:pPr>
        <w:tabs>
          <w:tab w:val="left" w:pos="6663"/>
        </w:tabs>
        <w:suppressAutoHyphens/>
        <w:spacing w:after="0" w:line="240" w:lineRule="auto"/>
        <w:ind w:firstLine="567"/>
        <w:jc w:val="both"/>
        <w:rPr>
          <w:rFonts w:ascii="Times New Roman" w:eastAsia="Times New Roman" w:hAnsi="Times New Roman" w:cs="Times New Roman"/>
          <w:sz w:val="24"/>
          <w:szCs w:val="20"/>
          <w:lang w:eastAsia="ar-SA"/>
        </w:rPr>
      </w:pPr>
      <w:r w:rsidRPr="007B36BF">
        <w:rPr>
          <w:rFonts w:ascii="Times New Roman" w:eastAsia="Times New Roman" w:hAnsi="Times New Roman" w:cs="Times New Roman"/>
          <w:sz w:val="24"/>
          <w:szCs w:val="20"/>
          <w:lang w:eastAsia="ar-SA"/>
        </w:rPr>
        <w:t xml:space="preserve">2.2. РАГ безпосередньо підпорядковується управлінню з питань цивільного захисту населення і охорони праці Хмельницької міської ради та у своїй роботі РАГ взаємодіє з диспетчерськими службами (далі-ДС) та постами радіаційного і хімічного спостереження (далі-ПРХС) підприємств, установ </w:t>
      </w:r>
      <w:r w:rsidR="008D1260">
        <w:rPr>
          <w:rFonts w:ascii="Times New Roman" w:eastAsia="Times New Roman" w:hAnsi="Times New Roman" w:cs="Times New Roman"/>
          <w:sz w:val="24"/>
          <w:szCs w:val="20"/>
          <w:lang w:eastAsia="ar-SA"/>
        </w:rPr>
        <w:t>та організацій на території Хмельницької міської територіальної громади</w:t>
      </w:r>
      <w:r w:rsidRPr="007B36BF">
        <w:rPr>
          <w:rFonts w:ascii="Times New Roman" w:eastAsia="Times New Roman" w:hAnsi="Times New Roman" w:cs="Times New Roman"/>
          <w:sz w:val="24"/>
          <w:szCs w:val="20"/>
          <w:lang w:eastAsia="ar-SA"/>
        </w:rPr>
        <w:t xml:space="preserve">. </w:t>
      </w:r>
    </w:p>
    <w:p w:rsidR="007B36BF" w:rsidRPr="007B36BF" w:rsidRDefault="007B36BF" w:rsidP="001B68F6">
      <w:pPr>
        <w:tabs>
          <w:tab w:val="left" w:pos="6663"/>
        </w:tabs>
        <w:suppressAutoHyphens/>
        <w:spacing w:after="0" w:line="240" w:lineRule="auto"/>
        <w:ind w:firstLine="567"/>
        <w:jc w:val="both"/>
        <w:rPr>
          <w:rFonts w:ascii="Times New Roman" w:eastAsia="Times New Roman" w:hAnsi="Times New Roman" w:cs="Times New Roman"/>
          <w:sz w:val="24"/>
          <w:szCs w:val="20"/>
          <w:lang w:eastAsia="ar-SA"/>
        </w:rPr>
      </w:pPr>
      <w:r w:rsidRPr="007B36BF">
        <w:rPr>
          <w:rFonts w:ascii="Times New Roman" w:eastAsia="Times New Roman" w:hAnsi="Times New Roman" w:cs="Times New Roman"/>
          <w:sz w:val="24"/>
          <w:szCs w:val="20"/>
          <w:lang w:eastAsia="ar-SA"/>
        </w:rPr>
        <w:t>2.3. Начальник РАГ здійснює керівництво роботою групи, подає начальнику управління з питань цивільного захисту населення і охорони праці Хмельницької міської ради узагальнені дані щодо радіаційної і хімічної обстановки та пропозиції щодо захисту населення в зонах радіаційного та хімічного забруднення.</w:t>
      </w:r>
    </w:p>
    <w:p w:rsidR="007B36BF" w:rsidRPr="007B36BF" w:rsidRDefault="007B36BF" w:rsidP="007B36BF">
      <w:pPr>
        <w:tabs>
          <w:tab w:val="left" w:pos="6663"/>
        </w:tabs>
        <w:suppressAutoHyphens/>
        <w:spacing w:after="0" w:line="240" w:lineRule="auto"/>
        <w:jc w:val="both"/>
        <w:rPr>
          <w:rFonts w:ascii="Times New Roman" w:eastAsia="Times New Roman" w:hAnsi="Times New Roman" w:cs="Times New Roman"/>
          <w:sz w:val="24"/>
          <w:szCs w:val="20"/>
          <w:lang w:eastAsia="ar-SA"/>
        </w:rPr>
      </w:pPr>
    </w:p>
    <w:p w:rsidR="007B36BF" w:rsidRPr="007B36BF" w:rsidRDefault="007B36BF" w:rsidP="001B68F6">
      <w:pPr>
        <w:tabs>
          <w:tab w:val="left" w:pos="6663"/>
        </w:tabs>
        <w:suppressAutoHyphens/>
        <w:spacing w:after="0" w:line="240" w:lineRule="auto"/>
        <w:ind w:firstLine="567"/>
        <w:jc w:val="both"/>
        <w:rPr>
          <w:rFonts w:ascii="Times New Roman" w:eastAsia="Times New Roman" w:hAnsi="Times New Roman" w:cs="Times New Roman"/>
          <w:sz w:val="24"/>
          <w:szCs w:val="20"/>
          <w:lang w:eastAsia="ar-SA"/>
        </w:rPr>
      </w:pPr>
      <w:r w:rsidRPr="007B36BF">
        <w:rPr>
          <w:rFonts w:ascii="Times New Roman" w:eastAsia="Times New Roman" w:hAnsi="Times New Roman" w:cs="Times New Roman"/>
          <w:sz w:val="24"/>
          <w:szCs w:val="20"/>
          <w:lang w:eastAsia="ar-SA"/>
        </w:rPr>
        <w:t>2.4. Заступник начальника групи:</w:t>
      </w:r>
    </w:p>
    <w:p w:rsidR="007B36BF" w:rsidRPr="007B36BF" w:rsidRDefault="007B36BF" w:rsidP="001B68F6">
      <w:pPr>
        <w:numPr>
          <w:ilvl w:val="0"/>
          <w:numId w:val="8"/>
        </w:numPr>
        <w:tabs>
          <w:tab w:val="clear" w:pos="360"/>
          <w:tab w:val="left" w:pos="6663"/>
        </w:tabs>
        <w:suppressAutoHyphens/>
        <w:spacing w:after="0" w:line="240" w:lineRule="auto"/>
        <w:ind w:left="709" w:hanging="283"/>
        <w:jc w:val="both"/>
        <w:rPr>
          <w:rFonts w:ascii="Times New Roman" w:eastAsia="Times New Roman" w:hAnsi="Times New Roman" w:cs="Times New Roman"/>
          <w:sz w:val="24"/>
          <w:szCs w:val="20"/>
          <w:lang w:eastAsia="ar-SA"/>
        </w:rPr>
      </w:pPr>
      <w:r w:rsidRPr="007B36BF">
        <w:rPr>
          <w:rFonts w:ascii="Times New Roman" w:eastAsia="Times New Roman" w:hAnsi="Times New Roman" w:cs="Times New Roman"/>
          <w:sz w:val="24"/>
          <w:szCs w:val="20"/>
          <w:lang w:eastAsia="ar-SA"/>
        </w:rPr>
        <w:t xml:space="preserve">відповідає за своєчасну доповідь про радіаційну і хімічну обстановку; </w:t>
      </w:r>
    </w:p>
    <w:p w:rsidR="007B36BF" w:rsidRPr="007B36BF" w:rsidRDefault="007B36BF" w:rsidP="001B68F6">
      <w:pPr>
        <w:numPr>
          <w:ilvl w:val="0"/>
          <w:numId w:val="8"/>
        </w:numPr>
        <w:tabs>
          <w:tab w:val="clear" w:pos="360"/>
          <w:tab w:val="left" w:pos="6663"/>
        </w:tabs>
        <w:suppressAutoHyphens/>
        <w:spacing w:after="0" w:line="240" w:lineRule="auto"/>
        <w:ind w:left="709" w:hanging="283"/>
        <w:jc w:val="both"/>
        <w:rPr>
          <w:rFonts w:ascii="Times New Roman" w:eastAsia="Times New Roman" w:hAnsi="Times New Roman" w:cs="Times New Roman"/>
          <w:sz w:val="24"/>
          <w:szCs w:val="20"/>
          <w:lang w:eastAsia="ar-SA"/>
        </w:rPr>
      </w:pPr>
      <w:r w:rsidRPr="007B36BF">
        <w:rPr>
          <w:rFonts w:ascii="Times New Roman" w:eastAsia="Times New Roman" w:hAnsi="Times New Roman" w:cs="Times New Roman"/>
          <w:sz w:val="24"/>
          <w:szCs w:val="20"/>
          <w:lang w:eastAsia="ar-SA"/>
        </w:rPr>
        <w:t>допомагає у вирішенні завдань, аналізує і узагальнює одержані результати;</w:t>
      </w:r>
    </w:p>
    <w:p w:rsidR="007B36BF" w:rsidRPr="007B36BF" w:rsidRDefault="007B36BF" w:rsidP="001B68F6">
      <w:pPr>
        <w:numPr>
          <w:ilvl w:val="0"/>
          <w:numId w:val="8"/>
        </w:numPr>
        <w:tabs>
          <w:tab w:val="clear" w:pos="360"/>
          <w:tab w:val="left" w:pos="6663"/>
        </w:tabs>
        <w:suppressAutoHyphens/>
        <w:spacing w:after="0" w:line="240" w:lineRule="auto"/>
        <w:ind w:left="709" w:hanging="283"/>
        <w:jc w:val="both"/>
        <w:rPr>
          <w:rFonts w:ascii="Times New Roman" w:eastAsia="Times New Roman" w:hAnsi="Times New Roman" w:cs="Times New Roman"/>
          <w:sz w:val="24"/>
          <w:szCs w:val="20"/>
          <w:lang w:eastAsia="ar-SA"/>
        </w:rPr>
      </w:pPr>
      <w:r w:rsidRPr="007B36BF">
        <w:rPr>
          <w:rFonts w:ascii="Times New Roman" w:eastAsia="Times New Roman" w:hAnsi="Times New Roman" w:cs="Times New Roman"/>
          <w:sz w:val="24"/>
          <w:szCs w:val="20"/>
          <w:lang w:eastAsia="ar-SA"/>
        </w:rPr>
        <w:lastRenderedPageBreak/>
        <w:t>контролює ведення карти радіаційної і хімічної обстановки</w:t>
      </w:r>
    </w:p>
    <w:p w:rsidR="007B36BF" w:rsidRPr="007B36BF" w:rsidRDefault="007B36BF" w:rsidP="001B68F6">
      <w:pPr>
        <w:tabs>
          <w:tab w:val="left" w:pos="6663"/>
        </w:tabs>
        <w:suppressAutoHyphens/>
        <w:spacing w:after="0" w:line="240" w:lineRule="auto"/>
        <w:ind w:left="709" w:hanging="283"/>
        <w:jc w:val="both"/>
        <w:rPr>
          <w:rFonts w:ascii="Times New Roman" w:eastAsia="Times New Roman" w:hAnsi="Times New Roman" w:cs="Times New Roman"/>
          <w:sz w:val="24"/>
          <w:szCs w:val="20"/>
          <w:lang w:eastAsia="ar-SA"/>
        </w:rPr>
      </w:pPr>
    </w:p>
    <w:p w:rsidR="007B36BF" w:rsidRPr="007B36BF" w:rsidRDefault="007B36BF" w:rsidP="001B68F6">
      <w:pPr>
        <w:tabs>
          <w:tab w:val="left" w:pos="6663"/>
        </w:tabs>
        <w:suppressAutoHyphens/>
        <w:spacing w:after="0" w:line="240" w:lineRule="auto"/>
        <w:ind w:firstLine="567"/>
        <w:jc w:val="both"/>
        <w:rPr>
          <w:rFonts w:ascii="Times New Roman" w:eastAsia="Times New Roman" w:hAnsi="Times New Roman" w:cs="Times New Roman"/>
          <w:sz w:val="24"/>
          <w:szCs w:val="20"/>
          <w:lang w:eastAsia="ar-SA"/>
        </w:rPr>
      </w:pPr>
      <w:r w:rsidRPr="007B36BF">
        <w:rPr>
          <w:rFonts w:ascii="Times New Roman" w:eastAsia="Times New Roman" w:hAnsi="Times New Roman" w:cs="Times New Roman"/>
          <w:sz w:val="24"/>
          <w:szCs w:val="20"/>
          <w:lang w:eastAsia="ar-SA"/>
        </w:rPr>
        <w:t>2.5. Спеціаліст з оцінки хімічної обстановки:</w:t>
      </w:r>
    </w:p>
    <w:p w:rsidR="007B36BF" w:rsidRPr="007B36BF" w:rsidRDefault="007B36BF" w:rsidP="008D1260">
      <w:pPr>
        <w:numPr>
          <w:ilvl w:val="0"/>
          <w:numId w:val="8"/>
        </w:numPr>
        <w:tabs>
          <w:tab w:val="clear" w:pos="360"/>
          <w:tab w:val="left" w:pos="709"/>
        </w:tabs>
        <w:suppressAutoHyphens/>
        <w:spacing w:after="0" w:line="240" w:lineRule="auto"/>
        <w:ind w:left="0" w:firstLine="426"/>
        <w:jc w:val="both"/>
        <w:rPr>
          <w:rFonts w:ascii="Times New Roman" w:eastAsia="Times New Roman" w:hAnsi="Times New Roman" w:cs="Times New Roman"/>
          <w:sz w:val="24"/>
          <w:szCs w:val="20"/>
          <w:lang w:eastAsia="ar-SA"/>
        </w:rPr>
      </w:pPr>
      <w:r w:rsidRPr="007B36BF">
        <w:rPr>
          <w:rFonts w:ascii="Times New Roman" w:eastAsia="Times New Roman" w:hAnsi="Times New Roman" w:cs="Times New Roman"/>
          <w:sz w:val="24"/>
          <w:szCs w:val="20"/>
          <w:lang w:eastAsia="ar-SA"/>
        </w:rPr>
        <w:t>здійснює довгострокове, аварійне прогнозування можливої хімічної обстановки та визначає можливі втрати населення при хімічних аваріях;</w:t>
      </w:r>
    </w:p>
    <w:p w:rsidR="007B36BF" w:rsidRPr="007B36BF" w:rsidRDefault="007B36BF" w:rsidP="001B68F6">
      <w:pPr>
        <w:numPr>
          <w:ilvl w:val="0"/>
          <w:numId w:val="8"/>
        </w:numPr>
        <w:tabs>
          <w:tab w:val="left" w:pos="6663"/>
        </w:tabs>
        <w:suppressAutoHyphens/>
        <w:spacing w:after="0" w:line="240" w:lineRule="auto"/>
        <w:ind w:left="709" w:hanging="283"/>
        <w:jc w:val="both"/>
        <w:rPr>
          <w:rFonts w:ascii="Times New Roman" w:eastAsia="Times New Roman" w:hAnsi="Times New Roman" w:cs="Times New Roman"/>
          <w:sz w:val="24"/>
          <w:szCs w:val="20"/>
          <w:lang w:eastAsia="ar-SA"/>
        </w:rPr>
      </w:pPr>
      <w:r w:rsidRPr="007B36BF">
        <w:rPr>
          <w:rFonts w:ascii="Times New Roman" w:eastAsia="Times New Roman" w:hAnsi="Times New Roman" w:cs="Times New Roman"/>
          <w:sz w:val="24"/>
          <w:szCs w:val="20"/>
          <w:lang w:eastAsia="ar-SA"/>
        </w:rPr>
        <w:t xml:space="preserve"> отримує дані про метеорологічну обстановку від підрозділів гідрометеослужби;</w:t>
      </w:r>
    </w:p>
    <w:p w:rsidR="007B36BF" w:rsidRPr="007B36BF" w:rsidRDefault="007B36BF" w:rsidP="001B68F6">
      <w:pPr>
        <w:numPr>
          <w:ilvl w:val="0"/>
          <w:numId w:val="8"/>
        </w:numPr>
        <w:tabs>
          <w:tab w:val="left" w:pos="6663"/>
        </w:tabs>
        <w:suppressAutoHyphens/>
        <w:spacing w:after="0" w:line="240" w:lineRule="auto"/>
        <w:ind w:left="709" w:hanging="283"/>
        <w:jc w:val="both"/>
        <w:rPr>
          <w:rFonts w:ascii="Times New Roman" w:eastAsia="Times New Roman" w:hAnsi="Times New Roman" w:cs="Times New Roman"/>
          <w:sz w:val="24"/>
          <w:szCs w:val="20"/>
          <w:lang w:eastAsia="ar-SA"/>
        </w:rPr>
      </w:pPr>
      <w:r w:rsidRPr="007B36BF">
        <w:rPr>
          <w:rFonts w:ascii="Times New Roman" w:eastAsia="Times New Roman" w:hAnsi="Times New Roman" w:cs="Times New Roman"/>
          <w:sz w:val="24"/>
          <w:szCs w:val="20"/>
          <w:lang w:eastAsia="ar-SA"/>
        </w:rPr>
        <w:t xml:space="preserve"> вивчає топографічні особливості місцевості;</w:t>
      </w:r>
    </w:p>
    <w:p w:rsidR="007B36BF" w:rsidRPr="007B36BF" w:rsidRDefault="007B36BF" w:rsidP="001B68F6">
      <w:pPr>
        <w:numPr>
          <w:ilvl w:val="0"/>
          <w:numId w:val="8"/>
        </w:numPr>
        <w:tabs>
          <w:tab w:val="left" w:pos="6663"/>
        </w:tabs>
        <w:suppressAutoHyphens/>
        <w:spacing w:after="0" w:line="240" w:lineRule="auto"/>
        <w:ind w:left="709" w:hanging="283"/>
        <w:jc w:val="both"/>
        <w:rPr>
          <w:rFonts w:ascii="Times New Roman" w:eastAsia="Times New Roman" w:hAnsi="Times New Roman" w:cs="Times New Roman"/>
          <w:sz w:val="24"/>
          <w:szCs w:val="20"/>
          <w:lang w:eastAsia="ar-SA"/>
        </w:rPr>
      </w:pPr>
      <w:r w:rsidRPr="007B36BF">
        <w:rPr>
          <w:rFonts w:ascii="Times New Roman" w:eastAsia="Times New Roman" w:hAnsi="Times New Roman" w:cs="Times New Roman"/>
          <w:sz w:val="24"/>
          <w:szCs w:val="20"/>
          <w:lang w:eastAsia="ar-SA"/>
        </w:rPr>
        <w:t xml:space="preserve"> розраховує середню щільність населення;</w:t>
      </w:r>
    </w:p>
    <w:p w:rsidR="007B36BF" w:rsidRPr="007B36BF" w:rsidRDefault="007B36BF" w:rsidP="001B68F6">
      <w:pPr>
        <w:numPr>
          <w:ilvl w:val="0"/>
          <w:numId w:val="8"/>
        </w:numPr>
        <w:tabs>
          <w:tab w:val="left" w:pos="6663"/>
        </w:tabs>
        <w:suppressAutoHyphens/>
        <w:spacing w:after="0" w:line="240" w:lineRule="auto"/>
        <w:ind w:left="709" w:hanging="283"/>
        <w:jc w:val="both"/>
        <w:rPr>
          <w:rFonts w:ascii="Times New Roman" w:eastAsia="Times New Roman" w:hAnsi="Times New Roman" w:cs="Times New Roman"/>
          <w:sz w:val="24"/>
          <w:szCs w:val="20"/>
          <w:lang w:eastAsia="ar-SA"/>
        </w:rPr>
      </w:pPr>
      <w:r w:rsidRPr="007B36BF">
        <w:rPr>
          <w:rFonts w:ascii="Times New Roman" w:eastAsia="Times New Roman" w:hAnsi="Times New Roman" w:cs="Times New Roman"/>
          <w:sz w:val="24"/>
          <w:szCs w:val="20"/>
          <w:lang w:eastAsia="ar-SA"/>
        </w:rPr>
        <w:t xml:space="preserve"> збирає та узагальнює інформацію про фактичну хімічну обстановку від ДС та ПРХС;</w:t>
      </w:r>
    </w:p>
    <w:p w:rsidR="007B36BF" w:rsidRPr="007B36BF" w:rsidRDefault="007B36BF" w:rsidP="001B68F6">
      <w:pPr>
        <w:numPr>
          <w:ilvl w:val="0"/>
          <w:numId w:val="8"/>
        </w:numPr>
        <w:tabs>
          <w:tab w:val="left" w:pos="6663"/>
        </w:tabs>
        <w:suppressAutoHyphens/>
        <w:spacing w:after="0" w:line="240" w:lineRule="auto"/>
        <w:ind w:left="709" w:hanging="283"/>
        <w:jc w:val="both"/>
        <w:rPr>
          <w:rFonts w:ascii="Times New Roman" w:eastAsia="Times New Roman" w:hAnsi="Times New Roman" w:cs="Times New Roman"/>
          <w:sz w:val="24"/>
          <w:szCs w:val="20"/>
          <w:lang w:eastAsia="ar-SA"/>
        </w:rPr>
      </w:pPr>
      <w:r w:rsidRPr="007B36BF">
        <w:rPr>
          <w:rFonts w:ascii="Times New Roman" w:eastAsia="Times New Roman" w:hAnsi="Times New Roman" w:cs="Times New Roman"/>
          <w:sz w:val="24"/>
          <w:szCs w:val="20"/>
          <w:lang w:eastAsia="ar-SA"/>
        </w:rPr>
        <w:t xml:space="preserve"> здійснює оцінку хімічної обстановки;</w:t>
      </w:r>
    </w:p>
    <w:p w:rsidR="007B36BF" w:rsidRPr="007B36BF" w:rsidRDefault="007B36BF" w:rsidP="008D1260">
      <w:pPr>
        <w:numPr>
          <w:ilvl w:val="0"/>
          <w:numId w:val="8"/>
        </w:numPr>
        <w:tabs>
          <w:tab w:val="clear" w:pos="360"/>
          <w:tab w:val="left" w:pos="284"/>
        </w:tabs>
        <w:suppressAutoHyphens/>
        <w:spacing w:after="0" w:line="240" w:lineRule="auto"/>
        <w:ind w:left="0" w:firstLine="426"/>
        <w:jc w:val="both"/>
        <w:rPr>
          <w:rFonts w:ascii="Times New Roman" w:eastAsia="Times New Roman" w:hAnsi="Times New Roman" w:cs="Times New Roman"/>
          <w:sz w:val="24"/>
          <w:szCs w:val="20"/>
          <w:lang w:eastAsia="ar-SA"/>
        </w:rPr>
      </w:pPr>
      <w:r w:rsidRPr="007B36BF">
        <w:rPr>
          <w:rFonts w:ascii="Times New Roman" w:eastAsia="Times New Roman" w:hAnsi="Times New Roman" w:cs="Times New Roman"/>
          <w:sz w:val="24"/>
          <w:szCs w:val="20"/>
          <w:lang w:eastAsia="ar-SA"/>
        </w:rPr>
        <w:t xml:space="preserve"> розробляє пропозиції щодо захисту населення у зоні хімічного забруднення та доповідає їх керівнику РАГ;</w:t>
      </w:r>
    </w:p>
    <w:p w:rsidR="007B36BF" w:rsidRPr="007B36BF" w:rsidRDefault="007B36BF" w:rsidP="001B68F6">
      <w:pPr>
        <w:numPr>
          <w:ilvl w:val="0"/>
          <w:numId w:val="8"/>
        </w:numPr>
        <w:tabs>
          <w:tab w:val="left" w:pos="6663"/>
        </w:tabs>
        <w:suppressAutoHyphens/>
        <w:spacing w:after="0" w:line="240" w:lineRule="auto"/>
        <w:ind w:left="709" w:hanging="283"/>
        <w:jc w:val="both"/>
        <w:rPr>
          <w:rFonts w:ascii="Times New Roman" w:eastAsia="Times New Roman" w:hAnsi="Times New Roman" w:cs="Times New Roman"/>
          <w:sz w:val="24"/>
          <w:szCs w:val="20"/>
          <w:lang w:eastAsia="ar-SA"/>
        </w:rPr>
      </w:pPr>
      <w:r w:rsidRPr="007B36BF">
        <w:rPr>
          <w:rFonts w:ascii="Times New Roman" w:eastAsia="Times New Roman" w:hAnsi="Times New Roman" w:cs="Times New Roman"/>
          <w:sz w:val="24"/>
          <w:szCs w:val="20"/>
          <w:lang w:eastAsia="ar-SA"/>
        </w:rPr>
        <w:t xml:space="preserve"> веде карту прогнозованої та фактичної хімічної обстановки;</w:t>
      </w:r>
    </w:p>
    <w:p w:rsidR="007B36BF" w:rsidRPr="007B36BF" w:rsidRDefault="007B36BF" w:rsidP="001B68F6">
      <w:pPr>
        <w:numPr>
          <w:ilvl w:val="0"/>
          <w:numId w:val="8"/>
        </w:numPr>
        <w:tabs>
          <w:tab w:val="left" w:pos="6663"/>
        </w:tabs>
        <w:suppressAutoHyphens/>
        <w:spacing w:after="0" w:line="240" w:lineRule="auto"/>
        <w:ind w:left="709" w:hanging="283"/>
        <w:jc w:val="both"/>
        <w:rPr>
          <w:rFonts w:ascii="Times New Roman" w:eastAsia="Times New Roman" w:hAnsi="Times New Roman" w:cs="Times New Roman"/>
          <w:sz w:val="24"/>
          <w:szCs w:val="20"/>
          <w:lang w:eastAsia="ar-SA"/>
        </w:rPr>
      </w:pPr>
      <w:r w:rsidRPr="007B36BF">
        <w:rPr>
          <w:rFonts w:ascii="Times New Roman" w:eastAsia="Times New Roman" w:hAnsi="Times New Roman" w:cs="Times New Roman"/>
          <w:sz w:val="24"/>
          <w:szCs w:val="20"/>
          <w:lang w:eastAsia="ar-SA"/>
        </w:rPr>
        <w:t xml:space="preserve"> готує донесення та веде звітні документи про хімічну обстановку.</w:t>
      </w:r>
    </w:p>
    <w:p w:rsidR="007B36BF" w:rsidRPr="007B36BF" w:rsidRDefault="007B36BF" w:rsidP="001B68F6">
      <w:pPr>
        <w:tabs>
          <w:tab w:val="left" w:pos="6663"/>
        </w:tabs>
        <w:suppressAutoHyphens/>
        <w:spacing w:after="0" w:line="240" w:lineRule="auto"/>
        <w:ind w:left="709" w:hanging="283"/>
        <w:jc w:val="both"/>
        <w:rPr>
          <w:rFonts w:ascii="Times New Roman" w:eastAsia="Times New Roman" w:hAnsi="Times New Roman" w:cs="Times New Roman"/>
          <w:sz w:val="24"/>
          <w:szCs w:val="20"/>
          <w:lang w:eastAsia="ar-SA"/>
        </w:rPr>
      </w:pPr>
    </w:p>
    <w:p w:rsidR="007B36BF" w:rsidRPr="007B36BF" w:rsidRDefault="001B68F6" w:rsidP="001B68F6">
      <w:pPr>
        <w:tabs>
          <w:tab w:val="left" w:pos="6663"/>
        </w:tabs>
        <w:suppressAutoHyphens/>
        <w:spacing w:after="0" w:line="240" w:lineRule="auto"/>
        <w:ind w:left="709" w:hanging="142"/>
        <w:jc w:val="both"/>
        <w:rPr>
          <w:rFonts w:ascii="Times New Roman" w:eastAsia="Times New Roman" w:hAnsi="Times New Roman" w:cs="Times New Roman"/>
          <w:sz w:val="24"/>
          <w:szCs w:val="20"/>
          <w:lang w:eastAsia="ar-SA"/>
        </w:rPr>
      </w:pPr>
      <w:r>
        <w:rPr>
          <w:rFonts w:ascii="Times New Roman" w:eastAsia="Times New Roman" w:hAnsi="Times New Roman" w:cs="Times New Roman"/>
          <w:sz w:val="24"/>
          <w:szCs w:val="20"/>
          <w:lang w:eastAsia="ar-SA"/>
        </w:rPr>
        <w:t>2.6.</w:t>
      </w:r>
      <w:r w:rsidR="007B36BF" w:rsidRPr="007B36BF">
        <w:rPr>
          <w:rFonts w:ascii="Times New Roman" w:eastAsia="Times New Roman" w:hAnsi="Times New Roman" w:cs="Times New Roman"/>
          <w:sz w:val="24"/>
          <w:szCs w:val="20"/>
          <w:lang w:eastAsia="ar-SA"/>
        </w:rPr>
        <w:t xml:space="preserve"> Спеціаліст з оцінки радіаційної обстановки:</w:t>
      </w:r>
    </w:p>
    <w:p w:rsidR="007B36BF" w:rsidRPr="007B36BF" w:rsidRDefault="007B36BF" w:rsidP="008D1260">
      <w:pPr>
        <w:numPr>
          <w:ilvl w:val="0"/>
          <w:numId w:val="9"/>
        </w:numPr>
        <w:tabs>
          <w:tab w:val="clear" w:pos="360"/>
          <w:tab w:val="left" w:pos="709"/>
        </w:tabs>
        <w:suppressAutoHyphens/>
        <w:spacing w:after="0" w:line="240" w:lineRule="auto"/>
        <w:ind w:left="0" w:firstLine="426"/>
        <w:jc w:val="both"/>
        <w:rPr>
          <w:rFonts w:ascii="Times New Roman" w:eastAsia="Times New Roman" w:hAnsi="Times New Roman" w:cs="Times New Roman"/>
          <w:sz w:val="24"/>
          <w:szCs w:val="20"/>
          <w:lang w:eastAsia="ar-SA"/>
        </w:rPr>
      </w:pPr>
      <w:r w:rsidRPr="007B36BF">
        <w:rPr>
          <w:rFonts w:ascii="Times New Roman" w:eastAsia="Times New Roman" w:hAnsi="Times New Roman" w:cs="Times New Roman"/>
          <w:sz w:val="24"/>
          <w:szCs w:val="20"/>
          <w:lang w:eastAsia="ar-SA"/>
        </w:rPr>
        <w:t>за даними прогнозу радіаційної обстановки при аварії на АЕС визначає кількість населення, яке потрапляє у зону радіаційного забруднення;</w:t>
      </w:r>
    </w:p>
    <w:p w:rsidR="007B36BF" w:rsidRPr="007B36BF" w:rsidRDefault="007B36BF" w:rsidP="008D1260">
      <w:pPr>
        <w:numPr>
          <w:ilvl w:val="0"/>
          <w:numId w:val="9"/>
        </w:numPr>
        <w:tabs>
          <w:tab w:val="clear" w:pos="360"/>
          <w:tab w:val="left" w:pos="709"/>
        </w:tabs>
        <w:suppressAutoHyphens/>
        <w:spacing w:after="0" w:line="240" w:lineRule="auto"/>
        <w:ind w:left="0" w:firstLine="426"/>
        <w:jc w:val="both"/>
        <w:rPr>
          <w:rFonts w:ascii="Times New Roman" w:eastAsia="Times New Roman" w:hAnsi="Times New Roman" w:cs="Times New Roman"/>
          <w:sz w:val="24"/>
          <w:szCs w:val="20"/>
          <w:lang w:eastAsia="ar-SA"/>
        </w:rPr>
      </w:pPr>
      <w:r w:rsidRPr="007B36BF">
        <w:rPr>
          <w:rFonts w:ascii="Times New Roman" w:eastAsia="Times New Roman" w:hAnsi="Times New Roman" w:cs="Times New Roman"/>
          <w:sz w:val="24"/>
          <w:szCs w:val="20"/>
          <w:lang w:eastAsia="ar-SA"/>
        </w:rPr>
        <w:t xml:space="preserve"> збирає та узагальнює інформацію про фактичну радіаційну обстановку від ДС та ПРХС;</w:t>
      </w:r>
    </w:p>
    <w:p w:rsidR="007B36BF" w:rsidRPr="007B36BF" w:rsidRDefault="007B36BF" w:rsidP="001B68F6">
      <w:pPr>
        <w:numPr>
          <w:ilvl w:val="0"/>
          <w:numId w:val="9"/>
        </w:numPr>
        <w:tabs>
          <w:tab w:val="left" w:pos="6663"/>
        </w:tabs>
        <w:suppressAutoHyphens/>
        <w:spacing w:after="0" w:line="240" w:lineRule="auto"/>
        <w:ind w:left="709" w:hanging="283"/>
        <w:jc w:val="both"/>
        <w:rPr>
          <w:rFonts w:ascii="Times New Roman" w:eastAsia="Times New Roman" w:hAnsi="Times New Roman" w:cs="Times New Roman"/>
          <w:sz w:val="24"/>
          <w:szCs w:val="20"/>
          <w:lang w:eastAsia="ar-SA"/>
        </w:rPr>
      </w:pPr>
      <w:r w:rsidRPr="007B36BF">
        <w:rPr>
          <w:rFonts w:ascii="Times New Roman" w:eastAsia="Times New Roman" w:hAnsi="Times New Roman" w:cs="Times New Roman"/>
          <w:sz w:val="24"/>
          <w:szCs w:val="20"/>
          <w:lang w:eastAsia="ar-SA"/>
        </w:rPr>
        <w:t xml:space="preserve"> здійснює оцінку радіаційної обстановки;</w:t>
      </w:r>
    </w:p>
    <w:p w:rsidR="007B36BF" w:rsidRPr="007B36BF" w:rsidRDefault="007B36BF" w:rsidP="008D1260">
      <w:pPr>
        <w:numPr>
          <w:ilvl w:val="0"/>
          <w:numId w:val="9"/>
        </w:numPr>
        <w:tabs>
          <w:tab w:val="clear" w:pos="360"/>
          <w:tab w:val="left" w:pos="709"/>
        </w:tabs>
        <w:suppressAutoHyphens/>
        <w:spacing w:after="0" w:line="240" w:lineRule="auto"/>
        <w:ind w:left="0" w:firstLine="426"/>
        <w:jc w:val="both"/>
        <w:rPr>
          <w:rFonts w:ascii="Times New Roman" w:eastAsia="Times New Roman" w:hAnsi="Times New Roman" w:cs="Times New Roman"/>
          <w:sz w:val="24"/>
          <w:szCs w:val="20"/>
          <w:lang w:eastAsia="ar-SA"/>
        </w:rPr>
      </w:pPr>
      <w:r w:rsidRPr="007B36BF">
        <w:rPr>
          <w:rFonts w:ascii="Times New Roman" w:eastAsia="Times New Roman" w:hAnsi="Times New Roman" w:cs="Times New Roman"/>
          <w:sz w:val="24"/>
          <w:szCs w:val="20"/>
          <w:lang w:eastAsia="ar-SA"/>
        </w:rPr>
        <w:t>розробляє пропозиції щодо захисту населення у зоні радіаційного забруднення та доповідає їх керівнику РАГ;</w:t>
      </w:r>
    </w:p>
    <w:p w:rsidR="007B36BF" w:rsidRPr="007B36BF" w:rsidRDefault="007B36BF" w:rsidP="001B68F6">
      <w:pPr>
        <w:numPr>
          <w:ilvl w:val="0"/>
          <w:numId w:val="9"/>
        </w:numPr>
        <w:tabs>
          <w:tab w:val="left" w:pos="6663"/>
        </w:tabs>
        <w:suppressAutoHyphens/>
        <w:spacing w:after="0" w:line="240" w:lineRule="auto"/>
        <w:ind w:left="709" w:hanging="283"/>
        <w:jc w:val="both"/>
        <w:rPr>
          <w:rFonts w:ascii="Times New Roman" w:eastAsia="Times New Roman" w:hAnsi="Times New Roman" w:cs="Times New Roman"/>
          <w:sz w:val="24"/>
          <w:szCs w:val="20"/>
          <w:lang w:eastAsia="ar-SA"/>
        </w:rPr>
      </w:pPr>
      <w:r w:rsidRPr="007B36BF">
        <w:rPr>
          <w:rFonts w:ascii="Times New Roman" w:eastAsia="Times New Roman" w:hAnsi="Times New Roman" w:cs="Times New Roman"/>
          <w:sz w:val="24"/>
          <w:szCs w:val="20"/>
          <w:lang w:eastAsia="ar-SA"/>
        </w:rPr>
        <w:t xml:space="preserve"> веде карту прогнозованої та фактичної радіаційної обстановки;</w:t>
      </w:r>
    </w:p>
    <w:p w:rsidR="007B36BF" w:rsidRPr="007B36BF" w:rsidRDefault="007B36BF" w:rsidP="001B68F6">
      <w:pPr>
        <w:numPr>
          <w:ilvl w:val="0"/>
          <w:numId w:val="9"/>
        </w:numPr>
        <w:tabs>
          <w:tab w:val="left" w:pos="6663"/>
        </w:tabs>
        <w:suppressAutoHyphens/>
        <w:spacing w:after="0" w:line="240" w:lineRule="auto"/>
        <w:ind w:left="709" w:hanging="283"/>
        <w:jc w:val="both"/>
        <w:rPr>
          <w:rFonts w:ascii="Times New Roman" w:eastAsia="Times New Roman" w:hAnsi="Times New Roman" w:cs="Times New Roman"/>
          <w:sz w:val="24"/>
          <w:szCs w:val="20"/>
          <w:lang w:eastAsia="ar-SA"/>
        </w:rPr>
      </w:pPr>
      <w:r w:rsidRPr="007B36BF">
        <w:rPr>
          <w:rFonts w:ascii="Times New Roman" w:eastAsia="Times New Roman" w:hAnsi="Times New Roman" w:cs="Times New Roman"/>
          <w:sz w:val="24"/>
          <w:szCs w:val="20"/>
          <w:lang w:eastAsia="ar-SA"/>
        </w:rPr>
        <w:t xml:space="preserve"> готує донесення та веде звітні документи про радіаційну обстановку.</w:t>
      </w:r>
    </w:p>
    <w:p w:rsidR="007B36BF" w:rsidRPr="007B36BF" w:rsidRDefault="007B36BF" w:rsidP="007B36BF">
      <w:pPr>
        <w:tabs>
          <w:tab w:val="left" w:pos="6663"/>
        </w:tabs>
        <w:suppressAutoHyphens/>
        <w:spacing w:after="0" w:line="240" w:lineRule="auto"/>
        <w:jc w:val="both"/>
        <w:rPr>
          <w:rFonts w:ascii="Times New Roman" w:eastAsia="Times New Roman" w:hAnsi="Times New Roman" w:cs="Times New Roman"/>
          <w:sz w:val="24"/>
          <w:szCs w:val="20"/>
          <w:lang w:eastAsia="ar-SA"/>
        </w:rPr>
      </w:pPr>
    </w:p>
    <w:p w:rsidR="007B36BF" w:rsidRPr="007B36BF" w:rsidRDefault="007B36BF" w:rsidP="001B68F6">
      <w:pPr>
        <w:tabs>
          <w:tab w:val="left" w:pos="6663"/>
        </w:tabs>
        <w:suppressAutoHyphens/>
        <w:spacing w:after="0" w:line="240" w:lineRule="auto"/>
        <w:ind w:firstLine="567"/>
        <w:jc w:val="both"/>
        <w:rPr>
          <w:rFonts w:ascii="Times New Roman" w:eastAsia="Times New Roman" w:hAnsi="Times New Roman" w:cs="Times New Roman"/>
          <w:sz w:val="24"/>
          <w:szCs w:val="20"/>
          <w:lang w:eastAsia="ar-SA"/>
        </w:rPr>
      </w:pPr>
      <w:r w:rsidRPr="007B36BF">
        <w:rPr>
          <w:rFonts w:ascii="Times New Roman" w:eastAsia="Times New Roman" w:hAnsi="Times New Roman" w:cs="Times New Roman"/>
          <w:sz w:val="24"/>
          <w:szCs w:val="20"/>
          <w:lang w:eastAsia="ar-SA"/>
        </w:rPr>
        <w:t>ІІІ. ПОРЯДОК РОБОТИ РОЗРАХУНКОВО–АНАЛІТИЧНОЇ ГУПИ.</w:t>
      </w:r>
    </w:p>
    <w:p w:rsidR="007B36BF" w:rsidRPr="007B36BF" w:rsidRDefault="007B36BF" w:rsidP="001B68F6">
      <w:pPr>
        <w:tabs>
          <w:tab w:val="left" w:pos="6663"/>
        </w:tabs>
        <w:suppressAutoHyphens/>
        <w:spacing w:after="0" w:line="240" w:lineRule="auto"/>
        <w:ind w:firstLine="567"/>
        <w:jc w:val="both"/>
        <w:rPr>
          <w:rFonts w:ascii="Times New Roman" w:eastAsia="Times New Roman" w:hAnsi="Times New Roman" w:cs="Times New Roman"/>
          <w:sz w:val="24"/>
          <w:szCs w:val="20"/>
          <w:lang w:eastAsia="ar-SA"/>
        </w:rPr>
      </w:pPr>
      <w:r w:rsidRPr="007B36BF">
        <w:rPr>
          <w:rFonts w:ascii="Times New Roman" w:eastAsia="Times New Roman" w:hAnsi="Times New Roman" w:cs="Times New Roman"/>
          <w:sz w:val="24"/>
          <w:szCs w:val="20"/>
          <w:lang w:eastAsia="ar-SA"/>
        </w:rPr>
        <w:t>3.1. У повсякденному режимі функціонування Єдиної державної системи цивільного захисту (далі - ЄДСЦЗ) із спеціалістами РАГ проводяться заняття з виконання завдань в умовах надзвичайної ситуації. Безпосередньо за підготовку РАГ до дій за призначенням</w:t>
      </w:r>
      <w:r w:rsidRPr="007B36BF">
        <w:rPr>
          <w:rFonts w:ascii="Times New Roman" w:eastAsia="Times New Roman" w:hAnsi="Times New Roman" w:cs="Times New Roman"/>
          <w:sz w:val="24"/>
          <w:szCs w:val="20"/>
          <w:u w:val="single"/>
          <w:lang w:eastAsia="ar-SA"/>
        </w:rPr>
        <w:t xml:space="preserve"> </w:t>
      </w:r>
      <w:r w:rsidRPr="007B36BF">
        <w:rPr>
          <w:rFonts w:ascii="Times New Roman" w:eastAsia="Times New Roman" w:hAnsi="Times New Roman" w:cs="Times New Roman"/>
          <w:sz w:val="24"/>
          <w:szCs w:val="20"/>
          <w:lang w:eastAsia="ar-SA"/>
        </w:rPr>
        <w:t>відповідає управління з питань цивільного захисту населення і охорони праці  Хмельницької міської ради.</w:t>
      </w:r>
    </w:p>
    <w:p w:rsidR="007B36BF" w:rsidRPr="007B36BF" w:rsidRDefault="007B36BF" w:rsidP="001B68F6">
      <w:pPr>
        <w:tabs>
          <w:tab w:val="left" w:pos="6663"/>
        </w:tabs>
        <w:suppressAutoHyphens/>
        <w:spacing w:after="0" w:line="240" w:lineRule="auto"/>
        <w:ind w:firstLine="567"/>
        <w:jc w:val="both"/>
        <w:rPr>
          <w:rFonts w:ascii="Times New Roman" w:eastAsia="Times New Roman" w:hAnsi="Times New Roman" w:cs="Times New Roman"/>
          <w:sz w:val="24"/>
          <w:szCs w:val="20"/>
          <w:lang w:eastAsia="ar-SA"/>
        </w:rPr>
      </w:pPr>
      <w:r w:rsidRPr="007B36BF">
        <w:rPr>
          <w:rFonts w:ascii="Times New Roman" w:eastAsia="Times New Roman" w:hAnsi="Times New Roman" w:cs="Times New Roman"/>
          <w:sz w:val="24"/>
          <w:szCs w:val="20"/>
          <w:lang w:eastAsia="ar-SA"/>
        </w:rPr>
        <w:t>3.2. При переведенні ЄДСЦЗ у режим підвищеної готовності або при</w:t>
      </w:r>
      <w:r w:rsidRPr="007B36BF">
        <w:rPr>
          <w:rFonts w:ascii="Times New Roman" w:eastAsia="Times New Roman" w:hAnsi="Times New Roman" w:cs="Times New Roman"/>
          <w:sz w:val="24"/>
          <w:szCs w:val="20"/>
          <w:lang w:eastAsia="ar-SA"/>
        </w:rPr>
        <w:br/>
        <w:t>загрозі</w:t>
      </w:r>
      <w:r w:rsidR="00E56B5B">
        <w:rPr>
          <w:rFonts w:ascii="Times New Roman" w:eastAsia="Times New Roman" w:hAnsi="Times New Roman" w:cs="Times New Roman"/>
          <w:sz w:val="24"/>
          <w:szCs w:val="20"/>
          <w:lang w:eastAsia="ar-SA"/>
        </w:rPr>
        <w:t xml:space="preserve"> </w:t>
      </w:r>
      <w:r w:rsidRPr="007B36BF">
        <w:rPr>
          <w:rFonts w:ascii="Times New Roman" w:eastAsia="Times New Roman" w:hAnsi="Times New Roman" w:cs="Times New Roman"/>
          <w:sz w:val="24"/>
          <w:szCs w:val="20"/>
          <w:lang w:eastAsia="ar-SA"/>
        </w:rPr>
        <w:t>виникнення надзвичайної ситуації, пов'язаної з викидом (виливом)</w:t>
      </w:r>
      <w:r w:rsidRPr="007B36BF">
        <w:rPr>
          <w:rFonts w:ascii="Times New Roman" w:eastAsia="Times New Roman" w:hAnsi="Times New Roman" w:cs="Times New Roman"/>
          <w:sz w:val="24"/>
          <w:szCs w:val="20"/>
          <w:lang w:eastAsia="ar-SA"/>
        </w:rPr>
        <w:br/>
        <w:t>у довкілля небезпечних хімічних та радіоактивних речовин, спеціалісти РАГ</w:t>
      </w:r>
      <w:r w:rsidRPr="007B36BF">
        <w:rPr>
          <w:rFonts w:ascii="Times New Roman" w:eastAsia="Times New Roman" w:hAnsi="Times New Roman" w:cs="Times New Roman"/>
          <w:sz w:val="24"/>
          <w:szCs w:val="20"/>
          <w:lang w:eastAsia="ar-SA"/>
        </w:rPr>
        <w:br/>
        <w:t>прибувають в управління з питань цивільного захисту населення і охорони праці Хмельницької міської ради та  здійснюють наступні заходи:</w:t>
      </w:r>
    </w:p>
    <w:p w:rsidR="007B36BF" w:rsidRPr="007B36BF" w:rsidRDefault="007B36BF" w:rsidP="00E23304">
      <w:pPr>
        <w:numPr>
          <w:ilvl w:val="0"/>
          <w:numId w:val="10"/>
        </w:numPr>
        <w:tabs>
          <w:tab w:val="clear" w:pos="1637"/>
          <w:tab w:val="num" w:pos="709"/>
          <w:tab w:val="left" w:pos="6663"/>
        </w:tabs>
        <w:suppressAutoHyphens/>
        <w:spacing w:after="0" w:line="240" w:lineRule="auto"/>
        <w:ind w:left="0" w:firstLine="426"/>
        <w:jc w:val="both"/>
        <w:rPr>
          <w:rFonts w:ascii="Times New Roman" w:eastAsia="Times New Roman" w:hAnsi="Times New Roman" w:cs="Times New Roman"/>
          <w:sz w:val="24"/>
          <w:szCs w:val="20"/>
          <w:lang w:eastAsia="ar-SA"/>
        </w:rPr>
      </w:pPr>
      <w:r w:rsidRPr="007B36BF">
        <w:rPr>
          <w:rFonts w:ascii="Times New Roman" w:eastAsia="Times New Roman" w:hAnsi="Times New Roman" w:cs="Times New Roman"/>
          <w:sz w:val="24"/>
          <w:szCs w:val="20"/>
          <w:lang w:eastAsia="ar-SA"/>
        </w:rPr>
        <w:t xml:space="preserve">уточнюють порядок передачі інформації про радіаційну та хімічну обстановку від ПРХС та ДС; </w:t>
      </w:r>
    </w:p>
    <w:p w:rsidR="007B36BF" w:rsidRPr="007B36BF" w:rsidRDefault="007B36BF" w:rsidP="00E23304">
      <w:pPr>
        <w:numPr>
          <w:ilvl w:val="0"/>
          <w:numId w:val="10"/>
        </w:numPr>
        <w:tabs>
          <w:tab w:val="left" w:pos="360"/>
          <w:tab w:val="left" w:pos="6663"/>
        </w:tabs>
        <w:suppressAutoHyphens/>
        <w:spacing w:after="0" w:line="240" w:lineRule="auto"/>
        <w:ind w:left="709" w:hanging="283"/>
        <w:jc w:val="both"/>
        <w:rPr>
          <w:rFonts w:ascii="Times New Roman" w:eastAsia="Times New Roman" w:hAnsi="Times New Roman" w:cs="Times New Roman"/>
          <w:sz w:val="24"/>
          <w:szCs w:val="20"/>
          <w:lang w:eastAsia="ar-SA"/>
        </w:rPr>
      </w:pPr>
      <w:r w:rsidRPr="007B36BF">
        <w:rPr>
          <w:rFonts w:ascii="Times New Roman" w:eastAsia="Times New Roman" w:hAnsi="Times New Roman" w:cs="Times New Roman"/>
          <w:sz w:val="24"/>
          <w:szCs w:val="20"/>
          <w:lang w:eastAsia="ar-SA"/>
        </w:rPr>
        <w:t>вивчають топографічні особливості місцевості;</w:t>
      </w:r>
    </w:p>
    <w:p w:rsidR="007B36BF" w:rsidRPr="007B36BF" w:rsidRDefault="007B36BF" w:rsidP="00E23304">
      <w:pPr>
        <w:numPr>
          <w:ilvl w:val="0"/>
          <w:numId w:val="10"/>
        </w:numPr>
        <w:tabs>
          <w:tab w:val="clear" w:pos="1637"/>
          <w:tab w:val="num" w:pos="709"/>
          <w:tab w:val="left" w:pos="6663"/>
        </w:tabs>
        <w:suppressAutoHyphens/>
        <w:spacing w:after="0" w:line="240" w:lineRule="auto"/>
        <w:ind w:left="0" w:firstLine="426"/>
        <w:jc w:val="both"/>
        <w:rPr>
          <w:rFonts w:ascii="Times New Roman" w:eastAsia="Times New Roman" w:hAnsi="Times New Roman" w:cs="Times New Roman"/>
          <w:sz w:val="24"/>
          <w:szCs w:val="20"/>
          <w:lang w:eastAsia="ar-SA"/>
        </w:rPr>
      </w:pPr>
      <w:r w:rsidRPr="007B36BF">
        <w:rPr>
          <w:rFonts w:ascii="Times New Roman" w:eastAsia="Times New Roman" w:hAnsi="Times New Roman" w:cs="Times New Roman"/>
          <w:sz w:val="24"/>
          <w:szCs w:val="20"/>
          <w:lang w:eastAsia="ar-SA"/>
        </w:rPr>
        <w:t>отримують дані про метеорологічну обстановку від підрозділів гідрометеослужби (напрямок та швидкість вітру, температура повітря, хмарність, ступінь вертикальної стійкості повітря);</w:t>
      </w:r>
    </w:p>
    <w:p w:rsidR="007B36BF" w:rsidRPr="007B36BF" w:rsidRDefault="007B36BF" w:rsidP="00E23304">
      <w:pPr>
        <w:numPr>
          <w:ilvl w:val="0"/>
          <w:numId w:val="10"/>
        </w:numPr>
        <w:tabs>
          <w:tab w:val="clear" w:pos="1637"/>
          <w:tab w:val="num" w:pos="709"/>
          <w:tab w:val="left" w:pos="6663"/>
        </w:tabs>
        <w:suppressAutoHyphens/>
        <w:spacing w:after="0" w:line="240" w:lineRule="auto"/>
        <w:ind w:left="0" w:firstLine="426"/>
        <w:jc w:val="both"/>
        <w:rPr>
          <w:rFonts w:ascii="Times New Roman" w:eastAsia="Times New Roman" w:hAnsi="Times New Roman" w:cs="Times New Roman"/>
          <w:sz w:val="24"/>
          <w:szCs w:val="20"/>
          <w:lang w:eastAsia="ar-SA"/>
        </w:rPr>
      </w:pPr>
      <w:r w:rsidRPr="007B36BF">
        <w:rPr>
          <w:rFonts w:ascii="Times New Roman" w:eastAsia="Times New Roman" w:hAnsi="Times New Roman" w:cs="Times New Roman"/>
          <w:sz w:val="24"/>
          <w:szCs w:val="20"/>
          <w:lang w:eastAsia="ar-SA"/>
        </w:rPr>
        <w:t>здійснюють прогнозування та оцінку можливої радіаційної і хімічної</w:t>
      </w:r>
      <w:r w:rsidRPr="007B36BF">
        <w:rPr>
          <w:rFonts w:ascii="Times New Roman" w:eastAsia="Times New Roman" w:hAnsi="Times New Roman" w:cs="Times New Roman"/>
          <w:sz w:val="24"/>
          <w:szCs w:val="20"/>
          <w:lang w:eastAsia="ar-SA"/>
        </w:rPr>
        <w:br/>
        <w:t>обстановки;</w:t>
      </w:r>
    </w:p>
    <w:p w:rsidR="007B36BF" w:rsidRPr="007B36BF" w:rsidRDefault="007B36BF" w:rsidP="00E23304">
      <w:pPr>
        <w:numPr>
          <w:ilvl w:val="0"/>
          <w:numId w:val="10"/>
        </w:numPr>
        <w:tabs>
          <w:tab w:val="clear" w:pos="1637"/>
          <w:tab w:val="left" w:pos="360"/>
          <w:tab w:val="num" w:pos="709"/>
          <w:tab w:val="left" w:pos="6663"/>
        </w:tabs>
        <w:suppressAutoHyphens/>
        <w:spacing w:after="0" w:line="240" w:lineRule="auto"/>
        <w:ind w:left="0" w:firstLine="426"/>
        <w:jc w:val="both"/>
        <w:rPr>
          <w:rFonts w:ascii="Times New Roman" w:eastAsia="Times New Roman" w:hAnsi="Times New Roman" w:cs="Times New Roman"/>
          <w:sz w:val="24"/>
          <w:szCs w:val="20"/>
          <w:lang w:eastAsia="ar-SA"/>
        </w:rPr>
      </w:pPr>
      <w:r w:rsidRPr="007B36BF">
        <w:rPr>
          <w:rFonts w:ascii="Times New Roman" w:eastAsia="Times New Roman" w:hAnsi="Times New Roman" w:cs="Times New Roman"/>
          <w:sz w:val="24"/>
          <w:szCs w:val="20"/>
          <w:lang w:eastAsia="ar-SA"/>
        </w:rPr>
        <w:t>розраховують середню щільність населення;</w:t>
      </w:r>
    </w:p>
    <w:p w:rsidR="007B36BF" w:rsidRPr="007B36BF" w:rsidRDefault="007B36BF" w:rsidP="00E23304">
      <w:pPr>
        <w:numPr>
          <w:ilvl w:val="0"/>
          <w:numId w:val="10"/>
        </w:numPr>
        <w:tabs>
          <w:tab w:val="clear" w:pos="1637"/>
          <w:tab w:val="num" w:pos="709"/>
          <w:tab w:val="left" w:pos="6663"/>
        </w:tabs>
        <w:suppressAutoHyphens/>
        <w:spacing w:after="0" w:line="240" w:lineRule="auto"/>
        <w:ind w:left="0" w:firstLine="426"/>
        <w:jc w:val="both"/>
        <w:rPr>
          <w:rFonts w:ascii="Times New Roman" w:eastAsia="Times New Roman" w:hAnsi="Times New Roman" w:cs="Times New Roman"/>
          <w:sz w:val="24"/>
          <w:szCs w:val="20"/>
          <w:lang w:eastAsia="ar-SA"/>
        </w:rPr>
      </w:pPr>
      <w:r w:rsidRPr="007B36BF">
        <w:rPr>
          <w:rFonts w:ascii="Times New Roman" w:eastAsia="Times New Roman" w:hAnsi="Times New Roman" w:cs="Times New Roman"/>
          <w:sz w:val="24"/>
          <w:szCs w:val="20"/>
          <w:lang w:eastAsia="ar-SA"/>
        </w:rPr>
        <w:t>готують пропозиції щодо захисту населення при загрозі виникнення надзвичайної ситуації, пов'язаної з викидом (виливом) у довкілля небезпечних хімічних та радіоактивних речовин;</w:t>
      </w:r>
    </w:p>
    <w:p w:rsidR="007B36BF" w:rsidRPr="007B36BF" w:rsidRDefault="007B36BF" w:rsidP="00E23304">
      <w:pPr>
        <w:numPr>
          <w:ilvl w:val="0"/>
          <w:numId w:val="10"/>
        </w:numPr>
        <w:tabs>
          <w:tab w:val="clear" w:pos="1637"/>
          <w:tab w:val="left" w:pos="360"/>
          <w:tab w:val="num" w:pos="709"/>
          <w:tab w:val="left" w:pos="6663"/>
        </w:tabs>
        <w:suppressAutoHyphens/>
        <w:spacing w:after="0" w:line="240" w:lineRule="auto"/>
        <w:ind w:left="0" w:firstLine="426"/>
        <w:jc w:val="both"/>
        <w:rPr>
          <w:rFonts w:ascii="Times New Roman" w:eastAsia="Times New Roman" w:hAnsi="Times New Roman" w:cs="Times New Roman"/>
          <w:sz w:val="24"/>
          <w:szCs w:val="20"/>
          <w:lang w:eastAsia="ar-SA"/>
        </w:rPr>
      </w:pPr>
      <w:r w:rsidRPr="007B36BF">
        <w:rPr>
          <w:rFonts w:ascii="Times New Roman" w:eastAsia="Times New Roman" w:hAnsi="Times New Roman" w:cs="Times New Roman"/>
          <w:sz w:val="24"/>
          <w:szCs w:val="20"/>
          <w:lang w:eastAsia="ar-SA"/>
        </w:rPr>
        <w:t>наносять прогнозовану радіаційну та хімічну обстановку на карту;</w:t>
      </w:r>
    </w:p>
    <w:p w:rsidR="007B36BF" w:rsidRPr="007B36BF" w:rsidRDefault="007B36BF" w:rsidP="00E23304">
      <w:pPr>
        <w:numPr>
          <w:ilvl w:val="0"/>
          <w:numId w:val="10"/>
        </w:numPr>
        <w:tabs>
          <w:tab w:val="clear" w:pos="1637"/>
          <w:tab w:val="num" w:pos="709"/>
          <w:tab w:val="left" w:pos="6663"/>
        </w:tabs>
        <w:suppressAutoHyphens/>
        <w:spacing w:after="0" w:line="240" w:lineRule="auto"/>
        <w:ind w:left="0" w:firstLine="426"/>
        <w:jc w:val="both"/>
        <w:rPr>
          <w:rFonts w:ascii="Times New Roman" w:eastAsia="Times New Roman" w:hAnsi="Times New Roman" w:cs="Times New Roman"/>
          <w:sz w:val="24"/>
          <w:szCs w:val="20"/>
          <w:lang w:eastAsia="ar-SA"/>
        </w:rPr>
      </w:pPr>
      <w:r w:rsidRPr="007B36BF">
        <w:rPr>
          <w:rFonts w:ascii="Times New Roman" w:eastAsia="Times New Roman" w:hAnsi="Times New Roman" w:cs="Times New Roman"/>
          <w:sz w:val="24"/>
          <w:szCs w:val="20"/>
          <w:lang w:eastAsia="ar-SA"/>
        </w:rPr>
        <w:lastRenderedPageBreak/>
        <w:t>подають прогноз радіаційної та хімічної обстановки та пропозиції щодо захисту населення управлінню з питань цивільного захисту населення і охорони праці Хмельницької міської ради.</w:t>
      </w:r>
    </w:p>
    <w:p w:rsidR="007B36BF" w:rsidRPr="007B36BF" w:rsidRDefault="007B36BF" w:rsidP="00E23304">
      <w:pPr>
        <w:tabs>
          <w:tab w:val="left" w:pos="6663"/>
        </w:tabs>
        <w:suppressAutoHyphens/>
        <w:spacing w:after="0" w:line="240" w:lineRule="auto"/>
        <w:ind w:firstLine="567"/>
        <w:jc w:val="both"/>
        <w:rPr>
          <w:rFonts w:ascii="Times New Roman" w:eastAsia="Times New Roman" w:hAnsi="Times New Roman" w:cs="Times New Roman"/>
          <w:sz w:val="24"/>
          <w:szCs w:val="20"/>
          <w:lang w:eastAsia="ar-SA"/>
        </w:rPr>
      </w:pPr>
      <w:r w:rsidRPr="007B36BF">
        <w:rPr>
          <w:rFonts w:ascii="Times New Roman" w:eastAsia="Times New Roman" w:hAnsi="Times New Roman" w:cs="Times New Roman"/>
          <w:sz w:val="24"/>
          <w:szCs w:val="20"/>
          <w:lang w:eastAsia="ar-SA"/>
        </w:rPr>
        <w:t>У подальшому начальник РАГ організовує цілодобове чергування спеціалістів групи.</w:t>
      </w:r>
    </w:p>
    <w:p w:rsidR="007B36BF" w:rsidRPr="007B36BF" w:rsidRDefault="007B36BF" w:rsidP="00E23304">
      <w:pPr>
        <w:tabs>
          <w:tab w:val="left" w:pos="6663"/>
        </w:tabs>
        <w:suppressAutoHyphens/>
        <w:spacing w:after="0" w:line="240" w:lineRule="auto"/>
        <w:ind w:firstLine="567"/>
        <w:jc w:val="both"/>
        <w:rPr>
          <w:rFonts w:ascii="Times New Roman" w:eastAsia="Times New Roman" w:hAnsi="Times New Roman" w:cs="Times New Roman"/>
          <w:sz w:val="24"/>
          <w:szCs w:val="20"/>
          <w:lang w:eastAsia="ar-SA"/>
        </w:rPr>
      </w:pPr>
    </w:p>
    <w:p w:rsidR="007B36BF" w:rsidRPr="007B36BF" w:rsidRDefault="007B36BF" w:rsidP="00E23304">
      <w:pPr>
        <w:tabs>
          <w:tab w:val="left" w:pos="6663"/>
        </w:tabs>
        <w:suppressAutoHyphens/>
        <w:spacing w:after="0" w:line="240" w:lineRule="auto"/>
        <w:ind w:firstLine="567"/>
        <w:jc w:val="both"/>
        <w:rPr>
          <w:rFonts w:ascii="Times New Roman" w:eastAsia="Times New Roman" w:hAnsi="Times New Roman" w:cs="Times New Roman"/>
          <w:sz w:val="24"/>
          <w:szCs w:val="20"/>
          <w:lang w:eastAsia="ar-SA"/>
        </w:rPr>
      </w:pPr>
      <w:r w:rsidRPr="007B36BF">
        <w:rPr>
          <w:rFonts w:ascii="Times New Roman" w:eastAsia="Times New Roman" w:hAnsi="Times New Roman" w:cs="Times New Roman"/>
          <w:sz w:val="24"/>
          <w:szCs w:val="20"/>
          <w:lang w:eastAsia="ar-SA"/>
        </w:rPr>
        <w:t>3.3 При переведенні ЄДСЦЗ у режим надзвичайної ситуації або при виникненні надзвичайних ситуацій, пов'язаних з викидом (виливом) в довкілля небезпечних хімічних та радіоактивних речовин, РАГ міста здійснює наступні заходи:</w:t>
      </w:r>
    </w:p>
    <w:p w:rsidR="007B36BF" w:rsidRPr="007B36BF" w:rsidRDefault="007B36BF" w:rsidP="00E23304">
      <w:pPr>
        <w:numPr>
          <w:ilvl w:val="0"/>
          <w:numId w:val="11"/>
        </w:numPr>
        <w:tabs>
          <w:tab w:val="clear" w:pos="360"/>
          <w:tab w:val="num" w:pos="709"/>
          <w:tab w:val="left" w:pos="6663"/>
        </w:tabs>
        <w:suppressAutoHyphens/>
        <w:spacing w:after="0" w:line="240" w:lineRule="auto"/>
        <w:ind w:left="0" w:firstLine="426"/>
        <w:jc w:val="both"/>
        <w:rPr>
          <w:rFonts w:ascii="Times New Roman" w:eastAsia="Times New Roman" w:hAnsi="Times New Roman" w:cs="Times New Roman"/>
          <w:sz w:val="24"/>
          <w:szCs w:val="20"/>
          <w:lang w:eastAsia="ar-SA"/>
        </w:rPr>
      </w:pPr>
      <w:r w:rsidRPr="007B36BF">
        <w:rPr>
          <w:rFonts w:ascii="Times New Roman" w:eastAsia="Times New Roman" w:hAnsi="Times New Roman" w:cs="Times New Roman"/>
          <w:sz w:val="24"/>
          <w:szCs w:val="20"/>
          <w:lang w:eastAsia="ar-SA"/>
        </w:rPr>
        <w:t>отримує дані про метеорологічну обстановку від підрозділів гідрометеослужби;</w:t>
      </w:r>
    </w:p>
    <w:p w:rsidR="007B36BF" w:rsidRPr="007B36BF" w:rsidRDefault="007B36BF" w:rsidP="00E23304">
      <w:pPr>
        <w:numPr>
          <w:ilvl w:val="0"/>
          <w:numId w:val="11"/>
        </w:numPr>
        <w:tabs>
          <w:tab w:val="clear" w:pos="360"/>
          <w:tab w:val="num" w:pos="0"/>
          <w:tab w:val="num" w:pos="709"/>
          <w:tab w:val="left" w:pos="6663"/>
        </w:tabs>
        <w:suppressAutoHyphens/>
        <w:spacing w:after="0" w:line="240" w:lineRule="auto"/>
        <w:ind w:left="0" w:firstLine="426"/>
        <w:jc w:val="both"/>
        <w:rPr>
          <w:rFonts w:ascii="Times New Roman" w:eastAsia="Times New Roman" w:hAnsi="Times New Roman" w:cs="Times New Roman"/>
          <w:sz w:val="24"/>
          <w:szCs w:val="20"/>
          <w:lang w:eastAsia="ar-SA"/>
        </w:rPr>
      </w:pPr>
      <w:r w:rsidRPr="007B36BF">
        <w:rPr>
          <w:rFonts w:ascii="Times New Roman" w:eastAsia="Times New Roman" w:hAnsi="Times New Roman" w:cs="Times New Roman"/>
          <w:sz w:val="24"/>
          <w:szCs w:val="20"/>
          <w:lang w:eastAsia="ar-SA"/>
        </w:rPr>
        <w:t>збирає та узагальнює інформацію про фактичну радіаційну обстановку (потужність експозиційної (еквівалентної) дози іонізуючого випромінювання, час та місце її вимірювання) та хімічну обстановку (назва та концентрація небезпечної хімічної речовини, час та місце її вимірювання) від постів  радіаційно-хімічного спостереження ( далі -</w:t>
      </w:r>
      <w:r w:rsidR="00E23304">
        <w:rPr>
          <w:rFonts w:ascii="Times New Roman" w:eastAsia="Times New Roman" w:hAnsi="Times New Roman" w:cs="Times New Roman"/>
          <w:sz w:val="24"/>
          <w:szCs w:val="20"/>
          <w:lang w:eastAsia="ar-SA"/>
        </w:rPr>
        <w:t xml:space="preserve"> </w:t>
      </w:r>
      <w:r w:rsidRPr="007B36BF">
        <w:rPr>
          <w:rFonts w:ascii="Times New Roman" w:eastAsia="Times New Roman" w:hAnsi="Times New Roman" w:cs="Times New Roman"/>
          <w:sz w:val="24"/>
          <w:szCs w:val="20"/>
          <w:lang w:eastAsia="ar-SA"/>
        </w:rPr>
        <w:t>ПРХС) та диспетчерських служб (далі -</w:t>
      </w:r>
      <w:r w:rsidR="00E23304">
        <w:rPr>
          <w:rFonts w:ascii="Times New Roman" w:eastAsia="Times New Roman" w:hAnsi="Times New Roman" w:cs="Times New Roman"/>
          <w:sz w:val="24"/>
          <w:szCs w:val="20"/>
          <w:lang w:eastAsia="ar-SA"/>
        </w:rPr>
        <w:t xml:space="preserve"> </w:t>
      </w:r>
      <w:r w:rsidRPr="007B36BF">
        <w:rPr>
          <w:rFonts w:ascii="Times New Roman" w:eastAsia="Times New Roman" w:hAnsi="Times New Roman" w:cs="Times New Roman"/>
          <w:sz w:val="24"/>
          <w:szCs w:val="20"/>
          <w:lang w:eastAsia="ar-SA"/>
        </w:rPr>
        <w:t>ДС);</w:t>
      </w:r>
    </w:p>
    <w:p w:rsidR="007B36BF" w:rsidRPr="007B36BF" w:rsidRDefault="007B36BF" w:rsidP="00E23304">
      <w:pPr>
        <w:numPr>
          <w:ilvl w:val="0"/>
          <w:numId w:val="11"/>
        </w:numPr>
        <w:tabs>
          <w:tab w:val="clear" w:pos="360"/>
          <w:tab w:val="num" w:pos="284"/>
          <w:tab w:val="num" w:pos="709"/>
          <w:tab w:val="left" w:pos="6663"/>
        </w:tabs>
        <w:suppressAutoHyphens/>
        <w:spacing w:after="0" w:line="240" w:lineRule="auto"/>
        <w:ind w:left="0" w:firstLine="426"/>
        <w:jc w:val="both"/>
        <w:rPr>
          <w:rFonts w:ascii="Times New Roman" w:eastAsia="Times New Roman" w:hAnsi="Times New Roman" w:cs="Times New Roman"/>
          <w:sz w:val="24"/>
          <w:szCs w:val="20"/>
          <w:lang w:eastAsia="ar-SA"/>
        </w:rPr>
      </w:pPr>
      <w:r w:rsidRPr="007B36BF">
        <w:rPr>
          <w:rFonts w:ascii="Times New Roman" w:eastAsia="Times New Roman" w:hAnsi="Times New Roman" w:cs="Times New Roman"/>
          <w:sz w:val="24"/>
          <w:szCs w:val="20"/>
          <w:lang w:eastAsia="ar-SA"/>
        </w:rPr>
        <w:t>здійснює оцінку радіаційної і хімічної обстановки;</w:t>
      </w:r>
    </w:p>
    <w:p w:rsidR="007B36BF" w:rsidRPr="007B36BF" w:rsidRDefault="007B36BF" w:rsidP="00E23304">
      <w:pPr>
        <w:numPr>
          <w:ilvl w:val="0"/>
          <w:numId w:val="11"/>
        </w:numPr>
        <w:tabs>
          <w:tab w:val="clear" w:pos="360"/>
          <w:tab w:val="num" w:pos="284"/>
          <w:tab w:val="num" w:pos="709"/>
          <w:tab w:val="left" w:pos="6663"/>
        </w:tabs>
        <w:suppressAutoHyphens/>
        <w:spacing w:after="0" w:line="240" w:lineRule="auto"/>
        <w:ind w:left="0" w:firstLine="426"/>
        <w:jc w:val="both"/>
        <w:rPr>
          <w:rFonts w:ascii="Times New Roman" w:eastAsia="Times New Roman" w:hAnsi="Times New Roman" w:cs="Times New Roman"/>
          <w:sz w:val="24"/>
          <w:szCs w:val="20"/>
          <w:lang w:eastAsia="ar-SA"/>
        </w:rPr>
      </w:pPr>
      <w:r w:rsidRPr="007B36BF">
        <w:rPr>
          <w:rFonts w:ascii="Times New Roman" w:eastAsia="Times New Roman" w:hAnsi="Times New Roman" w:cs="Times New Roman"/>
          <w:sz w:val="24"/>
          <w:szCs w:val="20"/>
          <w:lang w:eastAsia="ar-SA"/>
        </w:rPr>
        <w:t>наносить на карту інформацію про фактичну радіаційну та хімічну обстановку (місце та час виникнення аварії, зони радіаційного та хімічного забруднення);</w:t>
      </w:r>
    </w:p>
    <w:p w:rsidR="007B36BF" w:rsidRPr="007B36BF" w:rsidRDefault="007B36BF" w:rsidP="00E23304">
      <w:pPr>
        <w:numPr>
          <w:ilvl w:val="0"/>
          <w:numId w:val="11"/>
        </w:numPr>
        <w:tabs>
          <w:tab w:val="clear" w:pos="360"/>
          <w:tab w:val="num" w:pos="284"/>
          <w:tab w:val="num" w:pos="709"/>
          <w:tab w:val="left" w:pos="6663"/>
        </w:tabs>
        <w:suppressAutoHyphens/>
        <w:spacing w:after="0" w:line="240" w:lineRule="auto"/>
        <w:ind w:left="0" w:firstLine="426"/>
        <w:jc w:val="both"/>
        <w:rPr>
          <w:rFonts w:ascii="Times New Roman" w:eastAsia="Times New Roman" w:hAnsi="Times New Roman" w:cs="Times New Roman"/>
          <w:sz w:val="24"/>
          <w:szCs w:val="20"/>
          <w:lang w:eastAsia="ar-SA"/>
        </w:rPr>
      </w:pPr>
      <w:r w:rsidRPr="007B36BF">
        <w:rPr>
          <w:rFonts w:ascii="Times New Roman" w:eastAsia="Times New Roman" w:hAnsi="Times New Roman" w:cs="Times New Roman"/>
          <w:sz w:val="24"/>
          <w:szCs w:val="20"/>
          <w:lang w:eastAsia="ar-SA"/>
        </w:rPr>
        <w:t>готує пропозиції щодо захисту населення;</w:t>
      </w:r>
    </w:p>
    <w:p w:rsidR="007B36BF" w:rsidRPr="007B36BF" w:rsidRDefault="007B36BF" w:rsidP="00E23304">
      <w:pPr>
        <w:numPr>
          <w:ilvl w:val="0"/>
          <w:numId w:val="11"/>
        </w:numPr>
        <w:tabs>
          <w:tab w:val="clear" w:pos="360"/>
          <w:tab w:val="num" w:pos="284"/>
          <w:tab w:val="num" w:pos="709"/>
          <w:tab w:val="left" w:pos="6663"/>
        </w:tabs>
        <w:suppressAutoHyphens/>
        <w:spacing w:after="0" w:line="240" w:lineRule="auto"/>
        <w:ind w:left="0" w:firstLine="426"/>
        <w:jc w:val="both"/>
        <w:rPr>
          <w:rFonts w:ascii="Times New Roman" w:eastAsia="Times New Roman" w:hAnsi="Times New Roman" w:cs="Times New Roman"/>
          <w:sz w:val="24"/>
          <w:szCs w:val="20"/>
          <w:lang w:eastAsia="ar-SA"/>
        </w:rPr>
      </w:pPr>
      <w:r w:rsidRPr="007B36BF">
        <w:rPr>
          <w:rFonts w:ascii="Times New Roman" w:eastAsia="Times New Roman" w:hAnsi="Times New Roman" w:cs="Times New Roman"/>
          <w:sz w:val="24"/>
          <w:szCs w:val="20"/>
          <w:lang w:eastAsia="ar-SA"/>
        </w:rPr>
        <w:t>передає узагальнену інформацію про фактичну радіаційну та хімічну обстановку до РАГ області;</w:t>
      </w:r>
    </w:p>
    <w:p w:rsidR="007B36BF" w:rsidRPr="007B36BF" w:rsidRDefault="007B36BF" w:rsidP="00E23304">
      <w:pPr>
        <w:numPr>
          <w:ilvl w:val="0"/>
          <w:numId w:val="11"/>
        </w:numPr>
        <w:tabs>
          <w:tab w:val="clear" w:pos="360"/>
          <w:tab w:val="num" w:pos="284"/>
          <w:tab w:val="num" w:pos="709"/>
          <w:tab w:val="left" w:pos="6663"/>
        </w:tabs>
        <w:suppressAutoHyphens/>
        <w:spacing w:after="0" w:line="240" w:lineRule="auto"/>
        <w:ind w:left="0" w:firstLine="426"/>
        <w:jc w:val="both"/>
        <w:rPr>
          <w:rFonts w:ascii="Times New Roman" w:eastAsia="Times New Roman" w:hAnsi="Times New Roman" w:cs="Times New Roman"/>
          <w:sz w:val="24"/>
          <w:szCs w:val="20"/>
          <w:lang w:eastAsia="ar-SA"/>
        </w:rPr>
      </w:pPr>
      <w:r w:rsidRPr="007B36BF">
        <w:rPr>
          <w:rFonts w:ascii="Times New Roman" w:eastAsia="Times New Roman" w:hAnsi="Times New Roman" w:cs="Times New Roman"/>
          <w:sz w:val="24"/>
          <w:szCs w:val="20"/>
          <w:lang w:eastAsia="ar-SA"/>
        </w:rPr>
        <w:t>подає узагальнену інформацію про радіаційну та хімічну обстановку та пропозиції щодо захисту населення управлінню з питань надзвичайних ситуацій та цивільного захисту населення і охорони праці Хмельницької міської ради</w:t>
      </w:r>
    </w:p>
    <w:p w:rsidR="007B36BF" w:rsidRPr="007B36BF" w:rsidRDefault="007B36BF" w:rsidP="007B36BF">
      <w:pPr>
        <w:tabs>
          <w:tab w:val="left" w:pos="6663"/>
        </w:tabs>
        <w:suppressAutoHyphens/>
        <w:spacing w:after="0" w:line="240" w:lineRule="auto"/>
        <w:jc w:val="both"/>
        <w:rPr>
          <w:rFonts w:ascii="Times New Roman" w:eastAsia="Times New Roman" w:hAnsi="Times New Roman" w:cs="Times New Roman"/>
          <w:sz w:val="24"/>
          <w:szCs w:val="20"/>
          <w:lang w:eastAsia="ar-SA"/>
        </w:rPr>
      </w:pPr>
    </w:p>
    <w:p w:rsidR="007B36BF" w:rsidRPr="007B36BF" w:rsidRDefault="007B36BF" w:rsidP="0096020F">
      <w:pPr>
        <w:tabs>
          <w:tab w:val="left" w:pos="6663"/>
        </w:tabs>
        <w:suppressAutoHyphens/>
        <w:spacing w:after="0" w:line="240" w:lineRule="auto"/>
        <w:ind w:firstLine="567"/>
        <w:jc w:val="both"/>
        <w:rPr>
          <w:rFonts w:ascii="Times New Roman" w:eastAsia="Times New Roman" w:hAnsi="Times New Roman" w:cs="Times New Roman"/>
          <w:sz w:val="24"/>
          <w:szCs w:val="20"/>
          <w:lang w:eastAsia="ar-SA"/>
        </w:rPr>
      </w:pPr>
      <w:r w:rsidRPr="007B36BF">
        <w:rPr>
          <w:rFonts w:ascii="Times New Roman" w:eastAsia="Times New Roman" w:hAnsi="Times New Roman" w:cs="Times New Roman"/>
          <w:sz w:val="24"/>
          <w:szCs w:val="20"/>
          <w:lang w:eastAsia="ar-SA"/>
        </w:rPr>
        <w:t xml:space="preserve">3.4. РАГ здійснюють прогнозування хімічної обстановки з використанням Методики прогнозування наслідків виливу (викиду) небезпечних хімічних речовин при аваріях на промислових об'єктах і транспорті, затвердженої наказом МНС України, Мінагрополітики України, Мінекономіки України та </w:t>
      </w:r>
      <w:proofErr w:type="spellStart"/>
      <w:r w:rsidRPr="007B36BF">
        <w:rPr>
          <w:rFonts w:ascii="Times New Roman" w:eastAsia="Times New Roman" w:hAnsi="Times New Roman" w:cs="Times New Roman"/>
          <w:sz w:val="24"/>
          <w:szCs w:val="20"/>
          <w:lang w:eastAsia="ar-SA"/>
        </w:rPr>
        <w:t>Мінприроди</w:t>
      </w:r>
      <w:proofErr w:type="spellEnd"/>
      <w:r w:rsidRPr="007B36BF">
        <w:rPr>
          <w:rFonts w:ascii="Times New Roman" w:eastAsia="Times New Roman" w:hAnsi="Times New Roman" w:cs="Times New Roman"/>
          <w:sz w:val="24"/>
          <w:szCs w:val="20"/>
          <w:lang w:eastAsia="ar-SA"/>
        </w:rPr>
        <w:t xml:space="preserve"> України від 27.03.2001 № 73/82/64/122, зареєстрованим у Мін’юсті України від 10.04.2001 за № 326/5517.</w:t>
      </w:r>
    </w:p>
    <w:p w:rsidR="007B36BF" w:rsidRPr="007B36BF" w:rsidRDefault="007B36BF" w:rsidP="0096020F">
      <w:pPr>
        <w:tabs>
          <w:tab w:val="left" w:pos="6663"/>
        </w:tabs>
        <w:suppressAutoHyphens/>
        <w:spacing w:after="0" w:line="240" w:lineRule="auto"/>
        <w:jc w:val="both"/>
        <w:rPr>
          <w:rFonts w:ascii="Times New Roman" w:eastAsia="Times New Roman" w:hAnsi="Times New Roman" w:cs="Times New Roman"/>
          <w:sz w:val="24"/>
          <w:szCs w:val="20"/>
          <w:lang w:eastAsia="ar-SA"/>
        </w:rPr>
      </w:pPr>
    </w:p>
    <w:p w:rsidR="007B36BF" w:rsidRPr="007B36BF" w:rsidRDefault="007B36BF" w:rsidP="0096020F">
      <w:pPr>
        <w:tabs>
          <w:tab w:val="left" w:pos="6663"/>
        </w:tabs>
        <w:suppressAutoHyphens/>
        <w:spacing w:after="0" w:line="240" w:lineRule="auto"/>
        <w:ind w:firstLine="567"/>
        <w:jc w:val="both"/>
        <w:rPr>
          <w:rFonts w:ascii="Times New Roman" w:eastAsia="Times New Roman" w:hAnsi="Times New Roman" w:cs="Times New Roman"/>
          <w:sz w:val="24"/>
          <w:szCs w:val="20"/>
          <w:lang w:eastAsia="ar-SA"/>
        </w:rPr>
      </w:pPr>
      <w:r w:rsidRPr="007B36BF">
        <w:rPr>
          <w:rFonts w:ascii="Times New Roman" w:eastAsia="Times New Roman" w:hAnsi="Times New Roman" w:cs="Times New Roman"/>
          <w:sz w:val="24"/>
          <w:szCs w:val="20"/>
          <w:lang w:eastAsia="ar-SA"/>
        </w:rPr>
        <w:t>3.5. До звітних документів РАГ належать:</w:t>
      </w:r>
    </w:p>
    <w:p w:rsidR="007B36BF" w:rsidRPr="007B36BF" w:rsidRDefault="007B36BF" w:rsidP="0096020F">
      <w:pPr>
        <w:numPr>
          <w:ilvl w:val="0"/>
          <w:numId w:val="12"/>
        </w:numPr>
        <w:tabs>
          <w:tab w:val="clear" w:pos="644"/>
          <w:tab w:val="num" w:pos="709"/>
          <w:tab w:val="left" w:pos="6663"/>
        </w:tabs>
        <w:suppressAutoHyphens/>
        <w:spacing w:after="0" w:line="240" w:lineRule="auto"/>
        <w:ind w:left="0" w:firstLine="426"/>
        <w:jc w:val="both"/>
        <w:rPr>
          <w:rFonts w:ascii="Times New Roman" w:eastAsia="Times New Roman" w:hAnsi="Times New Roman" w:cs="Times New Roman"/>
          <w:sz w:val="24"/>
          <w:szCs w:val="20"/>
          <w:lang w:eastAsia="ar-SA"/>
        </w:rPr>
      </w:pPr>
      <w:r w:rsidRPr="007B36BF">
        <w:rPr>
          <w:rFonts w:ascii="Times New Roman" w:eastAsia="Times New Roman" w:hAnsi="Times New Roman" w:cs="Times New Roman"/>
          <w:sz w:val="24"/>
          <w:szCs w:val="20"/>
          <w:lang w:eastAsia="ar-SA"/>
        </w:rPr>
        <w:t xml:space="preserve">журнал радіаційного та хімічного спостереження (згідно з наказом МВС України від  </w:t>
      </w:r>
      <w:r w:rsidRPr="007B36BF">
        <w:rPr>
          <w:rFonts w:ascii="Times New Roman" w:eastAsia="Times New Roman" w:hAnsi="Times New Roman" w:cs="Times New Roman"/>
          <w:bCs/>
          <w:sz w:val="24"/>
          <w:szCs w:val="20"/>
          <w:lang w:eastAsia="ar-SA"/>
        </w:rPr>
        <w:t>27.11.2019  № 986</w:t>
      </w:r>
      <w:r w:rsidRPr="007B36BF">
        <w:rPr>
          <w:rFonts w:ascii="Times New Roman" w:eastAsia="Times New Roman" w:hAnsi="Times New Roman" w:cs="Times New Roman"/>
          <w:sz w:val="24"/>
          <w:szCs w:val="20"/>
          <w:lang w:eastAsia="ar-SA"/>
        </w:rPr>
        <w:t xml:space="preserve"> «Про затвердження Методики спостережень щодо оцінки радіаційної та хімічної обстановки», зареєстрованим у Мін’юсті України 24 січня 2020 р. за № 83/34366);</w:t>
      </w:r>
    </w:p>
    <w:p w:rsidR="007B36BF" w:rsidRPr="007B36BF" w:rsidRDefault="007B36BF" w:rsidP="0096020F">
      <w:pPr>
        <w:numPr>
          <w:ilvl w:val="0"/>
          <w:numId w:val="12"/>
        </w:numPr>
        <w:tabs>
          <w:tab w:val="clear" w:pos="644"/>
          <w:tab w:val="num" w:pos="709"/>
          <w:tab w:val="left" w:pos="6663"/>
        </w:tabs>
        <w:suppressAutoHyphens/>
        <w:spacing w:after="0" w:line="240" w:lineRule="auto"/>
        <w:ind w:left="0" w:firstLine="426"/>
        <w:jc w:val="both"/>
        <w:rPr>
          <w:rFonts w:ascii="Times New Roman" w:eastAsia="Times New Roman" w:hAnsi="Times New Roman" w:cs="Times New Roman"/>
          <w:sz w:val="24"/>
          <w:szCs w:val="20"/>
          <w:lang w:eastAsia="ar-SA"/>
        </w:rPr>
      </w:pPr>
      <w:r w:rsidRPr="007B36BF">
        <w:rPr>
          <w:rFonts w:ascii="Times New Roman" w:eastAsia="Times New Roman" w:hAnsi="Times New Roman" w:cs="Times New Roman"/>
          <w:sz w:val="24"/>
          <w:szCs w:val="20"/>
          <w:lang w:eastAsia="ar-SA"/>
        </w:rPr>
        <w:t xml:space="preserve">копії повідомлень про факт забруднення довкілля небезпечними хімічними та радіоактивними речовинами від ПРХС та ДС; </w:t>
      </w:r>
    </w:p>
    <w:p w:rsidR="007B36BF" w:rsidRPr="007B36BF" w:rsidRDefault="007B36BF" w:rsidP="0096020F">
      <w:pPr>
        <w:numPr>
          <w:ilvl w:val="0"/>
          <w:numId w:val="12"/>
        </w:numPr>
        <w:tabs>
          <w:tab w:val="clear" w:pos="644"/>
          <w:tab w:val="num" w:pos="709"/>
          <w:tab w:val="left" w:pos="6663"/>
        </w:tabs>
        <w:suppressAutoHyphens/>
        <w:spacing w:after="0" w:line="240" w:lineRule="auto"/>
        <w:ind w:left="0" w:firstLine="426"/>
        <w:jc w:val="both"/>
        <w:rPr>
          <w:rFonts w:ascii="Times New Roman" w:eastAsia="Times New Roman" w:hAnsi="Times New Roman" w:cs="Times New Roman"/>
          <w:sz w:val="24"/>
          <w:szCs w:val="20"/>
          <w:lang w:eastAsia="ar-SA"/>
        </w:rPr>
      </w:pPr>
      <w:r w:rsidRPr="007B36BF">
        <w:rPr>
          <w:rFonts w:ascii="Times New Roman" w:eastAsia="Times New Roman" w:hAnsi="Times New Roman" w:cs="Times New Roman"/>
          <w:sz w:val="24"/>
          <w:szCs w:val="20"/>
          <w:lang w:eastAsia="ar-SA"/>
        </w:rPr>
        <w:t>карта радіаційної та хімічної обстановки.</w:t>
      </w:r>
    </w:p>
    <w:p w:rsidR="007B36BF" w:rsidRPr="007B36BF" w:rsidRDefault="007B36BF" w:rsidP="007B36BF">
      <w:pPr>
        <w:tabs>
          <w:tab w:val="left" w:pos="6663"/>
        </w:tabs>
        <w:suppressAutoHyphens/>
        <w:spacing w:after="0" w:line="240" w:lineRule="auto"/>
        <w:jc w:val="both"/>
        <w:rPr>
          <w:rFonts w:ascii="Times New Roman" w:eastAsia="Times New Roman" w:hAnsi="Times New Roman" w:cs="Times New Roman"/>
          <w:sz w:val="24"/>
          <w:szCs w:val="20"/>
          <w:lang w:eastAsia="ar-SA"/>
        </w:rPr>
      </w:pPr>
    </w:p>
    <w:p w:rsidR="007B36BF" w:rsidRPr="007B36BF" w:rsidRDefault="007B36BF" w:rsidP="007B36BF">
      <w:pPr>
        <w:tabs>
          <w:tab w:val="left" w:pos="6663"/>
        </w:tabs>
        <w:suppressAutoHyphens/>
        <w:spacing w:after="0" w:line="240" w:lineRule="auto"/>
        <w:jc w:val="both"/>
        <w:rPr>
          <w:rFonts w:ascii="Times New Roman" w:eastAsia="Times New Roman" w:hAnsi="Times New Roman" w:cs="Times New Roman"/>
          <w:sz w:val="24"/>
          <w:szCs w:val="20"/>
          <w:lang w:eastAsia="ar-SA"/>
        </w:rPr>
      </w:pPr>
    </w:p>
    <w:p w:rsidR="007B36BF" w:rsidRPr="007B36BF" w:rsidRDefault="007B36BF" w:rsidP="007B36BF">
      <w:pPr>
        <w:tabs>
          <w:tab w:val="left" w:pos="7513"/>
        </w:tabs>
        <w:suppressAutoHyphens/>
        <w:spacing w:after="0" w:line="240" w:lineRule="auto"/>
        <w:jc w:val="both"/>
        <w:rPr>
          <w:rFonts w:ascii="Times New Roman" w:eastAsia="Times New Roman" w:hAnsi="Times New Roman" w:cs="Times New Roman"/>
          <w:sz w:val="24"/>
          <w:szCs w:val="20"/>
          <w:lang w:eastAsia="ar-SA"/>
        </w:rPr>
      </w:pPr>
      <w:r w:rsidRPr="007B36BF">
        <w:rPr>
          <w:rFonts w:ascii="Times New Roman" w:eastAsia="Times New Roman" w:hAnsi="Times New Roman" w:cs="Times New Roman"/>
          <w:sz w:val="24"/>
          <w:szCs w:val="20"/>
          <w:lang w:eastAsia="ar-SA"/>
        </w:rPr>
        <w:t>Заступник міського голови</w:t>
      </w:r>
      <w:r w:rsidRPr="007B36BF">
        <w:rPr>
          <w:rFonts w:ascii="Times New Roman" w:eastAsia="Times New Roman" w:hAnsi="Times New Roman" w:cs="Times New Roman"/>
          <w:sz w:val="24"/>
          <w:szCs w:val="20"/>
          <w:lang w:eastAsia="ar-SA"/>
        </w:rPr>
        <w:tab/>
        <w:t>Михайло КРИВАК</w:t>
      </w:r>
    </w:p>
    <w:p w:rsidR="007B36BF" w:rsidRPr="007B36BF" w:rsidRDefault="007B36BF" w:rsidP="007B36BF">
      <w:pPr>
        <w:tabs>
          <w:tab w:val="left" w:pos="6663"/>
        </w:tabs>
        <w:suppressAutoHyphens/>
        <w:spacing w:after="0" w:line="240" w:lineRule="auto"/>
        <w:jc w:val="both"/>
        <w:rPr>
          <w:rFonts w:ascii="Times New Roman" w:eastAsia="Times New Roman" w:hAnsi="Times New Roman" w:cs="Times New Roman"/>
          <w:sz w:val="24"/>
          <w:szCs w:val="20"/>
          <w:lang w:eastAsia="ar-SA"/>
        </w:rPr>
      </w:pPr>
    </w:p>
    <w:p w:rsidR="007B36BF" w:rsidRPr="007B36BF" w:rsidRDefault="007B36BF" w:rsidP="007B36BF">
      <w:pPr>
        <w:tabs>
          <w:tab w:val="left" w:pos="6663"/>
        </w:tabs>
        <w:suppressAutoHyphens/>
        <w:spacing w:after="0" w:line="240" w:lineRule="auto"/>
        <w:jc w:val="both"/>
        <w:rPr>
          <w:rFonts w:ascii="Times New Roman" w:eastAsia="Times New Roman" w:hAnsi="Times New Roman" w:cs="Times New Roman"/>
          <w:sz w:val="24"/>
          <w:szCs w:val="20"/>
          <w:lang w:eastAsia="ar-SA"/>
        </w:rPr>
      </w:pPr>
    </w:p>
    <w:p w:rsidR="007B36BF" w:rsidRDefault="007B36BF" w:rsidP="007B36BF">
      <w:pPr>
        <w:tabs>
          <w:tab w:val="left" w:pos="6663"/>
        </w:tabs>
        <w:suppressAutoHyphens/>
        <w:spacing w:after="0" w:line="240" w:lineRule="auto"/>
        <w:jc w:val="both"/>
        <w:rPr>
          <w:rFonts w:ascii="Times New Roman" w:eastAsia="Times New Roman" w:hAnsi="Times New Roman" w:cs="Times New Roman"/>
          <w:sz w:val="24"/>
          <w:szCs w:val="20"/>
          <w:lang w:eastAsia="ar-SA"/>
        </w:rPr>
      </w:pPr>
    </w:p>
    <w:p w:rsidR="007B36BF" w:rsidRPr="007B36BF" w:rsidRDefault="007B36BF" w:rsidP="007B36BF">
      <w:pPr>
        <w:tabs>
          <w:tab w:val="left" w:pos="6663"/>
        </w:tabs>
        <w:suppressAutoHyphens/>
        <w:spacing w:after="0" w:line="240" w:lineRule="auto"/>
        <w:jc w:val="both"/>
        <w:rPr>
          <w:rFonts w:ascii="Times New Roman" w:eastAsia="Times New Roman" w:hAnsi="Times New Roman" w:cs="Times New Roman"/>
          <w:sz w:val="24"/>
          <w:szCs w:val="20"/>
          <w:lang w:eastAsia="ar-SA"/>
        </w:rPr>
      </w:pPr>
      <w:r w:rsidRPr="007B36BF">
        <w:rPr>
          <w:rFonts w:ascii="Times New Roman" w:eastAsia="Times New Roman" w:hAnsi="Times New Roman" w:cs="Times New Roman"/>
          <w:sz w:val="24"/>
          <w:szCs w:val="20"/>
          <w:lang w:eastAsia="ar-SA"/>
        </w:rPr>
        <w:t xml:space="preserve">Начальник управління з питань цивільного </w:t>
      </w:r>
    </w:p>
    <w:p w:rsidR="007B36BF" w:rsidRPr="007B36BF" w:rsidRDefault="007B36BF" w:rsidP="007B36BF">
      <w:pPr>
        <w:tabs>
          <w:tab w:val="left" w:pos="7513"/>
        </w:tabs>
        <w:suppressAutoHyphens/>
        <w:spacing w:after="0" w:line="240" w:lineRule="auto"/>
        <w:jc w:val="both"/>
        <w:rPr>
          <w:rFonts w:ascii="Times New Roman" w:eastAsia="Times New Roman" w:hAnsi="Times New Roman" w:cs="Times New Roman"/>
          <w:sz w:val="24"/>
          <w:szCs w:val="20"/>
          <w:lang w:eastAsia="ar-SA"/>
        </w:rPr>
      </w:pPr>
      <w:r w:rsidRPr="007B36BF">
        <w:rPr>
          <w:rFonts w:ascii="Times New Roman" w:eastAsia="Times New Roman" w:hAnsi="Times New Roman" w:cs="Times New Roman"/>
          <w:sz w:val="24"/>
          <w:szCs w:val="20"/>
          <w:lang w:eastAsia="ar-SA"/>
        </w:rPr>
        <w:t>захисту населення і охорони праці</w:t>
      </w:r>
      <w:r>
        <w:rPr>
          <w:rFonts w:ascii="Times New Roman" w:eastAsia="Times New Roman" w:hAnsi="Times New Roman" w:cs="Times New Roman"/>
          <w:sz w:val="24"/>
          <w:szCs w:val="20"/>
          <w:lang w:eastAsia="ar-SA"/>
        </w:rPr>
        <w:tab/>
      </w:r>
      <w:r w:rsidRPr="007B36BF">
        <w:rPr>
          <w:rFonts w:ascii="Times New Roman" w:eastAsia="Times New Roman" w:hAnsi="Times New Roman" w:cs="Times New Roman"/>
          <w:sz w:val="24"/>
          <w:szCs w:val="20"/>
          <w:lang w:eastAsia="ar-SA"/>
        </w:rPr>
        <w:t>Богдан МОВЧАН</w:t>
      </w:r>
    </w:p>
    <w:p w:rsidR="007B36BF" w:rsidRPr="00840ACA" w:rsidRDefault="007B36BF" w:rsidP="00840ACA">
      <w:pPr>
        <w:tabs>
          <w:tab w:val="left" w:pos="6663"/>
        </w:tabs>
        <w:suppressAutoHyphens/>
        <w:spacing w:after="0" w:line="240" w:lineRule="auto"/>
        <w:jc w:val="both"/>
        <w:rPr>
          <w:rFonts w:ascii="Times New Roman" w:eastAsia="Times New Roman" w:hAnsi="Times New Roman" w:cs="Times New Roman"/>
          <w:sz w:val="24"/>
          <w:szCs w:val="20"/>
          <w:lang w:val="ru-RU" w:eastAsia="ar-SA"/>
        </w:rPr>
      </w:pPr>
    </w:p>
    <w:sectPr w:rsidR="007B36BF" w:rsidRPr="00840ACA" w:rsidSect="00910123">
      <w:pgSz w:w="11906" w:h="16838"/>
      <w:pgMar w:top="1134" w:right="566"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CYR">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name w:val="WW8Num1"/>
    <w:lvl w:ilvl="0">
      <w:start w:val="1"/>
      <w:numFmt w:val="decimal"/>
      <w:lvlText w:val="%1."/>
      <w:lvlJc w:val="left"/>
      <w:pPr>
        <w:tabs>
          <w:tab w:val="num" w:pos="765"/>
        </w:tabs>
        <w:ind w:left="765" w:hanging="360"/>
      </w:pPr>
      <w:rPr>
        <w:i w:val="0"/>
        <w:iCs w:val="0"/>
        <w:color w:val="222222"/>
        <w:szCs w:val="24"/>
        <w:shd w:val="clear" w:color="auto" w:fill="FFFFFF"/>
      </w:rPr>
    </w:lvl>
    <w:lvl w:ilvl="1">
      <w:start w:val="1"/>
      <w:numFmt w:val="decimal"/>
      <w:lvlText w:val="%2."/>
      <w:lvlJc w:val="left"/>
      <w:pPr>
        <w:tabs>
          <w:tab w:val="num" w:pos="1125"/>
        </w:tabs>
        <w:ind w:left="1125" w:hanging="360"/>
      </w:pPr>
      <w:rPr>
        <w:i w:val="0"/>
        <w:iCs w:val="0"/>
        <w:color w:val="222222"/>
        <w:shd w:val="clear" w:color="auto" w:fill="FFFFFF"/>
      </w:rPr>
    </w:lvl>
    <w:lvl w:ilvl="2">
      <w:start w:val="1"/>
      <w:numFmt w:val="decimal"/>
      <w:lvlText w:val="%3."/>
      <w:lvlJc w:val="left"/>
      <w:pPr>
        <w:tabs>
          <w:tab w:val="num" w:pos="1485"/>
        </w:tabs>
        <w:ind w:left="1485" w:hanging="360"/>
      </w:pPr>
    </w:lvl>
    <w:lvl w:ilvl="3">
      <w:start w:val="1"/>
      <w:numFmt w:val="decimal"/>
      <w:lvlText w:val="%4."/>
      <w:lvlJc w:val="left"/>
      <w:pPr>
        <w:tabs>
          <w:tab w:val="num" w:pos="1845"/>
        </w:tabs>
        <w:ind w:left="1845" w:hanging="360"/>
      </w:pPr>
    </w:lvl>
    <w:lvl w:ilvl="4">
      <w:start w:val="1"/>
      <w:numFmt w:val="decimal"/>
      <w:lvlText w:val="%5."/>
      <w:lvlJc w:val="left"/>
      <w:pPr>
        <w:tabs>
          <w:tab w:val="num" w:pos="2205"/>
        </w:tabs>
        <w:ind w:left="2205" w:hanging="360"/>
      </w:pPr>
    </w:lvl>
    <w:lvl w:ilvl="5">
      <w:start w:val="1"/>
      <w:numFmt w:val="decimal"/>
      <w:lvlText w:val="%6."/>
      <w:lvlJc w:val="left"/>
      <w:pPr>
        <w:tabs>
          <w:tab w:val="num" w:pos="2565"/>
        </w:tabs>
        <w:ind w:left="2565" w:hanging="360"/>
      </w:pPr>
    </w:lvl>
    <w:lvl w:ilvl="6">
      <w:start w:val="1"/>
      <w:numFmt w:val="decimal"/>
      <w:lvlText w:val="%7."/>
      <w:lvlJc w:val="left"/>
      <w:pPr>
        <w:tabs>
          <w:tab w:val="num" w:pos="2925"/>
        </w:tabs>
        <w:ind w:left="2925" w:hanging="360"/>
      </w:pPr>
    </w:lvl>
    <w:lvl w:ilvl="7">
      <w:start w:val="1"/>
      <w:numFmt w:val="decimal"/>
      <w:lvlText w:val="%8."/>
      <w:lvlJc w:val="left"/>
      <w:pPr>
        <w:tabs>
          <w:tab w:val="num" w:pos="3285"/>
        </w:tabs>
        <w:ind w:left="3285" w:hanging="360"/>
      </w:pPr>
    </w:lvl>
    <w:lvl w:ilvl="8">
      <w:start w:val="1"/>
      <w:numFmt w:val="decimal"/>
      <w:lvlText w:val="%9."/>
      <w:lvlJc w:val="left"/>
      <w:pPr>
        <w:tabs>
          <w:tab w:val="num" w:pos="3645"/>
        </w:tabs>
        <w:ind w:left="3645" w:hanging="360"/>
      </w:pPr>
    </w:lvl>
  </w:abstractNum>
  <w:abstractNum w:abstractNumId="1">
    <w:nsid w:val="00000002"/>
    <w:multiLevelType w:val="singleLevel"/>
    <w:tmpl w:val="00000002"/>
    <w:name w:val="WW8Num2"/>
    <w:lvl w:ilvl="0">
      <w:start w:val="1"/>
      <w:numFmt w:val="decimal"/>
      <w:lvlText w:val="%1."/>
      <w:lvlJc w:val="left"/>
      <w:pPr>
        <w:tabs>
          <w:tab w:val="num" w:pos="360"/>
        </w:tabs>
        <w:ind w:left="360" w:hanging="360"/>
      </w:pPr>
    </w:lvl>
  </w:abstractNum>
  <w:abstractNum w:abstractNumId="2">
    <w:nsid w:val="00000003"/>
    <w:multiLevelType w:val="singleLevel"/>
    <w:tmpl w:val="00000003"/>
    <w:name w:val="WW8Num3"/>
    <w:lvl w:ilvl="0">
      <w:start w:val="1"/>
      <w:numFmt w:val="decimal"/>
      <w:lvlText w:val="%1."/>
      <w:lvlJc w:val="left"/>
      <w:pPr>
        <w:tabs>
          <w:tab w:val="num" w:pos="360"/>
        </w:tabs>
        <w:ind w:left="360" w:hanging="360"/>
      </w:pPr>
    </w:lvl>
  </w:abstractNum>
  <w:abstractNum w:abstractNumId="3">
    <w:nsid w:val="00000004"/>
    <w:multiLevelType w:val="singleLevel"/>
    <w:tmpl w:val="00000004"/>
    <w:name w:val="WW8Num4"/>
    <w:lvl w:ilvl="0">
      <w:start w:val="1"/>
      <w:numFmt w:val="decimal"/>
      <w:lvlText w:val="%1."/>
      <w:lvlJc w:val="left"/>
      <w:pPr>
        <w:tabs>
          <w:tab w:val="num" w:pos="360"/>
        </w:tabs>
        <w:ind w:left="360" w:hanging="360"/>
      </w:pPr>
    </w:lvl>
  </w:abstractNum>
  <w:abstractNum w:abstractNumId="4">
    <w:nsid w:val="22D802A3"/>
    <w:multiLevelType w:val="hybridMultilevel"/>
    <w:tmpl w:val="8A58E9FE"/>
    <w:lvl w:ilvl="0" w:tplc="50FEB3EC">
      <w:start w:val="1"/>
      <w:numFmt w:val="bullet"/>
      <w:lvlText w:val=""/>
      <w:lvlJc w:val="left"/>
      <w:pPr>
        <w:tabs>
          <w:tab w:val="num" w:pos="644"/>
        </w:tabs>
        <w:ind w:left="644" w:hanging="360"/>
      </w:pPr>
      <w:rPr>
        <w:rFonts w:ascii="Symbol" w:hAnsi="Symbol"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2C724D6C"/>
    <w:multiLevelType w:val="hybridMultilevel"/>
    <w:tmpl w:val="00F88778"/>
    <w:lvl w:ilvl="0" w:tplc="50FEB3EC">
      <w:start w:val="1"/>
      <w:numFmt w:val="bullet"/>
      <w:lvlText w:val=""/>
      <w:lvlJc w:val="left"/>
      <w:pPr>
        <w:tabs>
          <w:tab w:val="num" w:pos="360"/>
        </w:tabs>
        <w:ind w:left="360" w:hanging="360"/>
      </w:pPr>
      <w:rPr>
        <w:rFonts w:ascii="Symbol" w:hAnsi="Symbol"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358E5872"/>
    <w:multiLevelType w:val="multilevel"/>
    <w:tmpl w:val="9AE849D2"/>
    <w:lvl w:ilvl="0">
      <w:start w:val="1"/>
      <w:numFmt w:val="none"/>
      <w:suff w:val="nothing"/>
      <w:lvlText w:val=""/>
      <w:lvlJc w:val="left"/>
      <w:pPr>
        <w:ind w:left="0" w:firstLine="0"/>
      </w:pPr>
      <w:rPr>
        <w:rFonts w:ascii="Times New Roman" w:hAnsi="Times New Roman"/>
        <w:b/>
        <w:sz w:val="24"/>
        <w:lang w:val="uk-UA"/>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7">
    <w:nsid w:val="37684D58"/>
    <w:multiLevelType w:val="hybridMultilevel"/>
    <w:tmpl w:val="EF3A0EC4"/>
    <w:lvl w:ilvl="0" w:tplc="50FEB3EC">
      <w:start w:val="1"/>
      <w:numFmt w:val="bullet"/>
      <w:lvlText w:val=""/>
      <w:lvlJc w:val="left"/>
      <w:pPr>
        <w:tabs>
          <w:tab w:val="num" w:pos="360"/>
        </w:tabs>
        <w:ind w:left="360" w:hanging="360"/>
      </w:pPr>
      <w:rPr>
        <w:rFonts w:ascii="Symbol" w:hAnsi="Symbol"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433F08EC"/>
    <w:multiLevelType w:val="hybridMultilevel"/>
    <w:tmpl w:val="F1A87C56"/>
    <w:lvl w:ilvl="0" w:tplc="50FEB3EC">
      <w:start w:val="1"/>
      <w:numFmt w:val="bullet"/>
      <w:lvlText w:val=""/>
      <w:lvlJc w:val="left"/>
      <w:pPr>
        <w:tabs>
          <w:tab w:val="num" w:pos="360"/>
        </w:tabs>
        <w:ind w:left="360" w:hanging="360"/>
      </w:pPr>
      <w:rPr>
        <w:rFonts w:ascii="Symbol" w:hAnsi="Symbol"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52815950"/>
    <w:multiLevelType w:val="multilevel"/>
    <w:tmpl w:val="C8CA8BD8"/>
    <w:lvl w:ilvl="0">
      <w:start w:val="1"/>
      <w:numFmt w:val="decimal"/>
      <w:lvlText w:val="%1."/>
      <w:lvlJc w:val="left"/>
      <w:pPr>
        <w:tabs>
          <w:tab w:val="num" w:pos="1211"/>
        </w:tabs>
        <w:ind w:left="0" w:firstLine="851"/>
      </w:pPr>
      <w:rPr>
        <w:rFonts w:hint="default"/>
      </w:rPr>
    </w:lvl>
    <w:lvl w:ilvl="1">
      <w:start w:val="1"/>
      <w:numFmt w:val="decimal"/>
      <w:isLgl/>
      <w:lvlText w:val="%1.%2."/>
      <w:lvlJc w:val="left"/>
      <w:pPr>
        <w:tabs>
          <w:tab w:val="num" w:pos="1365"/>
        </w:tabs>
        <w:ind w:left="1365" w:hanging="465"/>
      </w:pPr>
      <w:rPr>
        <w:rFonts w:hint="default"/>
      </w:rPr>
    </w:lvl>
    <w:lvl w:ilvl="2">
      <w:start w:val="1"/>
      <w:numFmt w:val="decimal"/>
      <w:isLgl/>
      <w:lvlText w:val="%1.%2.%3."/>
      <w:lvlJc w:val="left"/>
      <w:pPr>
        <w:tabs>
          <w:tab w:val="num" w:pos="1620"/>
        </w:tabs>
        <w:ind w:left="1620" w:hanging="720"/>
      </w:pPr>
      <w:rPr>
        <w:rFonts w:hint="default"/>
      </w:rPr>
    </w:lvl>
    <w:lvl w:ilvl="3">
      <w:start w:val="1"/>
      <w:numFmt w:val="decimal"/>
      <w:isLgl/>
      <w:lvlText w:val="%1.%2.%3.%4."/>
      <w:lvlJc w:val="left"/>
      <w:pPr>
        <w:tabs>
          <w:tab w:val="num" w:pos="1620"/>
        </w:tabs>
        <w:ind w:left="1620" w:hanging="720"/>
      </w:pPr>
      <w:rPr>
        <w:rFonts w:hint="default"/>
      </w:rPr>
    </w:lvl>
    <w:lvl w:ilvl="4">
      <w:start w:val="1"/>
      <w:numFmt w:val="decimal"/>
      <w:isLgl/>
      <w:lvlText w:val="%1.%2.%3.%4.%5."/>
      <w:lvlJc w:val="left"/>
      <w:pPr>
        <w:tabs>
          <w:tab w:val="num" w:pos="1980"/>
        </w:tabs>
        <w:ind w:left="1980" w:hanging="1080"/>
      </w:pPr>
      <w:rPr>
        <w:rFonts w:hint="default"/>
      </w:rPr>
    </w:lvl>
    <w:lvl w:ilvl="5">
      <w:start w:val="1"/>
      <w:numFmt w:val="decimal"/>
      <w:isLgl/>
      <w:lvlText w:val="%1.%2.%3.%4.%5.%6."/>
      <w:lvlJc w:val="left"/>
      <w:pPr>
        <w:tabs>
          <w:tab w:val="num" w:pos="1980"/>
        </w:tabs>
        <w:ind w:left="1980" w:hanging="1080"/>
      </w:pPr>
      <w:rPr>
        <w:rFonts w:hint="default"/>
      </w:rPr>
    </w:lvl>
    <w:lvl w:ilvl="6">
      <w:start w:val="1"/>
      <w:numFmt w:val="decimal"/>
      <w:isLgl/>
      <w:lvlText w:val="%1.%2.%3.%4.%5.%6.%7."/>
      <w:lvlJc w:val="left"/>
      <w:pPr>
        <w:tabs>
          <w:tab w:val="num" w:pos="2340"/>
        </w:tabs>
        <w:ind w:left="2340" w:hanging="1440"/>
      </w:pPr>
      <w:rPr>
        <w:rFonts w:hint="default"/>
      </w:rPr>
    </w:lvl>
    <w:lvl w:ilvl="7">
      <w:start w:val="1"/>
      <w:numFmt w:val="decimal"/>
      <w:isLgl/>
      <w:lvlText w:val="%1.%2.%3.%4.%5.%6.%7.%8."/>
      <w:lvlJc w:val="left"/>
      <w:pPr>
        <w:tabs>
          <w:tab w:val="num" w:pos="2340"/>
        </w:tabs>
        <w:ind w:left="2340" w:hanging="1440"/>
      </w:pPr>
      <w:rPr>
        <w:rFonts w:hint="default"/>
      </w:rPr>
    </w:lvl>
    <w:lvl w:ilvl="8">
      <w:start w:val="1"/>
      <w:numFmt w:val="decimal"/>
      <w:isLgl/>
      <w:lvlText w:val="%1.%2.%3.%4.%5.%6.%7.%8.%9."/>
      <w:lvlJc w:val="left"/>
      <w:pPr>
        <w:tabs>
          <w:tab w:val="num" w:pos="2700"/>
        </w:tabs>
        <w:ind w:left="2700" w:hanging="1800"/>
      </w:pPr>
      <w:rPr>
        <w:rFonts w:hint="default"/>
      </w:rPr>
    </w:lvl>
  </w:abstractNum>
  <w:abstractNum w:abstractNumId="10">
    <w:nsid w:val="6BB84C12"/>
    <w:multiLevelType w:val="hybridMultilevel"/>
    <w:tmpl w:val="191208B0"/>
    <w:lvl w:ilvl="0" w:tplc="50FEB3EC">
      <w:start w:val="1"/>
      <w:numFmt w:val="bullet"/>
      <w:lvlText w:val=""/>
      <w:lvlJc w:val="left"/>
      <w:pPr>
        <w:tabs>
          <w:tab w:val="num" w:pos="360"/>
        </w:tabs>
        <w:ind w:left="360" w:hanging="360"/>
      </w:pPr>
      <w:rPr>
        <w:rFonts w:ascii="Symbol" w:hAnsi="Symbol"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7C88482E"/>
    <w:multiLevelType w:val="hybridMultilevel"/>
    <w:tmpl w:val="95AC9090"/>
    <w:lvl w:ilvl="0" w:tplc="50FEB3EC">
      <w:start w:val="1"/>
      <w:numFmt w:val="bullet"/>
      <w:lvlText w:val=""/>
      <w:lvlJc w:val="left"/>
      <w:pPr>
        <w:tabs>
          <w:tab w:val="num" w:pos="1637"/>
        </w:tabs>
        <w:ind w:left="1637" w:hanging="360"/>
      </w:pPr>
      <w:rPr>
        <w:rFonts w:ascii="Symbol" w:hAnsi="Symbol" w:cs="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9"/>
  </w:num>
  <w:num w:numId="6">
    <w:abstractNumId w:val="6"/>
  </w:num>
  <w:num w:numId="7">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61B2"/>
    <w:rsid w:val="00011786"/>
    <w:rsid w:val="00012DF7"/>
    <w:rsid w:val="00015688"/>
    <w:rsid w:val="00016147"/>
    <w:rsid w:val="0006278D"/>
    <w:rsid w:val="00076DD3"/>
    <w:rsid w:val="000909AF"/>
    <w:rsid w:val="000A2878"/>
    <w:rsid w:val="000C5240"/>
    <w:rsid w:val="000C6830"/>
    <w:rsid w:val="00105143"/>
    <w:rsid w:val="0012739C"/>
    <w:rsid w:val="00151EC0"/>
    <w:rsid w:val="0018461F"/>
    <w:rsid w:val="001A573D"/>
    <w:rsid w:val="001B6719"/>
    <w:rsid w:val="001B68F6"/>
    <w:rsid w:val="001D7944"/>
    <w:rsid w:val="001F0B71"/>
    <w:rsid w:val="0025355C"/>
    <w:rsid w:val="002661DC"/>
    <w:rsid w:val="002946BD"/>
    <w:rsid w:val="00294E97"/>
    <w:rsid w:val="002F0B82"/>
    <w:rsid w:val="0032306C"/>
    <w:rsid w:val="00341962"/>
    <w:rsid w:val="00345B8E"/>
    <w:rsid w:val="003721B5"/>
    <w:rsid w:val="003C1F89"/>
    <w:rsid w:val="003C564E"/>
    <w:rsid w:val="003C7611"/>
    <w:rsid w:val="003D4FB1"/>
    <w:rsid w:val="003E42CA"/>
    <w:rsid w:val="00401A83"/>
    <w:rsid w:val="00402197"/>
    <w:rsid w:val="00404E6D"/>
    <w:rsid w:val="00410061"/>
    <w:rsid w:val="00451021"/>
    <w:rsid w:val="00451C68"/>
    <w:rsid w:val="00486E87"/>
    <w:rsid w:val="00487835"/>
    <w:rsid w:val="00490FD3"/>
    <w:rsid w:val="00493805"/>
    <w:rsid w:val="004B407B"/>
    <w:rsid w:val="004E467D"/>
    <w:rsid w:val="004F17E8"/>
    <w:rsid w:val="00502DA9"/>
    <w:rsid w:val="00537CA1"/>
    <w:rsid w:val="005419D3"/>
    <w:rsid w:val="00550F53"/>
    <w:rsid w:val="005607E9"/>
    <w:rsid w:val="0057582A"/>
    <w:rsid w:val="00577045"/>
    <w:rsid w:val="00577C8D"/>
    <w:rsid w:val="00580FBF"/>
    <w:rsid w:val="00592CAC"/>
    <w:rsid w:val="005C15BB"/>
    <w:rsid w:val="0060756F"/>
    <w:rsid w:val="006679D5"/>
    <w:rsid w:val="00687401"/>
    <w:rsid w:val="006B6879"/>
    <w:rsid w:val="006C3191"/>
    <w:rsid w:val="006D6C5D"/>
    <w:rsid w:val="006E1CC5"/>
    <w:rsid w:val="006E1CE7"/>
    <w:rsid w:val="00705F19"/>
    <w:rsid w:val="00714C35"/>
    <w:rsid w:val="0071511C"/>
    <w:rsid w:val="0072127E"/>
    <w:rsid w:val="00751B7B"/>
    <w:rsid w:val="007671D2"/>
    <w:rsid w:val="007B36BF"/>
    <w:rsid w:val="007B4EDD"/>
    <w:rsid w:val="007C34E1"/>
    <w:rsid w:val="007D0501"/>
    <w:rsid w:val="007D1CD9"/>
    <w:rsid w:val="007F1D02"/>
    <w:rsid w:val="0080198F"/>
    <w:rsid w:val="00811FA3"/>
    <w:rsid w:val="00831BED"/>
    <w:rsid w:val="00840ACA"/>
    <w:rsid w:val="008633AB"/>
    <w:rsid w:val="00870E16"/>
    <w:rsid w:val="008A1731"/>
    <w:rsid w:val="008C368B"/>
    <w:rsid w:val="008D1260"/>
    <w:rsid w:val="008E47C6"/>
    <w:rsid w:val="008E672F"/>
    <w:rsid w:val="008F2B75"/>
    <w:rsid w:val="009031DF"/>
    <w:rsid w:val="00910123"/>
    <w:rsid w:val="00935211"/>
    <w:rsid w:val="00946935"/>
    <w:rsid w:val="00951583"/>
    <w:rsid w:val="0096020F"/>
    <w:rsid w:val="00960F91"/>
    <w:rsid w:val="00962B22"/>
    <w:rsid w:val="009D53AF"/>
    <w:rsid w:val="009E101E"/>
    <w:rsid w:val="009F4E06"/>
    <w:rsid w:val="00A3222B"/>
    <w:rsid w:val="00A649E3"/>
    <w:rsid w:val="00A819F1"/>
    <w:rsid w:val="00A842B3"/>
    <w:rsid w:val="00AA3F3C"/>
    <w:rsid w:val="00AB1CCD"/>
    <w:rsid w:val="00AC5CBF"/>
    <w:rsid w:val="00AE1ED4"/>
    <w:rsid w:val="00AE2B6F"/>
    <w:rsid w:val="00AF17B1"/>
    <w:rsid w:val="00B03DC1"/>
    <w:rsid w:val="00B25FC0"/>
    <w:rsid w:val="00B261B1"/>
    <w:rsid w:val="00B74ADA"/>
    <w:rsid w:val="00BA146E"/>
    <w:rsid w:val="00BA6705"/>
    <w:rsid w:val="00BD5748"/>
    <w:rsid w:val="00BD7CAD"/>
    <w:rsid w:val="00BE1AA7"/>
    <w:rsid w:val="00BE59C1"/>
    <w:rsid w:val="00BE73F3"/>
    <w:rsid w:val="00C176E5"/>
    <w:rsid w:val="00C24DAD"/>
    <w:rsid w:val="00C25CA6"/>
    <w:rsid w:val="00C3744A"/>
    <w:rsid w:val="00C52E19"/>
    <w:rsid w:val="00C70F41"/>
    <w:rsid w:val="00C81EAD"/>
    <w:rsid w:val="00C934D4"/>
    <w:rsid w:val="00CB41FC"/>
    <w:rsid w:val="00CC1BB7"/>
    <w:rsid w:val="00CC3A29"/>
    <w:rsid w:val="00CC4A28"/>
    <w:rsid w:val="00CD6981"/>
    <w:rsid w:val="00CD745D"/>
    <w:rsid w:val="00D06A08"/>
    <w:rsid w:val="00D208A8"/>
    <w:rsid w:val="00D22E35"/>
    <w:rsid w:val="00D2656C"/>
    <w:rsid w:val="00D573B0"/>
    <w:rsid w:val="00D60AD5"/>
    <w:rsid w:val="00D81D96"/>
    <w:rsid w:val="00DA2E05"/>
    <w:rsid w:val="00DC48EC"/>
    <w:rsid w:val="00DD250E"/>
    <w:rsid w:val="00E03A69"/>
    <w:rsid w:val="00E23304"/>
    <w:rsid w:val="00E273CA"/>
    <w:rsid w:val="00E32963"/>
    <w:rsid w:val="00E5193B"/>
    <w:rsid w:val="00E53195"/>
    <w:rsid w:val="00E560B3"/>
    <w:rsid w:val="00E56B5B"/>
    <w:rsid w:val="00E6261E"/>
    <w:rsid w:val="00E82509"/>
    <w:rsid w:val="00EB3061"/>
    <w:rsid w:val="00ED6D24"/>
    <w:rsid w:val="00EF1383"/>
    <w:rsid w:val="00F061B2"/>
    <w:rsid w:val="00F347FE"/>
    <w:rsid w:val="00F541E7"/>
    <w:rsid w:val="00F64346"/>
    <w:rsid w:val="00F92342"/>
    <w:rsid w:val="00F97B64"/>
    <w:rsid w:val="00FA05B9"/>
    <w:rsid w:val="00FA1D5F"/>
    <w:rsid w:val="00FA250D"/>
    <w:rsid w:val="00FC7DC6"/>
    <w:rsid w:val="00FE7A1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3D1CB26-A95F-47BE-AF3F-30904B82A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355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14C35"/>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714C35"/>
    <w:rPr>
      <w:rFonts w:ascii="Tahoma" w:hAnsi="Tahoma" w:cs="Tahoma"/>
      <w:sz w:val="16"/>
      <w:szCs w:val="16"/>
    </w:rPr>
  </w:style>
  <w:style w:type="paragraph" w:styleId="a5">
    <w:name w:val="Body Text Indent"/>
    <w:basedOn w:val="a"/>
    <w:link w:val="a6"/>
    <w:uiPriority w:val="99"/>
    <w:semiHidden/>
    <w:unhideWhenUsed/>
    <w:rsid w:val="005419D3"/>
    <w:pPr>
      <w:spacing w:after="120"/>
      <w:ind w:left="283"/>
    </w:pPr>
  </w:style>
  <w:style w:type="character" w:customStyle="1" w:styleId="a6">
    <w:name w:val="Основний текст з відступом Знак"/>
    <w:basedOn w:val="a0"/>
    <w:link w:val="a5"/>
    <w:uiPriority w:val="99"/>
    <w:semiHidden/>
    <w:rsid w:val="005419D3"/>
  </w:style>
  <w:style w:type="table" w:styleId="a7">
    <w:name w:val="Table Grid"/>
    <w:basedOn w:val="a1"/>
    <w:uiPriority w:val="59"/>
    <w:rsid w:val="005C15B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ody Text"/>
    <w:basedOn w:val="a"/>
    <w:link w:val="a9"/>
    <w:uiPriority w:val="99"/>
    <w:semiHidden/>
    <w:unhideWhenUsed/>
    <w:rsid w:val="00E560B3"/>
    <w:pPr>
      <w:spacing w:after="120"/>
    </w:pPr>
  </w:style>
  <w:style w:type="character" w:customStyle="1" w:styleId="a9">
    <w:name w:val="Основний текст Знак"/>
    <w:basedOn w:val="a0"/>
    <w:link w:val="a8"/>
    <w:uiPriority w:val="99"/>
    <w:semiHidden/>
    <w:rsid w:val="00E560B3"/>
  </w:style>
  <w:style w:type="paragraph" w:styleId="aa">
    <w:name w:val="List Paragraph"/>
    <w:basedOn w:val="a"/>
    <w:uiPriority w:val="34"/>
    <w:qFormat/>
    <w:rsid w:val="00D06A08"/>
    <w:pPr>
      <w:ind w:left="720"/>
      <w:contextualSpacing/>
    </w:pPr>
  </w:style>
  <w:style w:type="table" w:customStyle="1" w:styleId="1">
    <w:name w:val="Сітка таблиці1"/>
    <w:basedOn w:val="a1"/>
    <w:next w:val="a7"/>
    <w:uiPriority w:val="59"/>
    <w:rsid w:val="00EF138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ітка таблиці2"/>
    <w:basedOn w:val="a1"/>
    <w:next w:val="a7"/>
    <w:uiPriority w:val="59"/>
    <w:rsid w:val="00537C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2075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2D62E5-B534-4020-946E-B874FFD372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1083</TotalTime>
  <Pages>5</Pages>
  <Words>6978</Words>
  <Characters>3978</Characters>
  <Application>Microsoft Office Word</Application>
  <DocSecurity>0</DocSecurity>
  <Lines>33</Lines>
  <Paragraphs>21</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10935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Триндюк Анатолій Дмитрович</dc:creator>
  <cp:lastModifiedBy>Отрощенко Сергій Володимирович</cp:lastModifiedBy>
  <cp:revision>24</cp:revision>
  <cp:lastPrinted>2026-05-01T11:22:00Z</cp:lastPrinted>
  <dcterms:created xsi:type="dcterms:W3CDTF">2025-12-03T14:28:00Z</dcterms:created>
  <dcterms:modified xsi:type="dcterms:W3CDTF">2026-05-19T12:20:00Z</dcterms:modified>
</cp:coreProperties>
</file>