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075BB" w:rsidRPr="004F1591" w:rsidRDefault="006075BB" w:rsidP="006075BB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0C8B7DFD" wp14:editId="5E6D0B08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5BB" w:rsidRPr="004F1591" w:rsidRDefault="006075BB" w:rsidP="006075B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6075BB" w:rsidRPr="00285E31" w:rsidRDefault="006075BB" w:rsidP="006075B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:rsidR="006075BB" w:rsidRPr="004F1591" w:rsidRDefault="006075BB" w:rsidP="006075B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6075BB" w:rsidRDefault="006075BB" w:rsidP="006075B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>_____</w:t>
      </w:r>
      <w:r w:rsidR="00F60782">
        <w:rPr>
          <w:rFonts w:ascii="Times New Roman CYR" w:hAnsi="Times New Roman CYR" w:cs="Times New Roman CYR"/>
          <w:b/>
          <w:bCs/>
        </w:rPr>
        <w:t>11.06.2026</w:t>
      </w:r>
      <w:r>
        <w:rPr>
          <w:rFonts w:ascii="Times New Roman CYR" w:hAnsi="Times New Roman CYR" w:cs="Times New Roman CYR"/>
          <w:b/>
          <w:bCs/>
        </w:rPr>
        <w:t>________</w:t>
      </w:r>
      <w:r>
        <w:rPr>
          <w:rFonts w:ascii="Times New Roman CYR" w:hAnsi="Times New Roman CYR" w:cs="Times New Roman CYR"/>
          <w:b/>
          <w:bCs/>
        </w:rPr>
        <w:tab/>
      </w:r>
      <w:r w:rsidRPr="00285E31"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</w:t>
      </w:r>
      <w:r w:rsidR="00F60782">
        <w:rPr>
          <w:rFonts w:ascii="Times New Roman CYR" w:hAnsi="Times New Roman CYR" w:cs="Times New Roman CYR"/>
          <w:bCs/>
        </w:rPr>
        <w:t>965</w:t>
      </w:r>
      <w:r>
        <w:rPr>
          <w:rFonts w:ascii="Times New Roman CYR" w:hAnsi="Times New Roman CYR" w:cs="Times New Roman CYR"/>
          <w:bCs/>
        </w:rPr>
        <w:t>_______</w:t>
      </w:r>
    </w:p>
    <w:p w:rsidR="00C14C21" w:rsidRDefault="00C14C21" w:rsidP="00C14C21">
      <w:pPr>
        <w:ind w:right="5386"/>
      </w:pPr>
    </w:p>
    <w:p w:rsidR="00C14C21" w:rsidRDefault="00C14C21" w:rsidP="00C14C21">
      <w:pPr>
        <w:ind w:right="5386"/>
      </w:pPr>
    </w:p>
    <w:p w:rsidR="00C14C21" w:rsidRDefault="00C14C21" w:rsidP="00924D5F">
      <w:pPr>
        <w:ind w:right="5103"/>
        <w:jc w:val="both"/>
      </w:pPr>
      <w:r>
        <w:t xml:space="preserve">Про внесення </w:t>
      </w:r>
      <w:r w:rsidR="006075BB">
        <w:t>змін в рішення виконавчого комітету від 26.03.2026 року № 506</w:t>
      </w:r>
    </w:p>
    <w:p w:rsidR="00741F66" w:rsidRDefault="00741F66" w:rsidP="00741F66">
      <w:pPr>
        <w:spacing w:line="720" w:lineRule="auto"/>
        <w:ind w:right="5103"/>
        <w:jc w:val="both"/>
      </w:pPr>
    </w:p>
    <w:p w:rsidR="00C14C21" w:rsidRPr="00E0644C" w:rsidRDefault="00C14C21" w:rsidP="00924D5F">
      <w:pPr>
        <w:pStyle w:val="a6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075BB">
        <w:rPr>
          <w:sz w:val="24"/>
          <w:szCs w:val="24"/>
          <w:lang w:val="uk-UA"/>
        </w:rPr>
        <w:t>Розглянувши лист управління економіки міської ради, з метою ефективної реалізації Програми «Громадські ініціативи» Хмельницької міської територіальної громади на 2026-2028 роки</w:t>
      </w:r>
      <w:r w:rsidR="00E0644C">
        <w:rPr>
          <w:sz w:val="24"/>
          <w:szCs w:val="24"/>
          <w:lang w:val="uk-UA"/>
        </w:rPr>
        <w:t xml:space="preserve"> (далі – Програма)</w:t>
      </w:r>
      <w:r w:rsidR="006075BB">
        <w:rPr>
          <w:sz w:val="24"/>
          <w:szCs w:val="24"/>
          <w:lang w:val="uk-UA"/>
        </w:rPr>
        <w:t xml:space="preserve"> у 2026 році та у зв’язку з економією бюджетних коштів, внаслідок реалізації </w:t>
      </w:r>
      <w:proofErr w:type="spellStart"/>
      <w:r w:rsidR="006075BB">
        <w:rPr>
          <w:sz w:val="24"/>
          <w:szCs w:val="24"/>
          <w:lang w:val="uk-UA"/>
        </w:rPr>
        <w:t>мікропроекту</w:t>
      </w:r>
      <w:proofErr w:type="spellEnd"/>
      <w:r w:rsidR="006075BB">
        <w:rPr>
          <w:sz w:val="24"/>
          <w:szCs w:val="24"/>
          <w:lang w:val="uk-UA"/>
        </w:rPr>
        <w:t xml:space="preserve"> «</w:t>
      </w:r>
      <w:r w:rsidR="007C5EEA">
        <w:rPr>
          <w:sz w:val="24"/>
          <w:szCs w:val="24"/>
          <w:lang w:val="uk-UA"/>
        </w:rPr>
        <w:t>Військово-патріотичний проект «</w:t>
      </w:r>
      <w:proofErr w:type="spellStart"/>
      <w:r w:rsidR="006075BB">
        <w:rPr>
          <w:sz w:val="24"/>
          <w:szCs w:val="24"/>
          <w:lang w:val="en-US"/>
        </w:rPr>
        <w:t>Pro</w:t>
      </w:r>
      <w:r w:rsidR="00E0644C">
        <w:rPr>
          <w:sz w:val="24"/>
          <w:szCs w:val="24"/>
          <w:lang w:val="en-US"/>
        </w:rPr>
        <w:t>FPV</w:t>
      </w:r>
      <w:proofErr w:type="spellEnd"/>
      <w:r w:rsidR="00E0644C">
        <w:rPr>
          <w:sz w:val="24"/>
          <w:szCs w:val="24"/>
          <w:lang w:val="uk-UA"/>
        </w:rPr>
        <w:t>» громадської організації «</w:t>
      </w:r>
      <w:proofErr w:type="spellStart"/>
      <w:r w:rsidR="00E0644C">
        <w:rPr>
          <w:sz w:val="24"/>
          <w:szCs w:val="24"/>
          <w:lang w:val="uk-UA"/>
        </w:rPr>
        <w:t>МолоДІЙ</w:t>
      </w:r>
      <w:proofErr w:type="spellEnd"/>
      <w:r w:rsidR="00E0644C">
        <w:rPr>
          <w:sz w:val="24"/>
          <w:szCs w:val="24"/>
          <w:lang w:val="uk-UA"/>
        </w:rPr>
        <w:t xml:space="preserve">», який став переможцем конкурсу Програми у 2026 році, керуючись Законом України «Про місцеве самоврядування в Україні», виконавчий комітет міської ради </w:t>
      </w:r>
    </w:p>
    <w:p w:rsidR="00C14C21" w:rsidRDefault="00C14C21" w:rsidP="00990C8B">
      <w:pPr>
        <w:spacing w:line="360" w:lineRule="auto"/>
        <w:jc w:val="both"/>
      </w:pPr>
    </w:p>
    <w:p w:rsidR="00C14C21" w:rsidRDefault="00C14C21" w:rsidP="00C14C21">
      <w:pPr>
        <w:jc w:val="both"/>
      </w:pPr>
      <w:r>
        <w:t>ВИРІШИВ</w:t>
      </w:r>
      <w:r w:rsidR="00E0644C">
        <w:t>:</w:t>
      </w:r>
    </w:p>
    <w:p w:rsidR="00C14C21" w:rsidRDefault="00C14C21" w:rsidP="00990C8B">
      <w:pPr>
        <w:spacing w:line="360" w:lineRule="auto"/>
        <w:jc w:val="both"/>
      </w:pPr>
    </w:p>
    <w:p w:rsidR="00E50709" w:rsidRDefault="00C14C21" w:rsidP="00990C8B">
      <w:pPr>
        <w:ind w:firstLine="567"/>
        <w:jc w:val="both"/>
      </w:pPr>
      <w:r>
        <w:t xml:space="preserve">1. Внести </w:t>
      </w:r>
      <w:r w:rsidR="00E0644C">
        <w:t xml:space="preserve">зміни в рішення виконавчого комітету міської ради від </w:t>
      </w:r>
      <w:r w:rsidR="00E0644C">
        <w:br/>
        <w:t>26.03.2026 року № 506 «Про затвердження переліку мікропроектів громадських ініціатив і розміру їх фінансової підтримки на умовах співфінансування за</w:t>
      </w:r>
      <w:r w:rsidR="00924D5F">
        <w:t xml:space="preserve"> рахунок коштів бюджету громади», виклавши</w:t>
      </w:r>
      <w:r w:rsidR="009E1FF8">
        <w:t xml:space="preserve"> додаток </w:t>
      </w:r>
      <w:r w:rsidR="00787A14">
        <w:t xml:space="preserve">до рішення </w:t>
      </w:r>
      <w:r w:rsidR="00924D5F">
        <w:t>в новій редакції, згідно з додатком</w:t>
      </w:r>
      <w:r w:rsidR="00787A14">
        <w:t xml:space="preserve">. </w:t>
      </w:r>
    </w:p>
    <w:p w:rsidR="00C14C21" w:rsidRDefault="00C14C21" w:rsidP="00990C8B">
      <w:pPr>
        <w:ind w:firstLine="567"/>
        <w:jc w:val="both"/>
      </w:pPr>
      <w:r>
        <w:t>2. Контроль за виконанням рішення покласти на заступника міського голови</w:t>
      </w:r>
      <w:r w:rsidR="00F81015">
        <w:br/>
      </w:r>
      <w:r>
        <w:t xml:space="preserve">М. </w:t>
      </w:r>
      <w:proofErr w:type="spellStart"/>
      <w:r>
        <w:t>Ваврищука</w:t>
      </w:r>
      <w:proofErr w:type="spellEnd"/>
      <w:r>
        <w:t xml:space="preserve">. </w:t>
      </w:r>
    </w:p>
    <w:p w:rsidR="00741F66" w:rsidRDefault="00741F66" w:rsidP="00741F66">
      <w:pPr>
        <w:spacing w:line="720" w:lineRule="auto"/>
        <w:jc w:val="both"/>
      </w:pPr>
    </w:p>
    <w:p w:rsidR="00741F66" w:rsidRDefault="00C14C21" w:rsidP="00F81015">
      <w:pPr>
        <w:tabs>
          <w:tab w:val="left" w:pos="6521"/>
        </w:tabs>
        <w:spacing w:line="360" w:lineRule="auto"/>
        <w:jc w:val="both"/>
      </w:pPr>
      <w:r w:rsidRPr="00802F84">
        <w:t>Міський г</w:t>
      </w:r>
      <w:r w:rsidR="00F81015">
        <w:t>олова</w:t>
      </w:r>
      <w:r w:rsidR="00F81015">
        <w:tab/>
      </w:r>
      <w:r w:rsidR="00462395">
        <w:t xml:space="preserve">Олександр </w:t>
      </w:r>
      <w:r w:rsidRPr="00802F84">
        <w:t>СИМЧИШИН</w:t>
      </w:r>
    </w:p>
    <w:p w:rsidR="00924D5F" w:rsidRDefault="00924D5F">
      <w:pPr>
        <w:spacing w:after="160" w:line="259" w:lineRule="auto"/>
      </w:pPr>
      <w:r>
        <w:br w:type="page"/>
      </w:r>
    </w:p>
    <w:p w:rsidR="00924D5F" w:rsidRPr="00AC3914" w:rsidRDefault="00924D5F" w:rsidP="00924D5F">
      <w:pPr>
        <w:ind w:firstLine="5670"/>
      </w:pPr>
      <w:r w:rsidRPr="00AC3914">
        <w:lastRenderedPageBreak/>
        <w:t xml:space="preserve">Додаток </w:t>
      </w:r>
    </w:p>
    <w:p w:rsidR="00924D5F" w:rsidRPr="00AC3914" w:rsidRDefault="00924D5F" w:rsidP="00924D5F">
      <w:pPr>
        <w:ind w:left="5670"/>
      </w:pPr>
      <w:r w:rsidRPr="00AC3914">
        <w:t>до рішення виконавчого комітету</w:t>
      </w:r>
    </w:p>
    <w:p w:rsidR="00924D5F" w:rsidRPr="00AC3914" w:rsidRDefault="00924D5F" w:rsidP="00924D5F">
      <w:pPr>
        <w:ind w:left="5670"/>
      </w:pPr>
      <w:r>
        <w:t xml:space="preserve">від </w:t>
      </w:r>
      <w:r w:rsidR="00F60782">
        <w:t xml:space="preserve">11.06.2026 </w:t>
      </w:r>
      <w:r w:rsidRPr="00AC3914">
        <w:t>№_</w:t>
      </w:r>
      <w:r w:rsidR="00F60782">
        <w:t>965</w:t>
      </w:r>
      <w:bookmarkStart w:id="0" w:name="_GoBack"/>
      <w:bookmarkEnd w:id="0"/>
    </w:p>
    <w:p w:rsidR="00924D5F" w:rsidRDefault="00924D5F" w:rsidP="00924D5F">
      <w:pPr>
        <w:tabs>
          <w:tab w:val="left" w:pos="9900"/>
        </w:tabs>
        <w:spacing w:line="720" w:lineRule="auto"/>
        <w:ind w:right="22"/>
        <w:jc w:val="center"/>
        <w:rPr>
          <w:b/>
        </w:rPr>
      </w:pPr>
    </w:p>
    <w:p w:rsidR="00924D5F" w:rsidRPr="00AC3914" w:rsidRDefault="00924D5F" w:rsidP="00924D5F">
      <w:pPr>
        <w:tabs>
          <w:tab w:val="left" w:pos="9900"/>
        </w:tabs>
        <w:ind w:right="22"/>
        <w:jc w:val="center"/>
        <w:rPr>
          <w:b/>
        </w:rPr>
      </w:pPr>
      <w:r w:rsidRPr="00AC3914">
        <w:rPr>
          <w:b/>
        </w:rPr>
        <w:t>Перелік</w:t>
      </w:r>
    </w:p>
    <w:p w:rsidR="00924D5F" w:rsidRDefault="00924D5F" w:rsidP="00924D5F">
      <w:pPr>
        <w:tabs>
          <w:tab w:val="left" w:pos="9900"/>
        </w:tabs>
        <w:ind w:right="22"/>
        <w:jc w:val="center"/>
        <w:rPr>
          <w:b/>
        </w:rPr>
      </w:pPr>
      <w:r w:rsidRPr="00AC3914">
        <w:rPr>
          <w:b/>
        </w:rPr>
        <w:t>мікропро</w:t>
      </w:r>
      <w:r>
        <w:rPr>
          <w:b/>
        </w:rPr>
        <w:t>е</w:t>
      </w:r>
      <w:r w:rsidRPr="00AC3914">
        <w:rPr>
          <w:b/>
        </w:rPr>
        <w:t>ктів громадських ініціатив і розміру їх фінансової підтримки</w:t>
      </w:r>
      <w:r>
        <w:rPr>
          <w:b/>
        </w:rPr>
        <w:t xml:space="preserve"> на умовах співфінансування</w:t>
      </w:r>
      <w:r w:rsidRPr="00AC3914">
        <w:rPr>
          <w:b/>
        </w:rPr>
        <w:t xml:space="preserve"> за рахунок коштів бюджету </w:t>
      </w:r>
      <w:r>
        <w:rPr>
          <w:b/>
        </w:rPr>
        <w:t>громади</w:t>
      </w: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8"/>
        <w:gridCol w:w="5173"/>
        <w:gridCol w:w="2410"/>
        <w:gridCol w:w="1275"/>
      </w:tblGrid>
      <w:tr w:rsidR="00924D5F" w:rsidRPr="001C5299" w:rsidTr="00924D5F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  <w:rPr>
                <w:b/>
              </w:rPr>
            </w:pPr>
            <w:r w:rsidRPr="001C5299">
              <w:rPr>
                <w:b/>
              </w:rPr>
              <w:t>№ з/п</w:t>
            </w:r>
          </w:p>
        </w:tc>
        <w:tc>
          <w:tcPr>
            <w:tcW w:w="5173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  <w:rPr>
                <w:b/>
              </w:rPr>
            </w:pPr>
            <w:r w:rsidRPr="001C5299">
              <w:rPr>
                <w:b/>
              </w:rPr>
              <w:t>Назва мікропроекту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  <w:rPr>
                <w:b/>
              </w:rPr>
            </w:pPr>
            <w:r w:rsidRPr="001C5299">
              <w:rPr>
                <w:b/>
              </w:rPr>
              <w:t>Співфінансування з бюджету громади, грн.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  <w:rPr>
                <w:b/>
              </w:rPr>
            </w:pPr>
            <w:r w:rsidRPr="001C5299">
              <w:rPr>
                <w:b/>
              </w:rPr>
              <w:t>Середній бал</w:t>
            </w:r>
          </w:p>
        </w:tc>
      </w:tr>
      <w:tr w:rsidR="00924D5F" w:rsidRPr="001C5299" w:rsidTr="00924D5F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</w:t>
            </w:r>
          </w:p>
        </w:tc>
        <w:tc>
          <w:tcPr>
            <w:tcW w:w="5173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Кімната тимчасового перебування для військовослужбовців та членів їх родин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131 866,00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23,5</w:t>
            </w:r>
          </w:p>
        </w:tc>
      </w:tr>
      <w:tr w:rsidR="00924D5F" w:rsidRPr="001C5299" w:rsidTr="00924D5F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2</w:t>
            </w:r>
          </w:p>
        </w:tc>
        <w:tc>
          <w:tcPr>
            <w:tcW w:w="5173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Швидка допомога для безпритульних тварин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200 000,00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21,5</w:t>
            </w:r>
          </w:p>
        </w:tc>
      </w:tr>
      <w:tr w:rsidR="00924D5F" w:rsidRPr="001C5299" w:rsidTr="00924D5F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3</w:t>
            </w:r>
          </w:p>
        </w:tc>
        <w:tc>
          <w:tcPr>
            <w:tcW w:w="5173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«Сила єдності» для родин загиблих. Проведення групових заходів з психологічної підтримки матерів, дружин загиблих захисників України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200 000,00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21,0</w:t>
            </w:r>
          </w:p>
        </w:tc>
      </w:tr>
      <w:tr w:rsidR="00924D5F" w:rsidRPr="001C5299" w:rsidTr="00924D5F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4</w:t>
            </w:r>
          </w:p>
        </w:tc>
        <w:tc>
          <w:tcPr>
            <w:tcW w:w="5173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Патріотизм у дії: національно-патріотичне виховання дітей та молоді Хмельницької громади через живе спілкування, пам'ять і зустрічі з родинами загиблих воїнів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200 000,00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21,0</w:t>
            </w:r>
          </w:p>
        </w:tc>
      </w:tr>
      <w:tr w:rsidR="00924D5F" w:rsidRPr="001C5299" w:rsidTr="00924D5F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5</w:t>
            </w:r>
          </w:p>
        </w:tc>
        <w:tc>
          <w:tcPr>
            <w:tcW w:w="5173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Траєкторія повернення-комплексна програма відновлення та соціальної адаптації ветеранів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200 000,00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20,9</w:t>
            </w:r>
          </w:p>
        </w:tc>
      </w:tr>
      <w:tr w:rsidR="00924D5F" w:rsidRPr="001C5299" w:rsidTr="00924D5F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6</w:t>
            </w:r>
          </w:p>
        </w:tc>
        <w:tc>
          <w:tcPr>
            <w:tcW w:w="5173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Знайди в собі силу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200 000,00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20,7</w:t>
            </w:r>
          </w:p>
        </w:tc>
      </w:tr>
      <w:tr w:rsidR="00924D5F" w:rsidRPr="001C5299" w:rsidTr="00924D5F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7</w:t>
            </w:r>
          </w:p>
        </w:tc>
        <w:tc>
          <w:tcPr>
            <w:tcW w:w="5173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Серія благодійних забігів у підтримку ЗСУ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69 898,00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20,5</w:t>
            </w:r>
          </w:p>
        </w:tc>
      </w:tr>
      <w:tr w:rsidR="00924D5F" w:rsidRPr="001C5299" w:rsidTr="00924D5F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8</w:t>
            </w:r>
          </w:p>
        </w:tc>
        <w:tc>
          <w:tcPr>
            <w:tcW w:w="5173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Разом сильніші: комплексна психоемоційна підтримка родин Захисників України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200 000,00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20,4</w:t>
            </w:r>
          </w:p>
        </w:tc>
      </w:tr>
      <w:tr w:rsidR="00924D5F" w:rsidRPr="001C5299" w:rsidTr="00924D5F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9</w:t>
            </w:r>
          </w:p>
        </w:tc>
        <w:tc>
          <w:tcPr>
            <w:tcW w:w="5173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Влучне відновлення: адаптивний спорт для захисників та їхніх родин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195 400,00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20,2</w:t>
            </w:r>
          </w:p>
        </w:tc>
      </w:tr>
      <w:tr w:rsidR="00924D5F" w:rsidRPr="001C5299" w:rsidTr="00924D5F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10</w:t>
            </w:r>
          </w:p>
        </w:tc>
        <w:tc>
          <w:tcPr>
            <w:tcW w:w="5173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Національно-патріотичний проект «Життя в Пласті»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199 376,00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20,2</w:t>
            </w:r>
          </w:p>
        </w:tc>
      </w:tr>
      <w:tr w:rsidR="00924D5F" w:rsidRPr="001C5299" w:rsidTr="00924D5F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11</w:t>
            </w:r>
          </w:p>
        </w:tc>
        <w:tc>
          <w:tcPr>
            <w:tcW w:w="5173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Кіно, що об’єднує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138 890,00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19,8</w:t>
            </w:r>
          </w:p>
        </w:tc>
      </w:tr>
      <w:tr w:rsidR="00924D5F" w:rsidRPr="001C5299" w:rsidTr="00924D5F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12</w:t>
            </w:r>
          </w:p>
        </w:tc>
        <w:tc>
          <w:tcPr>
            <w:tcW w:w="5173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Сонячна електростанція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193 525,00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19,5</w:t>
            </w:r>
          </w:p>
        </w:tc>
      </w:tr>
      <w:tr w:rsidR="00924D5F" w:rsidRPr="001C5299" w:rsidTr="00924D5F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13</w:t>
            </w:r>
          </w:p>
        </w:tc>
        <w:tc>
          <w:tcPr>
            <w:tcW w:w="5173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Військово-патріотичний проект «</w:t>
            </w:r>
            <w:proofErr w:type="spellStart"/>
            <w:r w:rsidRPr="001C5299">
              <w:t>ProFPV</w:t>
            </w:r>
            <w:proofErr w:type="spellEnd"/>
            <w:r w:rsidRPr="001C5299">
              <w:t>»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>
              <w:t>166 300,00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19,4</w:t>
            </w:r>
          </w:p>
        </w:tc>
      </w:tr>
      <w:tr w:rsidR="00924D5F" w:rsidRPr="001C5299" w:rsidTr="00924D5F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14</w:t>
            </w:r>
          </w:p>
        </w:tc>
        <w:tc>
          <w:tcPr>
            <w:tcW w:w="5173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proofErr w:type="spellStart"/>
            <w:r w:rsidRPr="001C5299">
              <w:t>Перформанс</w:t>
            </w:r>
            <w:proofErr w:type="spellEnd"/>
            <w:r w:rsidRPr="001C5299">
              <w:t xml:space="preserve"> «Реакції війни»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200 000,00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19,3</w:t>
            </w:r>
          </w:p>
        </w:tc>
      </w:tr>
      <w:tr w:rsidR="00924D5F" w:rsidRPr="001C5299" w:rsidTr="00924D5F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15</w:t>
            </w:r>
          </w:p>
        </w:tc>
        <w:tc>
          <w:tcPr>
            <w:tcW w:w="5173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Я зможу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170 000,00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19,0</w:t>
            </w:r>
          </w:p>
        </w:tc>
      </w:tr>
      <w:tr w:rsidR="00924D5F" w:rsidRPr="001C5299" w:rsidTr="00924D5F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16</w:t>
            </w:r>
          </w:p>
        </w:tc>
        <w:tc>
          <w:tcPr>
            <w:tcW w:w="5173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Долікарська невідкладна допомога при загрозливих життю станах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84 700,00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18,7</w:t>
            </w:r>
          </w:p>
        </w:tc>
      </w:tr>
      <w:tr w:rsidR="00924D5F" w:rsidRPr="001C5299" w:rsidTr="00924D5F"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17</w:t>
            </w:r>
          </w:p>
        </w:tc>
        <w:tc>
          <w:tcPr>
            <w:tcW w:w="5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 xml:space="preserve">Оснащення соціально-побутового простору технікою в с. </w:t>
            </w:r>
            <w:proofErr w:type="spellStart"/>
            <w:r w:rsidRPr="001C5299">
              <w:t>Черепівка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141 500,00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  <w:r w:rsidRPr="001C5299">
              <w:t>17,9</w:t>
            </w:r>
          </w:p>
        </w:tc>
      </w:tr>
      <w:tr w:rsidR="00924D5F" w:rsidRPr="001C5299" w:rsidTr="00924D5F">
        <w:tc>
          <w:tcPr>
            <w:tcW w:w="5841" w:type="dxa"/>
            <w:gridSpan w:val="2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right"/>
              <w:rPr>
                <w:b/>
              </w:rPr>
            </w:pPr>
            <w:r w:rsidRPr="001C5299">
              <w:rPr>
                <w:b/>
              </w:rPr>
              <w:t>Всього: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924D5F">
            <w:pPr>
              <w:jc w:val="center"/>
              <w:rPr>
                <w:b/>
              </w:rPr>
            </w:pPr>
            <w:r w:rsidRPr="001C5299">
              <w:rPr>
                <w:b/>
              </w:rPr>
              <w:t>2</w:t>
            </w:r>
            <w:r>
              <w:rPr>
                <w:b/>
              </w:rPr>
              <w:t> 891 455</w:t>
            </w:r>
            <w:r w:rsidRPr="001C5299">
              <w:rPr>
                <w:b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D5F" w:rsidRPr="001C5299" w:rsidRDefault="00924D5F" w:rsidP="00A74499">
            <w:pPr>
              <w:jc w:val="center"/>
            </w:pPr>
          </w:p>
        </w:tc>
      </w:tr>
    </w:tbl>
    <w:p w:rsidR="00924D5F" w:rsidRDefault="00924D5F" w:rsidP="00924D5F">
      <w:pPr>
        <w:tabs>
          <w:tab w:val="left" w:pos="9900"/>
        </w:tabs>
        <w:spacing w:line="720" w:lineRule="auto"/>
        <w:ind w:right="22"/>
        <w:jc w:val="center"/>
        <w:rPr>
          <w:b/>
        </w:rPr>
      </w:pPr>
    </w:p>
    <w:p w:rsidR="00924D5F" w:rsidRDefault="00924D5F" w:rsidP="00924D5F">
      <w:pPr>
        <w:tabs>
          <w:tab w:val="left" w:pos="6521"/>
          <w:tab w:val="left" w:pos="9900"/>
        </w:tabs>
        <w:ind w:right="22"/>
      </w:pPr>
      <w:r w:rsidRPr="00924D5F">
        <w:t xml:space="preserve">Заступник міського голови </w:t>
      </w:r>
      <w:r>
        <w:tab/>
      </w:r>
      <w:r w:rsidRPr="00924D5F">
        <w:t>Михайло КРИВАК</w:t>
      </w:r>
    </w:p>
    <w:p w:rsidR="00924D5F" w:rsidRPr="00924D5F" w:rsidRDefault="00924D5F" w:rsidP="00924D5F">
      <w:pPr>
        <w:tabs>
          <w:tab w:val="left" w:pos="6521"/>
          <w:tab w:val="left" w:pos="9900"/>
        </w:tabs>
        <w:ind w:right="22"/>
      </w:pPr>
    </w:p>
    <w:p w:rsidR="00924D5F" w:rsidRDefault="00924D5F" w:rsidP="00924D5F">
      <w:pPr>
        <w:tabs>
          <w:tab w:val="left" w:pos="6521"/>
          <w:tab w:val="left" w:pos="9900"/>
        </w:tabs>
        <w:ind w:right="22"/>
      </w:pPr>
      <w:r w:rsidRPr="00924D5F">
        <w:t xml:space="preserve">Начальник управління економіки </w:t>
      </w:r>
      <w:r>
        <w:tab/>
      </w:r>
      <w:r w:rsidRPr="00924D5F">
        <w:t>Наталія САХАРОВА</w:t>
      </w:r>
    </w:p>
    <w:p w:rsidR="00990C8B" w:rsidRDefault="00990C8B">
      <w:pPr>
        <w:spacing w:after="160" w:line="259" w:lineRule="auto"/>
      </w:pPr>
    </w:p>
    <w:sectPr w:rsidR="00990C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17"/>
    <w:rsid w:val="000053E4"/>
    <w:rsid w:val="00024017"/>
    <w:rsid w:val="000275B1"/>
    <w:rsid w:val="00052F0C"/>
    <w:rsid w:val="00084E70"/>
    <w:rsid w:val="00146A13"/>
    <w:rsid w:val="00187D63"/>
    <w:rsid w:val="001D679F"/>
    <w:rsid w:val="002141DB"/>
    <w:rsid w:val="002E0E97"/>
    <w:rsid w:val="00336852"/>
    <w:rsid w:val="00340924"/>
    <w:rsid w:val="00347516"/>
    <w:rsid w:val="003652A8"/>
    <w:rsid w:val="00396A52"/>
    <w:rsid w:val="004234B6"/>
    <w:rsid w:val="00427598"/>
    <w:rsid w:val="00462395"/>
    <w:rsid w:val="004A3C5D"/>
    <w:rsid w:val="004B4CA6"/>
    <w:rsid w:val="004E7646"/>
    <w:rsid w:val="00512272"/>
    <w:rsid w:val="00545EBF"/>
    <w:rsid w:val="00583CF6"/>
    <w:rsid w:val="005C5720"/>
    <w:rsid w:val="005D0910"/>
    <w:rsid w:val="00602EF0"/>
    <w:rsid w:val="006075BB"/>
    <w:rsid w:val="0061104B"/>
    <w:rsid w:val="006419FC"/>
    <w:rsid w:val="0065072C"/>
    <w:rsid w:val="0065206A"/>
    <w:rsid w:val="00655FB6"/>
    <w:rsid w:val="00683A4F"/>
    <w:rsid w:val="00697900"/>
    <w:rsid w:val="0072116A"/>
    <w:rsid w:val="00722A80"/>
    <w:rsid w:val="007400D9"/>
    <w:rsid w:val="00741F66"/>
    <w:rsid w:val="007454B0"/>
    <w:rsid w:val="00777237"/>
    <w:rsid w:val="007855AB"/>
    <w:rsid w:val="00787A14"/>
    <w:rsid w:val="00794631"/>
    <w:rsid w:val="007C257F"/>
    <w:rsid w:val="007C5EEA"/>
    <w:rsid w:val="007D10B1"/>
    <w:rsid w:val="00822ED4"/>
    <w:rsid w:val="00875398"/>
    <w:rsid w:val="008921B5"/>
    <w:rsid w:val="00924D5F"/>
    <w:rsid w:val="00990C8B"/>
    <w:rsid w:val="009B4A21"/>
    <w:rsid w:val="009C2F56"/>
    <w:rsid w:val="009E1FF8"/>
    <w:rsid w:val="00A44843"/>
    <w:rsid w:val="00A93F06"/>
    <w:rsid w:val="00AC1CD6"/>
    <w:rsid w:val="00AF5364"/>
    <w:rsid w:val="00B7209E"/>
    <w:rsid w:val="00B90C83"/>
    <w:rsid w:val="00BB6FCB"/>
    <w:rsid w:val="00BC7FAC"/>
    <w:rsid w:val="00BD6F67"/>
    <w:rsid w:val="00BE2D02"/>
    <w:rsid w:val="00C12F00"/>
    <w:rsid w:val="00C14C21"/>
    <w:rsid w:val="00C30EDD"/>
    <w:rsid w:val="00C45CC7"/>
    <w:rsid w:val="00CA3BC7"/>
    <w:rsid w:val="00CE04FF"/>
    <w:rsid w:val="00DD1DED"/>
    <w:rsid w:val="00DE1839"/>
    <w:rsid w:val="00E0644C"/>
    <w:rsid w:val="00E46D24"/>
    <w:rsid w:val="00E50709"/>
    <w:rsid w:val="00E84461"/>
    <w:rsid w:val="00EB18FC"/>
    <w:rsid w:val="00EB30D6"/>
    <w:rsid w:val="00EC18CB"/>
    <w:rsid w:val="00F1751C"/>
    <w:rsid w:val="00F60782"/>
    <w:rsid w:val="00F66815"/>
    <w:rsid w:val="00F81015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5:chartTrackingRefBased/>
  <w15:docId w15:val="{45CA070A-2B6E-4A8C-A7E8-633DA3A9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1104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104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3">
    <w:name w:val="Table Grid"/>
    <w:basedOn w:val="a1"/>
    <w:uiPriority w:val="39"/>
    <w:rsid w:val="00347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257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C257F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a6">
    <w:name w:val="Абзац списка"/>
    <w:basedOn w:val="a"/>
    <w:qFormat/>
    <w:rsid w:val="00C14C21"/>
    <w:pPr>
      <w:suppressAutoHyphens/>
      <w:ind w:left="720"/>
    </w:pPr>
    <w:rPr>
      <w:rFonts w:eastAsia="Calibri"/>
      <w:sz w:val="28"/>
      <w:szCs w:val="28"/>
      <w:lang w:val="ru-RU" w:eastAsia="ar-SA"/>
    </w:rPr>
  </w:style>
  <w:style w:type="character" w:styleId="a7">
    <w:name w:val="Hyperlink"/>
    <w:rsid w:val="00C14C2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14C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384C6-96C2-4AA6-847B-D02B01E0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</Pages>
  <Words>1825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Отрощенко Сергій Володимирович</cp:lastModifiedBy>
  <cp:revision>7</cp:revision>
  <cp:lastPrinted>2026-06-03T07:38:00Z</cp:lastPrinted>
  <dcterms:created xsi:type="dcterms:W3CDTF">2020-07-29T12:36:00Z</dcterms:created>
  <dcterms:modified xsi:type="dcterms:W3CDTF">2026-06-16T08:03:00Z</dcterms:modified>
</cp:coreProperties>
</file>