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224C5" w14:textId="77777777" w:rsidR="00F85BF2" w:rsidRPr="00CB2379" w:rsidRDefault="00F85BF2" w:rsidP="00CB2379">
      <w:pPr>
        <w:widowControl w:val="0"/>
        <w:tabs>
          <w:tab w:val="left" w:pos="5103"/>
          <w:tab w:val="left" w:pos="5670"/>
        </w:tabs>
        <w:autoSpaceDE w:val="0"/>
        <w:autoSpaceDN w:val="0"/>
        <w:adjustRightInd w:val="0"/>
        <w:spacing w:after="0" w:line="360" w:lineRule="auto"/>
        <w:ind w:firstLine="567"/>
        <w:jc w:val="center"/>
        <w:rPr>
          <w:rFonts w:ascii="Times New Roman" w:hAnsi="Times New Roman" w:cs="Times New Roman"/>
          <w:sz w:val="24"/>
          <w:szCs w:val="24"/>
        </w:rPr>
      </w:pPr>
      <w:r w:rsidRPr="00CB2379">
        <w:rPr>
          <w:rFonts w:ascii="Times New Roman" w:hAnsi="Times New Roman" w:cs="Times New Roman"/>
          <w:noProof/>
          <w:sz w:val="24"/>
          <w:szCs w:val="24"/>
          <w:lang w:eastAsia="uk-UA"/>
        </w:rPr>
        <w:drawing>
          <wp:inline distT="0" distB="0" distL="0" distR="0" wp14:anchorId="3035B721" wp14:editId="17BF45DB">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14:paraId="69396877" w14:textId="77777777" w:rsidR="00F85BF2" w:rsidRPr="009A4138" w:rsidRDefault="00F85BF2" w:rsidP="00CB2379">
      <w:pPr>
        <w:widowControl w:val="0"/>
        <w:autoSpaceDE w:val="0"/>
        <w:autoSpaceDN w:val="0"/>
        <w:adjustRightInd w:val="0"/>
        <w:spacing w:after="0"/>
        <w:ind w:firstLine="567"/>
        <w:jc w:val="center"/>
        <w:rPr>
          <w:rFonts w:ascii="Times New Roman" w:hAnsi="Times New Roman" w:cs="Times New Roman"/>
          <w:b/>
          <w:bCs/>
          <w:spacing w:val="24"/>
          <w:sz w:val="32"/>
          <w:szCs w:val="32"/>
        </w:rPr>
      </w:pPr>
      <w:r w:rsidRPr="009A4138">
        <w:rPr>
          <w:rFonts w:ascii="Times New Roman" w:hAnsi="Times New Roman" w:cs="Times New Roman"/>
          <w:b/>
          <w:bCs/>
          <w:spacing w:val="24"/>
          <w:sz w:val="32"/>
          <w:szCs w:val="32"/>
        </w:rPr>
        <w:t>ХМЕЛЬНИЦЬКА МІСЬКА РАДА</w:t>
      </w:r>
    </w:p>
    <w:p w14:paraId="5A698155" w14:textId="77777777" w:rsidR="00F85BF2" w:rsidRPr="009A4138" w:rsidRDefault="00F85BF2" w:rsidP="00CB2379">
      <w:pPr>
        <w:widowControl w:val="0"/>
        <w:autoSpaceDE w:val="0"/>
        <w:autoSpaceDN w:val="0"/>
        <w:adjustRightInd w:val="0"/>
        <w:spacing w:after="0"/>
        <w:ind w:firstLine="567"/>
        <w:jc w:val="center"/>
        <w:rPr>
          <w:rFonts w:ascii="Times New Roman" w:hAnsi="Times New Roman" w:cs="Times New Roman"/>
          <w:spacing w:val="24"/>
          <w:sz w:val="32"/>
          <w:szCs w:val="32"/>
        </w:rPr>
      </w:pPr>
      <w:r w:rsidRPr="009A4138">
        <w:rPr>
          <w:rFonts w:ascii="Times New Roman" w:hAnsi="Times New Roman" w:cs="Times New Roman"/>
          <w:spacing w:val="24"/>
          <w:sz w:val="32"/>
          <w:szCs w:val="32"/>
        </w:rPr>
        <w:t>ВИКОНАВЧИЙ КОМІТЕТ</w:t>
      </w:r>
    </w:p>
    <w:p w14:paraId="1C938D7F" w14:textId="77777777" w:rsidR="00F85BF2" w:rsidRPr="009A4138" w:rsidRDefault="00F85BF2" w:rsidP="00CB2379">
      <w:pPr>
        <w:widowControl w:val="0"/>
        <w:autoSpaceDE w:val="0"/>
        <w:autoSpaceDN w:val="0"/>
        <w:adjustRightInd w:val="0"/>
        <w:spacing w:after="0"/>
        <w:ind w:firstLine="567"/>
        <w:jc w:val="center"/>
        <w:rPr>
          <w:rFonts w:ascii="Times New Roman" w:hAnsi="Times New Roman" w:cs="Times New Roman"/>
          <w:b/>
          <w:bCs/>
          <w:spacing w:val="24"/>
          <w:sz w:val="48"/>
          <w:szCs w:val="48"/>
        </w:rPr>
      </w:pPr>
      <w:r w:rsidRPr="009A4138">
        <w:rPr>
          <w:rFonts w:ascii="Times New Roman" w:hAnsi="Times New Roman" w:cs="Times New Roman"/>
          <w:b/>
          <w:bCs/>
          <w:spacing w:val="24"/>
          <w:sz w:val="48"/>
          <w:szCs w:val="48"/>
        </w:rPr>
        <w:t>РІШЕННЯ</w:t>
      </w:r>
    </w:p>
    <w:p w14:paraId="63A7FF07" w14:textId="7CE125FF" w:rsidR="000C4C64" w:rsidRPr="00CB2379" w:rsidRDefault="00F85BF2" w:rsidP="00CB2379">
      <w:pPr>
        <w:widowControl w:val="0"/>
        <w:tabs>
          <w:tab w:val="left" w:pos="4253"/>
          <w:tab w:val="left" w:pos="6804"/>
        </w:tabs>
        <w:autoSpaceDE w:val="0"/>
        <w:autoSpaceDN w:val="0"/>
        <w:adjustRightInd w:val="0"/>
        <w:spacing w:after="0" w:line="240" w:lineRule="auto"/>
        <w:rPr>
          <w:rFonts w:ascii="Times New Roman" w:hAnsi="Times New Roman" w:cs="Times New Roman"/>
          <w:bCs/>
          <w:sz w:val="24"/>
          <w:szCs w:val="24"/>
        </w:rPr>
      </w:pPr>
      <w:r w:rsidRPr="00CB2379">
        <w:rPr>
          <w:rFonts w:ascii="Times New Roman" w:hAnsi="Times New Roman" w:cs="Times New Roman"/>
          <w:b/>
          <w:bCs/>
          <w:sz w:val="24"/>
          <w:szCs w:val="24"/>
        </w:rPr>
        <w:t>___</w:t>
      </w:r>
      <w:r w:rsidR="00AD78B1">
        <w:rPr>
          <w:rFonts w:ascii="Times New Roman" w:hAnsi="Times New Roman" w:cs="Times New Roman"/>
          <w:b/>
          <w:bCs/>
          <w:sz w:val="24"/>
          <w:szCs w:val="24"/>
        </w:rPr>
        <w:t>11.06.2026</w:t>
      </w:r>
      <w:r w:rsidRPr="00CB2379">
        <w:rPr>
          <w:rFonts w:ascii="Times New Roman" w:hAnsi="Times New Roman" w:cs="Times New Roman"/>
          <w:b/>
          <w:bCs/>
          <w:sz w:val="24"/>
          <w:szCs w:val="24"/>
        </w:rPr>
        <w:t>_________</w:t>
      </w:r>
      <w:r w:rsidRPr="00CB2379">
        <w:rPr>
          <w:rFonts w:ascii="Times New Roman" w:hAnsi="Times New Roman" w:cs="Times New Roman"/>
          <w:b/>
          <w:bCs/>
          <w:sz w:val="24"/>
          <w:szCs w:val="24"/>
        </w:rPr>
        <w:tab/>
      </w:r>
      <w:r w:rsidRPr="00CB2379">
        <w:rPr>
          <w:rFonts w:ascii="Times New Roman" w:hAnsi="Times New Roman" w:cs="Times New Roman"/>
          <w:bCs/>
          <w:sz w:val="24"/>
          <w:szCs w:val="24"/>
        </w:rPr>
        <w:t>м. Хмельницький</w:t>
      </w:r>
      <w:r w:rsidRPr="00CB2379">
        <w:rPr>
          <w:rFonts w:ascii="Times New Roman" w:hAnsi="Times New Roman" w:cs="Times New Roman"/>
          <w:bCs/>
          <w:sz w:val="24"/>
          <w:szCs w:val="24"/>
        </w:rPr>
        <w:tab/>
      </w:r>
      <w:r w:rsidRPr="00CB2379">
        <w:rPr>
          <w:rFonts w:ascii="Times New Roman" w:hAnsi="Times New Roman" w:cs="Times New Roman"/>
          <w:bCs/>
          <w:sz w:val="24"/>
          <w:szCs w:val="24"/>
        </w:rPr>
        <w:tab/>
        <w:t>№ ____</w:t>
      </w:r>
      <w:r w:rsidR="00AD78B1">
        <w:rPr>
          <w:rFonts w:ascii="Times New Roman" w:hAnsi="Times New Roman" w:cs="Times New Roman"/>
          <w:bCs/>
          <w:sz w:val="24"/>
          <w:szCs w:val="24"/>
        </w:rPr>
        <w:t>986</w:t>
      </w:r>
      <w:r w:rsidRPr="00CB2379">
        <w:rPr>
          <w:rFonts w:ascii="Times New Roman" w:hAnsi="Times New Roman" w:cs="Times New Roman"/>
          <w:bCs/>
          <w:sz w:val="24"/>
          <w:szCs w:val="24"/>
        </w:rPr>
        <w:t>_____</w:t>
      </w:r>
    </w:p>
    <w:p w14:paraId="06AA03F3" w14:textId="16F8C41E" w:rsidR="00DB6C8B" w:rsidRPr="00226809" w:rsidRDefault="00723F06" w:rsidP="00CB2379">
      <w:pPr>
        <w:pStyle w:val="a3"/>
        <w:tabs>
          <w:tab w:val="left" w:pos="4395"/>
        </w:tabs>
        <w:spacing w:before="300"/>
        <w:jc w:val="both"/>
        <w:rPr>
          <w:rFonts w:ascii="Times New Roman" w:hAnsi="Times New Roman" w:cs="Times New Roman"/>
          <w:sz w:val="24"/>
          <w:szCs w:val="24"/>
        </w:rPr>
      </w:pPr>
      <w:r w:rsidRPr="00226809">
        <w:rPr>
          <w:rFonts w:ascii="Times New Roman" w:hAnsi="Times New Roman" w:cs="Times New Roman"/>
          <w:sz w:val="24"/>
          <w:szCs w:val="24"/>
        </w:rPr>
        <w:t xml:space="preserve">Про </w:t>
      </w:r>
      <w:r w:rsidR="007A7BEF" w:rsidRPr="00226809">
        <w:rPr>
          <w:rFonts w:ascii="Times New Roman" w:hAnsi="Times New Roman" w:cs="Times New Roman"/>
          <w:sz w:val="24"/>
          <w:szCs w:val="24"/>
        </w:rPr>
        <w:t>затвердження Порядку організації</w:t>
      </w:r>
    </w:p>
    <w:p w14:paraId="700511EB" w14:textId="6F93089D" w:rsidR="007A7BEF" w:rsidRPr="00226809" w:rsidRDefault="007A7BEF" w:rsidP="00CB2379">
      <w:pPr>
        <w:pStyle w:val="a3"/>
        <w:tabs>
          <w:tab w:val="left" w:pos="4395"/>
        </w:tabs>
        <w:jc w:val="both"/>
        <w:rPr>
          <w:rFonts w:ascii="Times New Roman" w:hAnsi="Times New Roman" w:cs="Times New Roman"/>
          <w:sz w:val="24"/>
          <w:szCs w:val="24"/>
        </w:rPr>
      </w:pPr>
      <w:r w:rsidRPr="00226809">
        <w:rPr>
          <w:rFonts w:ascii="Times New Roman" w:hAnsi="Times New Roman" w:cs="Times New Roman"/>
          <w:sz w:val="24"/>
          <w:szCs w:val="24"/>
        </w:rPr>
        <w:t>закупівельної діяльності та управління</w:t>
      </w:r>
    </w:p>
    <w:p w14:paraId="036DA0F2" w14:textId="304835AC" w:rsidR="007A7BEF" w:rsidRPr="00226809" w:rsidRDefault="007A7BEF" w:rsidP="00CB2379">
      <w:pPr>
        <w:pStyle w:val="a3"/>
        <w:tabs>
          <w:tab w:val="left" w:pos="4395"/>
        </w:tabs>
        <w:jc w:val="both"/>
        <w:rPr>
          <w:rFonts w:ascii="Times New Roman" w:hAnsi="Times New Roman" w:cs="Times New Roman"/>
          <w:sz w:val="24"/>
          <w:szCs w:val="24"/>
        </w:rPr>
      </w:pPr>
      <w:r w:rsidRPr="00226809">
        <w:rPr>
          <w:rFonts w:ascii="Times New Roman" w:hAnsi="Times New Roman" w:cs="Times New Roman"/>
          <w:sz w:val="24"/>
          <w:szCs w:val="24"/>
        </w:rPr>
        <w:t xml:space="preserve">матеріальними ресурсами виконавчого </w:t>
      </w:r>
    </w:p>
    <w:p w14:paraId="773838DF" w14:textId="02AE8553" w:rsidR="007A7BEF" w:rsidRPr="00226809" w:rsidRDefault="007A7BEF" w:rsidP="00CB2379">
      <w:pPr>
        <w:pStyle w:val="a3"/>
        <w:tabs>
          <w:tab w:val="left" w:pos="4395"/>
        </w:tabs>
        <w:spacing w:line="360" w:lineRule="auto"/>
        <w:jc w:val="both"/>
        <w:rPr>
          <w:rFonts w:ascii="Times New Roman" w:hAnsi="Times New Roman" w:cs="Times New Roman"/>
          <w:sz w:val="24"/>
          <w:szCs w:val="24"/>
        </w:rPr>
      </w:pPr>
      <w:r w:rsidRPr="00226809">
        <w:rPr>
          <w:rFonts w:ascii="Times New Roman" w:hAnsi="Times New Roman" w:cs="Times New Roman"/>
          <w:sz w:val="24"/>
          <w:szCs w:val="24"/>
        </w:rPr>
        <w:t>комітету Хмельницької міської ради</w:t>
      </w:r>
    </w:p>
    <w:p w14:paraId="436636DA" w14:textId="4F94B84C" w:rsidR="00DB6C8B" w:rsidRPr="00226809" w:rsidRDefault="00DB6C8B" w:rsidP="00B17882">
      <w:pPr>
        <w:pStyle w:val="31"/>
        <w:tabs>
          <w:tab w:val="left" w:pos="6521"/>
        </w:tabs>
        <w:spacing w:before="480"/>
        <w:ind w:left="0" w:firstLine="567"/>
        <w:jc w:val="both"/>
      </w:pPr>
      <w:r w:rsidRPr="00226809">
        <w:t xml:space="preserve">Розглянувши клопотання заступника міського голови та </w:t>
      </w:r>
      <w:r w:rsidR="007C1294" w:rsidRPr="00226809">
        <w:t xml:space="preserve">керуючись </w:t>
      </w:r>
      <w:r w:rsidR="00136462" w:rsidRPr="00226809">
        <w:t xml:space="preserve">законами </w:t>
      </w:r>
      <w:r w:rsidR="007C1294" w:rsidRPr="00226809">
        <w:t>України «Про місцеве самоврядування в Україні», «Про публічні закупівлі»</w:t>
      </w:r>
      <w:r w:rsidR="0021264B">
        <w:t xml:space="preserve"> та</w:t>
      </w:r>
      <w:r w:rsidR="007C1294" w:rsidRPr="00226809">
        <w:t xml:space="preserve"> Бюджетним кодексом України</w:t>
      </w:r>
      <w:r w:rsidRPr="00226809">
        <w:t xml:space="preserve">, </w:t>
      </w:r>
      <w:r w:rsidRPr="00226809">
        <w:rPr>
          <w:color w:val="000000"/>
        </w:rPr>
        <w:t>виконавчий комітет міської ради</w:t>
      </w:r>
    </w:p>
    <w:p w14:paraId="43531E2A" w14:textId="77777777" w:rsidR="00DB6C8B" w:rsidRPr="00226809" w:rsidRDefault="00DB6C8B" w:rsidP="00CB2379">
      <w:pPr>
        <w:spacing w:before="480" w:after="300" w:line="360" w:lineRule="auto"/>
        <w:rPr>
          <w:rFonts w:ascii="Times New Roman" w:eastAsia="Times New Roman" w:hAnsi="Times New Roman" w:cs="Times New Roman"/>
          <w:sz w:val="24"/>
          <w:szCs w:val="24"/>
          <w:lang w:eastAsia="ru-RU"/>
        </w:rPr>
      </w:pPr>
      <w:r w:rsidRPr="00226809">
        <w:rPr>
          <w:rFonts w:ascii="Times New Roman" w:eastAsia="Times New Roman" w:hAnsi="Times New Roman" w:cs="Times New Roman"/>
          <w:sz w:val="24"/>
          <w:szCs w:val="24"/>
          <w:lang w:eastAsia="ru-RU"/>
        </w:rPr>
        <w:t>ВИРІШИВ:</w:t>
      </w:r>
    </w:p>
    <w:p w14:paraId="66B90A58" w14:textId="4C4FB934" w:rsidR="00DB6C8B" w:rsidRPr="00226809" w:rsidRDefault="00DB6C8B" w:rsidP="00CB2379">
      <w:pPr>
        <w:pStyle w:val="31"/>
        <w:tabs>
          <w:tab w:val="left" w:pos="6804"/>
        </w:tabs>
        <w:ind w:left="0" w:firstLine="567"/>
        <w:jc w:val="both"/>
        <w:rPr>
          <w:shd w:val="clear" w:color="auto" w:fill="FFFFFF"/>
        </w:rPr>
      </w:pPr>
      <w:r w:rsidRPr="00226809">
        <w:t>1.</w:t>
      </w:r>
      <w:r w:rsidR="00500C84" w:rsidRPr="00226809">
        <w:t xml:space="preserve"> </w:t>
      </w:r>
      <w:r w:rsidR="000F18A4" w:rsidRPr="00226809">
        <w:t xml:space="preserve">Затвердити </w:t>
      </w:r>
      <w:r w:rsidR="008F6F3D" w:rsidRPr="00226809">
        <w:t>Порядок організації закупівельної діяльності та управління матеріальними ресурсами виконавчого комітету Хмельницької міської ради</w:t>
      </w:r>
      <w:r w:rsidR="00136462" w:rsidRPr="00226809">
        <w:t>,</w:t>
      </w:r>
      <w:r w:rsidR="008F6F3D" w:rsidRPr="00226809">
        <w:t xml:space="preserve"> згідно з додатком</w:t>
      </w:r>
      <w:r w:rsidR="00B91D12" w:rsidRPr="00226809">
        <w:rPr>
          <w:shd w:val="clear" w:color="auto" w:fill="FFFFFF"/>
        </w:rPr>
        <w:t>.</w:t>
      </w:r>
    </w:p>
    <w:p w14:paraId="10369599" w14:textId="26414C6D" w:rsidR="00DB6C8B" w:rsidRDefault="00500C84" w:rsidP="00CB2379">
      <w:pPr>
        <w:pStyle w:val="a3"/>
        <w:spacing w:line="720" w:lineRule="auto"/>
        <w:ind w:firstLine="567"/>
        <w:jc w:val="both"/>
        <w:rPr>
          <w:rFonts w:ascii="Times New Roman" w:hAnsi="Times New Roman" w:cs="Times New Roman"/>
          <w:sz w:val="24"/>
          <w:szCs w:val="24"/>
        </w:rPr>
      </w:pPr>
      <w:r w:rsidRPr="00226809">
        <w:rPr>
          <w:rFonts w:ascii="Times New Roman" w:hAnsi="Times New Roman" w:cs="Times New Roman"/>
          <w:sz w:val="24"/>
          <w:szCs w:val="24"/>
        </w:rPr>
        <w:t>2</w:t>
      </w:r>
      <w:r w:rsidR="00DB6C8B" w:rsidRPr="00226809">
        <w:rPr>
          <w:rFonts w:ascii="Times New Roman" w:hAnsi="Times New Roman" w:cs="Times New Roman"/>
          <w:sz w:val="24"/>
          <w:szCs w:val="24"/>
        </w:rPr>
        <w:t>.</w:t>
      </w:r>
      <w:r w:rsidRPr="00226809">
        <w:rPr>
          <w:rFonts w:ascii="Times New Roman" w:hAnsi="Times New Roman" w:cs="Times New Roman"/>
          <w:sz w:val="24"/>
          <w:szCs w:val="24"/>
        </w:rPr>
        <w:t xml:space="preserve"> </w:t>
      </w:r>
      <w:r w:rsidR="00DB6C8B" w:rsidRPr="00226809">
        <w:rPr>
          <w:rFonts w:ascii="Times New Roman" w:hAnsi="Times New Roman" w:cs="Times New Roman"/>
          <w:sz w:val="24"/>
          <w:szCs w:val="24"/>
        </w:rPr>
        <w:t xml:space="preserve">Контроль за виконанням рішення покласти на заступника міського голови М. </w:t>
      </w:r>
      <w:proofErr w:type="spellStart"/>
      <w:r w:rsidR="00DB6C8B" w:rsidRPr="00226809">
        <w:rPr>
          <w:rFonts w:ascii="Times New Roman" w:hAnsi="Times New Roman" w:cs="Times New Roman"/>
          <w:sz w:val="24"/>
          <w:szCs w:val="24"/>
        </w:rPr>
        <w:t>Кривака</w:t>
      </w:r>
      <w:proofErr w:type="spellEnd"/>
      <w:r w:rsidR="000F18A4" w:rsidRPr="00226809">
        <w:rPr>
          <w:rFonts w:ascii="Times New Roman" w:hAnsi="Times New Roman" w:cs="Times New Roman"/>
          <w:sz w:val="24"/>
          <w:szCs w:val="24"/>
        </w:rPr>
        <w:t>.</w:t>
      </w:r>
    </w:p>
    <w:p w14:paraId="647BA98F" w14:textId="77777777" w:rsidR="00AD78B1" w:rsidRDefault="00AD78B1" w:rsidP="00CB2379">
      <w:pPr>
        <w:pStyle w:val="a3"/>
        <w:spacing w:line="720" w:lineRule="auto"/>
        <w:ind w:firstLine="567"/>
        <w:jc w:val="both"/>
        <w:rPr>
          <w:rFonts w:ascii="Times New Roman" w:hAnsi="Times New Roman" w:cs="Times New Roman"/>
          <w:sz w:val="24"/>
          <w:szCs w:val="24"/>
        </w:rPr>
      </w:pPr>
    </w:p>
    <w:p w14:paraId="7724D1F3" w14:textId="3608E00E" w:rsidR="00AD78B1" w:rsidRPr="00226809" w:rsidRDefault="00AD78B1" w:rsidP="00CB2379">
      <w:pPr>
        <w:pStyle w:val="a3"/>
        <w:spacing w:line="720" w:lineRule="auto"/>
        <w:ind w:firstLine="567"/>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Олександр СИМЧИШИН</w:t>
      </w:r>
    </w:p>
    <w:p w14:paraId="1BBB6F84" w14:textId="77777777" w:rsidR="00DC75A1" w:rsidRPr="00226809" w:rsidRDefault="00DC75A1" w:rsidP="00CB2379">
      <w:pPr>
        <w:spacing w:line="259" w:lineRule="auto"/>
        <w:rPr>
          <w:rFonts w:ascii="Times New Roman" w:eastAsia="Times New Roman" w:hAnsi="Times New Roman" w:cs="Times New Roman"/>
          <w:sz w:val="24"/>
          <w:szCs w:val="24"/>
          <w:lang w:eastAsia="ru-RU"/>
        </w:rPr>
      </w:pPr>
      <w:r w:rsidRPr="00226809">
        <w:rPr>
          <w:rFonts w:ascii="Times New Roman" w:eastAsia="Times New Roman" w:hAnsi="Times New Roman" w:cs="Times New Roman"/>
          <w:sz w:val="24"/>
          <w:szCs w:val="24"/>
          <w:lang w:eastAsia="ru-RU"/>
        </w:rPr>
        <w:br w:type="page"/>
      </w:r>
    </w:p>
    <w:p w14:paraId="00B1CC73" w14:textId="3D367545" w:rsidR="002512C2" w:rsidRPr="00CB2379" w:rsidRDefault="00DB6C8B" w:rsidP="00226809">
      <w:pPr>
        <w:tabs>
          <w:tab w:val="left" w:pos="7200"/>
        </w:tabs>
        <w:spacing w:after="0" w:line="240" w:lineRule="auto"/>
        <w:ind w:left="5670"/>
        <w:rPr>
          <w:rFonts w:ascii="Times New Roman" w:eastAsia="Times New Roman" w:hAnsi="Times New Roman" w:cs="Times New Roman"/>
          <w:sz w:val="24"/>
          <w:szCs w:val="24"/>
          <w:lang w:eastAsia="ru-RU"/>
        </w:rPr>
      </w:pPr>
      <w:r w:rsidRPr="00CB2379">
        <w:rPr>
          <w:rFonts w:ascii="Times New Roman" w:eastAsia="Times New Roman" w:hAnsi="Times New Roman" w:cs="Times New Roman"/>
          <w:sz w:val="24"/>
          <w:szCs w:val="24"/>
          <w:lang w:eastAsia="ru-RU"/>
        </w:rPr>
        <w:lastRenderedPageBreak/>
        <w:t xml:space="preserve">Додаток </w:t>
      </w:r>
      <w:r w:rsidR="002512C2" w:rsidRPr="00CB2379">
        <w:rPr>
          <w:rFonts w:ascii="Times New Roman" w:eastAsia="Times New Roman" w:hAnsi="Times New Roman" w:cs="Times New Roman"/>
          <w:sz w:val="24"/>
          <w:szCs w:val="24"/>
          <w:lang w:eastAsia="ru-RU"/>
        </w:rPr>
        <w:br/>
      </w:r>
      <w:r w:rsidRPr="00CB2379">
        <w:rPr>
          <w:rFonts w:ascii="Times New Roman" w:eastAsia="Times New Roman" w:hAnsi="Times New Roman" w:cs="Times New Roman"/>
          <w:sz w:val="24"/>
          <w:szCs w:val="24"/>
          <w:lang w:eastAsia="ru-RU"/>
        </w:rPr>
        <w:t xml:space="preserve">до рішення виконавчого комітету </w:t>
      </w:r>
      <w:r w:rsidR="002512C2" w:rsidRPr="00CB2379">
        <w:rPr>
          <w:rFonts w:ascii="Times New Roman" w:eastAsia="Times New Roman" w:hAnsi="Times New Roman" w:cs="Times New Roman"/>
          <w:sz w:val="24"/>
          <w:szCs w:val="24"/>
          <w:lang w:eastAsia="ru-RU"/>
        </w:rPr>
        <w:br/>
      </w:r>
      <w:r w:rsidRPr="00CB2379">
        <w:rPr>
          <w:rFonts w:ascii="Times New Roman" w:eastAsia="Times New Roman" w:hAnsi="Times New Roman" w:cs="Times New Roman"/>
          <w:sz w:val="24"/>
          <w:szCs w:val="24"/>
          <w:lang w:eastAsia="ru-RU"/>
        </w:rPr>
        <w:t xml:space="preserve">від </w:t>
      </w:r>
      <w:r w:rsidR="00AD78B1">
        <w:rPr>
          <w:rFonts w:ascii="Times New Roman" w:eastAsia="Times New Roman" w:hAnsi="Times New Roman" w:cs="Times New Roman"/>
          <w:sz w:val="24"/>
          <w:szCs w:val="24"/>
          <w:lang w:eastAsia="ru-RU"/>
        </w:rPr>
        <w:t>11.06.2026</w:t>
      </w:r>
      <w:r w:rsidRPr="00CB2379">
        <w:rPr>
          <w:rFonts w:ascii="Times New Roman" w:eastAsia="Times New Roman" w:hAnsi="Times New Roman" w:cs="Times New Roman"/>
          <w:sz w:val="24"/>
          <w:szCs w:val="24"/>
          <w:lang w:eastAsia="ru-RU"/>
        </w:rPr>
        <w:t xml:space="preserve"> №__</w:t>
      </w:r>
      <w:r w:rsidR="00AD78B1">
        <w:rPr>
          <w:rFonts w:ascii="Times New Roman" w:eastAsia="Times New Roman" w:hAnsi="Times New Roman" w:cs="Times New Roman"/>
          <w:sz w:val="24"/>
          <w:szCs w:val="24"/>
          <w:lang w:eastAsia="ru-RU"/>
        </w:rPr>
        <w:t>986</w:t>
      </w:r>
      <w:bookmarkStart w:id="0" w:name="_GoBack"/>
      <w:bookmarkEnd w:id="0"/>
      <w:r w:rsidRPr="00CB2379">
        <w:rPr>
          <w:rFonts w:ascii="Times New Roman" w:eastAsia="Times New Roman" w:hAnsi="Times New Roman" w:cs="Times New Roman"/>
          <w:sz w:val="24"/>
          <w:szCs w:val="24"/>
          <w:lang w:eastAsia="ru-RU"/>
        </w:rPr>
        <w:t xml:space="preserve">___ </w:t>
      </w:r>
      <w:r w:rsidR="002512C2" w:rsidRPr="00CB2379">
        <w:rPr>
          <w:rFonts w:ascii="Times New Roman" w:eastAsia="Times New Roman" w:hAnsi="Times New Roman" w:cs="Times New Roman"/>
          <w:sz w:val="24"/>
          <w:szCs w:val="24"/>
          <w:lang w:eastAsia="ru-RU"/>
        </w:rPr>
        <w:br/>
      </w:r>
    </w:p>
    <w:p w14:paraId="36082B7A" w14:textId="77777777" w:rsidR="007B64F7" w:rsidRPr="00CB2379" w:rsidRDefault="007B64F7" w:rsidP="00CB2379">
      <w:pPr>
        <w:tabs>
          <w:tab w:val="left" w:pos="7200"/>
        </w:tabs>
        <w:spacing w:after="0" w:line="240" w:lineRule="auto"/>
        <w:rPr>
          <w:rFonts w:ascii="Times New Roman" w:eastAsia="Times New Roman" w:hAnsi="Times New Roman" w:cs="Times New Roman"/>
          <w:sz w:val="24"/>
          <w:szCs w:val="24"/>
          <w:lang w:eastAsia="ru-RU"/>
        </w:rPr>
      </w:pPr>
    </w:p>
    <w:p w14:paraId="284CEB2D" w14:textId="77777777" w:rsidR="007B64F7" w:rsidRPr="00CB2379" w:rsidRDefault="007B64F7" w:rsidP="00CB2379">
      <w:pPr>
        <w:spacing w:before="240" w:line="240" w:lineRule="auto"/>
        <w:jc w:val="center"/>
        <w:rPr>
          <w:rFonts w:ascii="Times New Roman" w:hAnsi="Times New Roman" w:cs="Times New Roman"/>
          <w:b/>
          <w:bCs/>
          <w:sz w:val="24"/>
          <w:szCs w:val="24"/>
        </w:rPr>
      </w:pPr>
      <w:r w:rsidRPr="00CB2379">
        <w:rPr>
          <w:rFonts w:ascii="Times New Roman" w:hAnsi="Times New Roman" w:cs="Times New Roman"/>
          <w:b/>
          <w:bCs/>
          <w:sz w:val="24"/>
          <w:szCs w:val="24"/>
        </w:rPr>
        <w:t>Порядок організації закупівельної діяльності та управління матеріальними ресурсами виконавчого комітету Хмельницької міської ради</w:t>
      </w:r>
    </w:p>
    <w:p w14:paraId="1BB448FA" w14:textId="28840248" w:rsidR="007B64F7" w:rsidRPr="00CB2379" w:rsidRDefault="00F75232" w:rsidP="00CB2379">
      <w:pPr>
        <w:spacing w:before="240" w:line="360" w:lineRule="auto"/>
        <w:jc w:val="center"/>
        <w:rPr>
          <w:rFonts w:ascii="Times New Roman" w:hAnsi="Times New Roman" w:cs="Times New Roman"/>
          <w:b/>
          <w:bCs/>
          <w:sz w:val="24"/>
          <w:szCs w:val="24"/>
        </w:rPr>
      </w:pPr>
      <w:r w:rsidRPr="00CB2379">
        <w:rPr>
          <w:rFonts w:ascii="Times New Roman" w:hAnsi="Times New Roman" w:cs="Times New Roman"/>
          <w:b/>
          <w:bCs/>
          <w:sz w:val="24"/>
          <w:szCs w:val="24"/>
        </w:rPr>
        <w:t xml:space="preserve">1. </w:t>
      </w:r>
      <w:r w:rsidR="007B64F7" w:rsidRPr="00CB2379">
        <w:rPr>
          <w:rFonts w:ascii="Times New Roman" w:hAnsi="Times New Roman" w:cs="Times New Roman"/>
          <w:b/>
          <w:bCs/>
          <w:sz w:val="24"/>
          <w:szCs w:val="24"/>
        </w:rPr>
        <w:t>ЗАГАЛЬНІ ПОЛОЖЕННЯ</w:t>
      </w:r>
    </w:p>
    <w:p w14:paraId="65156B21" w14:textId="181A968E" w:rsidR="00F75232" w:rsidRPr="00CB2379" w:rsidRDefault="00F75232" w:rsidP="00913526">
      <w:pPr>
        <w:tabs>
          <w:tab w:val="center" w:pos="567"/>
          <w:tab w:val="left" w:pos="6237"/>
        </w:tabs>
        <w:suppressAutoHyphens/>
        <w:spacing w:after="0" w:line="240" w:lineRule="auto"/>
        <w:ind w:firstLine="567"/>
        <w:jc w:val="both"/>
        <w:rPr>
          <w:rFonts w:ascii="Times New Roman" w:hAnsi="Times New Roman" w:cs="Times New Roman"/>
          <w:sz w:val="24"/>
          <w:szCs w:val="24"/>
        </w:rPr>
      </w:pPr>
      <w:bookmarkStart w:id="1" w:name="_Hlk230765013"/>
      <w:r w:rsidRPr="00CB2379">
        <w:rPr>
          <w:rFonts w:ascii="Times New Roman" w:hAnsi="Times New Roman" w:cs="Times New Roman"/>
          <w:sz w:val="24"/>
          <w:szCs w:val="24"/>
        </w:rPr>
        <w:t xml:space="preserve">1.1. </w:t>
      </w:r>
      <w:r w:rsidR="008A00BF">
        <w:rPr>
          <w:rFonts w:ascii="Times New Roman" w:hAnsi="Times New Roman" w:cs="Times New Roman"/>
          <w:sz w:val="24"/>
          <w:szCs w:val="24"/>
        </w:rPr>
        <w:t xml:space="preserve">Цей Порядок визначає правові та організаційні засади взаємодії виконавчих органів </w:t>
      </w:r>
      <w:r w:rsidR="007B64F7" w:rsidRPr="00CB2379">
        <w:rPr>
          <w:rFonts w:ascii="Times New Roman" w:hAnsi="Times New Roman" w:cs="Times New Roman"/>
          <w:sz w:val="24"/>
          <w:szCs w:val="24"/>
        </w:rPr>
        <w:t>Хмельницької міської ради, фінансування видатків яких здійснюється виконавчим комітетом Хмельницької міської ради як головним розпорядником бюджетних коштів, відділу публічних закупівель, господарського відділу та відділу бухгалтерського обліку, планування та звітності.</w:t>
      </w:r>
    </w:p>
    <w:bookmarkEnd w:id="1"/>
    <w:p w14:paraId="3F651027" w14:textId="0D1FEA50" w:rsidR="00F75232" w:rsidRPr="00CB2379" w:rsidRDefault="00F75232" w:rsidP="00CB2379">
      <w:pPr>
        <w:suppressAutoHyphens/>
        <w:spacing w:after="0" w:line="240" w:lineRule="auto"/>
        <w:ind w:firstLine="567"/>
        <w:jc w:val="both"/>
        <w:rPr>
          <w:rFonts w:ascii="Times New Roman" w:hAnsi="Times New Roman" w:cs="Times New Roman"/>
          <w:sz w:val="24"/>
          <w:szCs w:val="24"/>
        </w:rPr>
      </w:pPr>
      <w:r w:rsidRPr="00CB2379">
        <w:rPr>
          <w:rFonts w:ascii="Times New Roman" w:hAnsi="Times New Roman" w:cs="Times New Roman"/>
          <w:sz w:val="24"/>
          <w:szCs w:val="24"/>
        </w:rPr>
        <w:t xml:space="preserve">1.2. </w:t>
      </w:r>
      <w:r w:rsidR="007B64F7" w:rsidRPr="00CB2379">
        <w:rPr>
          <w:rFonts w:ascii="Times New Roman" w:hAnsi="Times New Roman" w:cs="Times New Roman"/>
          <w:sz w:val="24"/>
          <w:szCs w:val="24"/>
        </w:rPr>
        <w:t xml:space="preserve">Метою цього Порядку є забезпечення ефективної, прозорої та економічно обґрунтованої організації закупівельної діяльності виконавчого комітету Хмельницької міської ради, а також належного управління матеріальними ресурсами для раціонального використання бюджетних коштів, задоволення потреб </w:t>
      </w:r>
      <w:r w:rsidR="00A31FA3">
        <w:rPr>
          <w:rFonts w:ascii="Times New Roman" w:hAnsi="Times New Roman" w:cs="Times New Roman"/>
          <w:sz w:val="24"/>
          <w:szCs w:val="24"/>
        </w:rPr>
        <w:t>виконавчих органів</w:t>
      </w:r>
      <w:r w:rsidR="007B64F7" w:rsidRPr="00CB2379">
        <w:rPr>
          <w:rFonts w:ascii="Times New Roman" w:hAnsi="Times New Roman" w:cs="Times New Roman"/>
          <w:sz w:val="24"/>
          <w:szCs w:val="24"/>
        </w:rPr>
        <w:t xml:space="preserve"> Хмельницької міської ради, для яких виконавчий комітет є головним розпорядником бюджетних коштів і забезпечення безперервного функціонування органу місцевого самоврядування.</w:t>
      </w:r>
    </w:p>
    <w:p w14:paraId="1491C1E5" w14:textId="11580304" w:rsidR="007B64F7" w:rsidRPr="00CB2379" w:rsidRDefault="00F75232" w:rsidP="00CB2379">
      <w:pPr>
        <w:suppressAutoHyphens/>
        <w:spacing w:after="0" w:line="240" w:lineRule="auto"/>
        <w:ind w:firstLine="567"/>
        <w:jc w:val="both"/>
        <w:rPr>
          <w:rFonts w:ascii="Times New Roman" w:hAnsi="Times New Roman" w:cs="Times New Roman"/>
          <w:sz w:val="24"/>
          <w:szCs w:val="24"/>
        </w:rPr>
      </w:pPr>
      <w:r w:rsidRPr="00CB2379">
        <w:rPr>
          <w:rFonts w:ascii="Times New Roman" w:hAnsi="Times New Roman" w:cs="Times New Roman"/>
          <w:sz w:val="24"/>
          <w:szCs w:val="24"/>
        </w:rPr>
        <w:t xml:space="preserve">1.3. </w:t>
      </w:r>
      <w:r w:rsidR="007B64F7" w:rsidRPr="00CB2379">
        <w:rPr>
          <w:rFonts w:ascii="Times New Roman" w:eastAsia="Times New Roman" w:hAnsi="Times New Roman" w:cs="Times New Roman"/>
          <w:sz w:val="24"/>
          <w:szCs w:val="24"/>
          <w:lang w:eastAsia="uk-UA"/>
        </w:rPr>
        <w:t>Порядок спрямований на:</w:t>
      </w:r>
    </w:p>
    <w:p w14:paraId="36C8184E" w14:textId="77777777" w:rsidR="007B64F7" w:rsidRPr="00CB2379" w:rsidRDefault="007B64F7" w:rsidP="00CB2379">
      <w:pPr>
        <w:numPr>
          <w:ilvl w:val="0"/>
          <w:numId w:val="5"/>
        </w:numPr>
        <w:spacing w:before="100" w:beforeAutospacing="1" w:after="100" w:afterAutospacing="1" w:line="240" w:lineRule="auto"/>
        <w:ind w:left="0" w:firstLine="567"/>
        <w:jc w:val="both"/>
        <w:rPr>
          <w:rFonts w:ascii="Times New Roman" w:hAnsi="Times New Roman" w:cs="Times New Roman"/>
          <w:sz w:val="24"/>
          <w:szCs w:val="24"/>
        </w:rPr>
      </w:pPr>
      <w:r w:rsidRPr="00CB2379">
        <w:rPr>
          <w:rFonts w:ascii="Times New Roman" w:hAnsi="Times New Roman" w:cs="Times New Roman"/>
          <w:sz w:val="24"/>
          <w:szCs w:val="24"/>
        </w:rPr>
        <w:t xml:space="preserve">упорядкування процесів планування, організації, проведення та контролю закупівель товарів, робіт і послуг відповідно до вимог законодавства України у сфері публічних закупівель; </w:t>
      </w:r>
    </w:p>
    <w:p w14:paraId="35592D54" w14:textId="77777777" w:rsidR="007B64F7" w:rsidRPr="00CB2379" w:rsidRDefault="007B64F7" w:rsidP="00CB2379">
      <w:pPr>
        <w:numPr>
          <w:ilvl w:val="0"/>
          <w:numId w:val="5"/>
        </w:numPr>
        <w:spacing w:before="100" w:beforeAutospacing="1" w:after="100" w:afterAutospacing="1" w:line="240" w:lineRule="auto"/>
        <w:ind w:left="0" w:firstLine="567"/>
        <w:jc w:val="both"/>
        <w:rPr>
          <w:rFonts w:ascii="Times New Roman" w:hAnsi="Times New Roman" w:cs="Times New Roman"/>
          <w:sz w:val="24"/>
          <w:szCs w:val="24"/>
        </w:rPr>
      </w:pPr>
      <w:r w:rsidRPr="00CB2379">
        <w:rPr>
          <w:rFonts w:ascii="Times New Roman" w:hAnsi="Times New Roman" w:cs="Times New Roman"/>
          <w:sz w:val="24"/>
          <w:szCs w:val="24"/>
        </w:rPr>
        <w:t xml:space="preserve">забезпечення дотримання принципів добросовісної конкуренції, максимальної економії, ефективності, відкритості та прозорості на всіх стадіях закупівельного процесу; </w:t>
      </w:r>
    </w:p>
    <w:p w14:paraId="392CB606" w14:textId="77777777" w:rsidR="007B64F7" w:rsidRPr="00CB2379" w:rsidRDefault="007B64F7" w:rsidP="00CB2379">
      <w:pPr>
        <w:numPr>
          <w:ilvl w:val="0"/>
          <w:numId w:val="5"/>
        </w:numPr>
        <w:spacing w:before="100" w:beforeAutospacing="1" w:after="100" w:afterAutospacing="1" w:line="240" w:lineRule="auto"/>
        <w:ind w:left="0" w:firstLine="567"/>
        <w:jc w:val="both"/>
        <w:rPr>
          <w:rFonts w:ascii="Times New Roman" w:hAnsi="Times New Roman" w:cs="Times New Roman"/>
          <w:sz w:val="24"/>
          <w:szCs w:val="24"/>
        </w:rPr>
      </w:pPr>
      <w:r w:rsidRPr="00CB2379">
        <w:rPr>
          <w:rFonts w:ascii="Times New Roman" w:hAnsi="Times New Roman" w:cs="Times New Roman"/>
          <w:sz w:val="24"/>
          <w:szCs w:val="24"/>
        </w:rPr>
        <w:t xml:space="preserve">визначення єдиного механізму взаємодії структурних підрозділів, відповідальних осіб та інших учасників процесу закупівельної діяльності; </w:t>
      </w:r>
    </w:p>
    <w:p w14:paraId="034FDB1A" w14:textId="77777777" w:rsidR="007B64F7" w:rsidRPr="00CB2379" w:rsidRDefault="007B64F7" w:rsidP="00CB2379">
      <w:pPr>
        <w:numPr>
          <w:ilvl w:val="0"/>
          <w:numId w:val="5"/>
        </w:numPr>
        <w:spacing w:before="100" w:beforeAutospacing="1" w:after="100" w:afterAutospacing="1" w:line="240" w:lineRule="auto"/>
        <w:ind w:left="0" w:firstLine="567"/>
        <w:jc w:val="both"/>
        <w:rPr>
          <w:rFonts w:ascii="Times New Roman" w:hAnsi="Times New Roman" w:cs="Times New Roman"/>
          <w:sz w:val="24"/>
          <w:szCs w:val="24"/>
        </w:rPr>
      </w:pPr>
      <w:r w:rsidRPr="00CB2379">
        <w:rPr>
          <w:rFonts w:ascii="Times New Roman" w:hAnsi="Times New Roman" w:cs="Times New Roman"/>
          <w:sz w:val="24"/>
          <w:szCs w:val="24"/>
        </w:rPr>
        <w:t xml:space="preserve">забезпечення контролю за цільовим та ефективним використанням матеріальних цінностей, недопущення їх нераціонального використання, втрат чи пошкодження; </w:t>
      </w:r>
    </w:p>
    <w:p w14:paraId="29951C89" w14:textId="77777777" w:rsidR="007B64F7" w:rsidRPr="00CB2379" w:rsidRDefault="007B64F7" w:rsidP="00CB2379">
      <w:pPr>
        <w:numPr>
          <w:ilvl w:val="0"/>
          <w:numId w:val="5"/>
        </w:numPr>
        <w:spacing w:before="100" w:beforeAutospacing="1" w:after="100" w:afterAutospacing="1" w:line="240" w:lineRule="auto"/>
        <w:ind w:left="0" w:firstLine="567"/>
        <w:jc w:val="both"/>
        <w:rPr>
          <w:rFonts w:ascii="Times New Roman" w:hAnsi="Times New Roman" w:cs="Times New Roman"/>
          <w:sz w:val="24"/>
          <w:szCs w:val="24"/>
        </w:rPr>
      </w:pPr>
      <w:r w:rsidRPr="00CB2379">
        <w:rPr>
          <w:rFonts w:ascii="Times New Roman" w:hAnsi="Times New Roman" w:cs="Times New Roman"/>
          <w:sz w:val="24"/>
          <w:szCs w:val="24"/>
        </w:rPr>
        <w:t xml:space="preserve">мінімізацію корупційних ризиків, запобігання конфлікту інтересів та забезпечення дотримання принципів доброчесності під час здійснення закупівельної діяльності; </w:t>
      </w:r>
    </w:p>
    <w:p w14:paraId="0FE7C60D" w14:textId="77777777" w:rsidR="00F75232" w:rsidRPr="00CB2379" w:rsidRDefault="007B64F7" w:rsidP="00CB2379">
      <w:pPr>
        <w:numPr>
          <w:ilvl w:val="0"/>
          <w:numId w:val="5"/>
        </w:numPr>
        <w:spacing w:after="0" w:line="240" w:lineRule="auto"/>
        <w:ind w:left="0" w:firstLine="567"/>
        <w:jc w:val="both"/>
        <w:rPr>
          <w:rFonts w:ascii="Times New Roman" w:hAnsi="Times New Roman" w:cs="Times New Roman"/>
          <w:sz w:val="24"/>
          <w:szCs w:val="24"/>
        </w:rPr>
      </w:pPr>
      <w:r w:rsidRPr="00CB2379">
        <w:rPr>
          <w:rFonts w:ascii="Times New Roman" w:hAnsi="Times New Roman" w:cs="Times New Roman"/>
          <w:sz w:val="24"/>
          <w:szCs w:val="24"/>
        </w:rPr>
        <w:t>забезпечення своєчасного та якісного матеріально-технічного забезпечення діяльності виконавчого комітету Хмельницької міської ради, апарату міської ради для виконання покладених на нього повноважень та функцій.</w:t>
      </w:r>
    </w:p>
    <w:p w14:paraId="05AF58CC" w14:textId="11472053" w:rsidR="007B64F7" w:rsidRPr="00CB2379" w:rsidRDefault="00F75232" w:rsidP="00CB2379">
      <w:pPr>
        <w:spacing w:after="0" w:line="240" w:lineRule="auto"/>
        <w:ind w:firstLine="567"/>
        <w:jc w:val="both"/>
        <w:rPr>
          <w:rFonts w:ascii="Times New Roman" w:hAnsi="Times New Roman" w:cs="Times New Roman"/>
          <w:sz w:val="24"/>
          <w:szCs w:val="24"/>
        </w:rPr>
      </w:pPr>
      <w:r w:rsidRPr="00CB2379">
        <w:rPr>
          <w:rFonts w:ascii="Times New Roman" w:hAnsi="Times New Roman" w:cs="Times New Roman"/>
          <w:sz w:val="24"/>
          <w:szCs w:val="24"/>
        </w:rPr>
        <w:t>1.4.</w:t>
      </w:r>
      <w:r w:rsidR="007B64F7" w:rsidRPr="00CB2379">
        <w:rPr>
          <w:rFonts w:ascii="Times New Roman" w:hAnsi="Times New Roman" w:cs="Times New Roman"/>
          <w:sz w:val="24"/>
          <w:szCs w:val="24"/>
        </w:rPr>
        <w:t>Закупівельна діяльність здійснюється на засадах централізації, плановості, пріоритетності потреб та раціонального використання бюджетних коштів.</w:t>
      </w:r>
    </w:p>
    <w:p w14:paraId="32EE3CB0" w14:textId="77777777" w:rsidR="007B64F7" w:rsidRPr="00CB2379" w:rsidRDefault="007B64F7" w:rsidP="00CB2379">
      <w:pPr>
        <w:pStyle w:val="a5"/>
        <w:spacing w:after="0" w:line="276" w:lineRule="auto"/>
        <w:ind w:left="0"/>
        <w:jc w:val="center"/>
        <w:rPr>
          <w:rFonts w:ascii="Times New Roman" w:hAnsi="Times New Roman" w:cs="Times New Roman"/>
          <w:sz w:val="24"/>
          <w:szCs w:val="24"/>
        </w:rPr>
      </w:pPr>
    </w:p>
    <w:p w14:paraId="789AF6B6" w14:textId="77777777" w:rsidR="007B64F7" w:rsidRPr="00CB2379" w:rsidRDefault="007B64F7" w:rsidP="00CB2379">
      <w:pPr>
        <w:spacing w:line="276" w:lineRule="auto"/>
        <w:jc w:val="center"/>
        <w:rPr>
          <w:rFonts w:ascii="Times New Roman" w:hAnsi="Times New Roman" w:cs="Times New Roman"/>
          <w:b/>
          <w:bCs/>
          <w:sz w:val="24"/>
          <w:szCs w:val="24"/>
        </w:rPr>
      </w:pPr>
      <w:r w:rsidRPr="00CB2379">
        <w:rPr>
          <w:rFonts w:ascii="Times New Roman" w:hAnsi="Times New Roman" w:cs="Times New Roman"/>
          <w:b/>
          <w:bCs/>
          <w:sz w:val="24"/>
          <w:szCs w:val="24"/>
        </w:rPr>
        <w:t>2. СУБ’ЄКТИ ЗАКУПІВЕЛЬНОЇ ДІЯЛЬНОСТІ, ЇХ ВЗАЄМОДІЯ ТА ПОВНОВАЖЕННЯ НА ВСІХ СТАДІЯХ ЗАКУПІВЕЛЬНОГО ПРОЦЕСУ</w:t>
      </w:r>
    </w:p>
    <w:p w14:paraId="6BF7AEF5" w14:textId="77777777" w:rsidR="007B64F7" w:rsidRPr="00B17882" w:rsidRDefault="007B64F7" w:rsidP="00CB2379">
      <w:pPr>
        <w:spacing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2.1. Суб’єктами закупівельної діяльності є:</w:t>
      </w:r>
    </w:p>
    <w:p w14:paraId="17FFDD2D" w14:textId="77777777" w:rsidR="007B64F7" w:rsidRPr="00B17882" w:rsidRDefault="007B64F7" w:rsidP="00CB2379">
      <w:pPr>
        <w:pStyle w:val="a5"/>
        <w:numPr>
          <w:ilvl w:val="0"/>
          <w:numId w:val="27"/>
        </w:numPr>
        <w:spacing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відділ публічних закупівель;</w:t>
      </w:r>
    </w:p>
    <w:p w14:paraId="4DD4B7AD" w14:textId="337E5553" w:rsidR="007B64F7" w:rsidRPr="00B17882" w:rsidRDefault="007B64F7" w:rsidP="00CB2379">
      <w:pPr>
        <w:pStyle w:val="a5"/>
        <w:numPr>
          <w:ilvl w:val="0"/>
          <w:numId w:val="27"/>
        </w:numPr>
        <w:spacing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 xml:space="preserve">ініціатори закупівель – </w:t>
      </w:r>
      <w:r w:rsidR="00CB2379" w:rsidRPr="00B17882">
        <w:rPr>
          <w:rFonts w:ascii="Times New Roman" w:hAnsi="Times New Roman" w:cs="Times New Roman"/>
          <w:sz w:val="24"/>
          <w:szCs w:val="24"/>
        </w:rPr>
        <w:t>виконавчі органи</w:t>
      </w:r>
      <w:r w:rsidRPr="00B17882">
        <w:rPr>
          <w:rFonts w:ascii="Times New Roman" w:hAnsi="Times New Roman" w:cs="Times New Roman"/>
          <w:sz w:val="24"/>
          <w:szCs w:val="24"/>
        </w:rPr>
        <w:t xml:space="preserve"> Хмельницької міської ради, фінансування видатків яких здійснюється виконавчим комітетом Хмельницької міської ради як головним розпорядником бюджетних коштів (департаменти, управління, відділи, служби), які є безпосередніми споживачами товарів, робіт чи послуг або визначені виконавцями міських цільових програм, відповідальними за проведення протокольних та організаційних заходів;</w:t>
      </w:r>
    </w:p>
    <w:p w14:paraId="749747C1" w14:textId="77777777" w:rsidR="007B64F7" w:rsidRPr="00B17882" w:rsidRDefault="007B64F7" w:rsidP="00CB2379">
      <w:pPr>
        <w:pStyle w:val="a5"/>
        <w:numPr>
          <w:ilvl w:val="0"/>
          <w:numId w:val="27"/>
        </w:numPr>
        <w:spacing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господарський відділ;</w:t>
      </w:r>
    </w:p>
    <w:p w14:paraId="6AA8A422" w14:textId="77777777" w:rsidR="007B64F7" w:rsidRPr="00B17882" w:rsidRDefault="007B64F7" w:rsidP="00CB2379">
      <w:pPr>
        <w:pStyle w:val="a5"/>
        <w:numPr>
          <w:ilvl w:val="0"/>
          <w:numId w:val="27"/>
        </w:numPr>
        <w:spacing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відділ бухгалтерського обліку, планування та звітності;</w:t>
      </w:r>
    </w:p>
    <w:p w14:paraId="62AD9147" w14:textId="77777777" w:rsidR="007B64F7" w:rsidRPr="00B17882" w:rsidRDefault="007B64F7" w:rsidP="00CB2379">
      <w:pPr>
        <w:pStyle w:val="a5"/>
        <w:numPr>
          <w:ilvl w:val="0"/>
          <w:numId w:val="27"/>
        </w:numPr>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lastRenderedPageBreak/>
        <w:t>посадова особа – керівник  установи або особа, якій згідно з розподілом обов’язків делеговано право підпису господарських договорів.</w:t>
      </w:r>
    </w:p>
    <w:p w14:paraId="37AB4455" w14:textId="77777777" w:rsidR="007B64F7" w:rsidRPr="00B17882" w:rsidRDefault="007B64F7" w:rsidP="00CB2379">
      <w:pPr>
        <w:spacing w:after="0" w:line="240" w:lineRule="auto"/>
        <w:ind w:firstLine="567"/>
        <w:jc w:val="both"/>
        <w:rPr>
          <w:rFonts w:ascii="Times New Roman" w:hAnsi="Times New Roman" w:cs="Times New Roman"/>
          <w:sz w:val="24"/>
          <w:szCs w:val="24"/>
        </w:rPr>
      </w:pPr>
    </w:p>
    <w:p w14:paraId="40694E2A"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 xml:space="preserve">2.2. Формування планових потреб на наступний бюджетний період проводиться щороку у жовтні місяці з метою своєчасного формування бюджетного запиту на наступний рік та планування закупівельної діяльності. </w:t>
      </w:r>
    </w:p>
    <w:p w14:paraId="22E88092" w14:textId="5A4FF2B8"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 xml:space="preserve"> Ініціатор закупівлі здійснює формування потреби шляхом направлення службової записки до відділу публічних закупівель через систему електронного документообігу (далі - СЕД) з накладанням кваліфікованого електронного підпису (далі - КЕП) керівника Ініціатора. Реєстрація потреби проводиться СЕД автоматично.</w:t>
      </w:r>
    </w:p>
    <w:p w14:paraId="4C991650" w14:textId="38D62C09"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Службова записка (потреба) подається за формою згідно з Додатком 1 разом із файлом у форматі Excel (.</w:t>
      </w:r>
      <w:proofErr w:type="spellStart"/>
      <w:r w:rsidRPr="00B17882">
        <w:rPr>
          <w:rFonts w:ascii="Times New Roman" w:hAnsi="Times New Roman" w:cs="Times New Roman"/>
          <w:sz w:val="24"/>
          <w:szCs w:val="24"/>
        </w:rPr>
        <w:t>xlsx</w:t>
      </w:r>
      <w:proofErr w:type="spellEnd"/>
      <w:r w:rsidRPr="00B17882">
        <w:rPr>
          <w:rFonts w:ascii="Times New Roman" w:hAnsi="Times New Roman" w:cs="Times New Roman"/>
          <w:sz w:val="24"/>
          <w:szCs w:val="24"/>
        </w:rPr>
        <w:t xml:space="preserve">). Віза керівника Ініціатора (КЕП) засвідчує відповідність обсягів та якісних характеристик реальним потребам підрозділу. Зазначені Ініціатором цінові показники є попередніми, носять виключно інформаційний (довідковий) характер та не мають обов’язкового характеру для встановлення вартості предмета закупівлі. </w:t>
      </w:r>
    </w:p>
    <w:p w14:paraId="27F9DA86" w14:textId="603E2E6F"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 xml:space="preserve">Надання Ініціатором закупівель разом із </w:t>
      </w:r>
      <w:r w:rsidR="00CB2379" w:rsidRPr="00B17882">
        <w:rPr>
          <w:rFonts w:ascii="Times New Roman" w:hAnsi="Times New Roman" w:cs="Times New Roman"/>
          <w:sz w:val="24"/>
          <w:szCs w:val="24"/>
        </w:rPr>
        <w:t>с</w:t>
      </w:r>
      <w:r w:rsidRPr="00B17882">
        <w:rPr>
          <w:rFonts w:ascii="Times New Roman" w:hAnsi="Times New Roman" w:cs="Times New Roman"/>
          <w:sz w:val="24"/>
          <w:szCs w:val="24"/>
        </w:rPr>
        <w:t xml:space="preserve">лужбовою запискою комерційних пропозицій, </w:t>
      </w:r>
      <w:proofErr w:type="spellStart"/>
      <w:r w:rsidRPr="00B17882">
        <w:rPr>
          <w:rFonts w:ascii="Times New Roman" w:hAnsi="Times New Roman" w:cs="Times New Roman"/>
          <w:sz w:val="24"/>
          <w:szCs w:val="24"/>
        </w:rPr>
        <w:t>прайс</w:t>
      </w:r>
      <w:proofErr w:type="spellEnd"/>
      <w:r w:rsidRPr="00B17882">
        <w:rPr>
          <w:rFonts w:ascii="Times New Roman" w:hAnsi="Times New Roman" w:cs="Times New Roman"/>
          <w:sz w:val="24"/>
          <w:szCs w:val="24"/>
        </w:rPr>
        <w:t>-листів або калькуляцій (за їх наявності) є первинним інформаційним джерелом та слугує підставою для оптимізації строків проведення відділом публічних закупівель самостійного аналізу ринку та обов'язкового моніторингу цін з метою остаточного визначення очікуваної вартості закупівлі відповідно до вимог чинного законодавства (крім товарі</w:t>
      </w:r>
      <w:r w:rsidR="00B274DF" w:rsidRPr="00B17882">
        <w:rPr>
          <w:rFonts w:ascii="Times New Roman" w:hAnsi="Times New Roman" w:cs="Times New Roman"/>
          <w:sz w:val="24"/>
          <w:szCs w:val="24"/>
        </w:rPr>
        <w:t>в</w:t>
      </w:r>
      <w:r w:rsidRPr="00B17882">
        <w:rPr>
          <w:rFonts w:ascii="Times New Roman" w:hAnsi="Times New Roman" w:cs="Times New Roman"/>
          <w:sz w:val="24"/>
          <w:szCs w:val="24"/>
        </w:rPr>
        <w:t>, робіт і послуг, зазначених у пункті 2.3.3.</w:t>
      </w:r>
      <w:r w:rsidR="000E3E60">
        <w:rPr>
          <w:rFonts w:ascii="Times New Roman" w:hAnsi="Times New Roman" w:cs="Times New Roman"/>
          <w:sz w:val="24"/>
          <w:szCs w:val="24"/>
        </w:rPr>
        <w:t>).</w:t>
      </w:r>
      <w:r w:rsidRPr="00B17882">
        <w:rPr>
          <w:rFonts w:ascii="Times New Roman" w:hAnsi="Times New Roman" w:cs="Times New Roman"/>
          <w:sz w:val="24"/>
          <w:szCs w:val="24"/>
        </w:rPr>
        <w:t xml:space="preserve"> </w:t>
      </w:r>
    </w:p>
    <w:p w14:paraId="374109E4"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2.3. З метою забезпечення належної якості предметів закупівель, унеможливлення дублювання повноважень та неузгодженості дій між структурними підрозділами, визначення технічних, якісних та функціональних характеристик (технічного завдання) для окремих специфічних та централізованих категорій товарів, робіт та послуг здійснюється за таким обов'язковим розподілом компетенцій:</w:t>
      </w:r>
    </w:p>
    <w:p w14:paraId="5525470B"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2.3.1. Господарський відділ виконавчого комітету є відповідальним підрозділом за формування первинної потреби та підготовку технічних завдань щодо капітального і поточного ремонту приміщень (будівель) виконавчих органів Хмельницької міської ради.</w:t>
      </w:r>
    </w:p>
    <w:p w14:paraId="12235B53" w14:textId="4428237F"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Закупівля безпосередньо робіт з капітального ремонту чи послуг з поточного ремонту здійснюється виключно на підставі розробленої та затвердженої в установленому законодавством порядку кошторисної документації.</w:t>
      </w:r>
    </w:p>
    <w:p w14:paraId="717328F6" w14:textId="6C3DB66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Ініціювання закупівлі послуг із розроблення (виготовлення) експертних звітів, дефектних актів, кошторисної або проєктно-кошторисної документації, а також проведення її експертизи здійснюється господарським відділом у загальному порядку.</w:t>
      </w:r>
    </w:p>
    <w:p w14:paraId="69F74CD7"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2.3.2. Визначення технічних характеристик (технічного завдання) під час закупівлі комп’ютерної та оргтехніки, комп’ютерного приладдя, мережевого та серверного обладнання, а також програмного забезпечення здійснюється з урахуванням технічних вимог (рекомендацій) Хмельницького міського комунального підприємства «Хмельницькінфоцентр» як суб’єкта, що забезпечує реалізацію заходів у сфері інформатизації виконавчих органів Хмельницької міської ради.</w:t>
      </w:r>
    </w:p>
    <w:p w14:paraId="4F4BCE76" w14:textId="0E1E0933"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 xml:space="preserve">Взаємодія з ХМКП «Хмельницькінфоцентр» з метою отримання технічних вимог (рекомендацій) здійснюється централізовано відділом публічних закупівель. Після опрацювання та узагальнення </w:t>
      </w:r>
      <w:r w:rsidR="00DB7F72" w:rsidRPr="00B17882">
        <w:rPr>
          <w:rFonts w:ascii="Times New Roman" w:hAnsi="Times New Roman" w:cs="Times New Roman"/>
          <w:sz w:val="24"/>
          <w:szCs w:val="24"/>
        </w:rPr>
        <w:t>с</w:t>
      </w:r>
      <w:r w:rsidRPr="00B17882">
        <w:rPr>
          <w:rFonts w:ascii="Times New Roman" w:hAnsi="Times New Roman" w:cs="Times New Roman"/>
          <w:sz w:val="24"/>
          <w:szCs w:val="24"/>
        </w:rPr>
        <w:t>лужбових записок (потреб), отриманих від Ініціаторів у СЕД, відділ публічних закупівель направляє зведений запит до ХМКП «Хмельницькінфоцентр» для формування єдиних технічних специфікацій до запланованого предмета закупівлі, які включаються до тендерної документації (оголошення про закупівлю). Окреме (самостійне) звернення Ініціаторів закупівель до профільного підприємства для отримання технічних характеристик у межах цього Порядку не допускається.</w:t>
      </w:r>
    </w:p>
    <w:p w14:paraId="2A3C7676" w14:textId="5B9496BC"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ХМКП «Хмельницькінфоцентр» опрацьовує зведений запит та надає відділу публічних закупівель технічні вимоги (рекомендації), які включаються до тендерної документації (оголошення про закупівлю).</w:t>
      </w:r>
    </w:p>
    <w:p w14:paraId="6C994E6D"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lastRenderedPageBreak/>
        <w:t>2.3.3. Господарський відділ є відповідальним за визначення технічних, якісних та функціональних характеристик (технічних завдань) для окремих категорій товарів, робіт і послуг, а саме:</w:t>
      </w:r>
    </w:p>
    <w:p w14:paraId="5062A954"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канцелярські товари;</w:t>
      </w:r>
    </w:p>
    <w:p w14:paraId="7406CD8F"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офісні та спеціалізовані меблі, господарські товари та побутовий інвентар;</w:t>
      </w:r>
    </w:p>
    <w:p w14:paraId="4408E32E"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послуги з охорони службових приміщень та адміністративних будівель;</w:t>
      </w:r>
    </w:p>
    <w:p w14:paraId="24003BD9"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послуги телекомунікаційного зв’язку, забезпечення функціонування та обслуговування локальних мереж, послуги з надання доступу до мережі Інтернет;</w:t>
      </w:r>
    </w:p>
    <w:p w14:paraId="3804A908" w14:textId="727E2E5C"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послуги з технічного утримання, експлуатації, обслуговування та ремонту внутрішньо-будинкових систем електро-, водо-, теплопостачання та водовідведення приміщень виконавчих органів міської ради</w:t>
      </w:r>
      <w:r w:rsidR="004C7964">
        <w:rPr>
          <w:rFonts w:ascii="Times New Roman" w:hAnsi="Times New Roman" w:cs="Times New Roman"/>
          <w:sz w:val="24"/>
          <w:szCs w:val="24"/>
        </w:rPr>
        <w:t>, а також комунальні послуги та енергоресурси</w:t>
      </w:r>
      <w:r w:rsidRPr="00B17882">
        <w:rPr>
          <w:rFonts w:ascii="Times New Roman" w:hAnsi="Times New Roman" w:cs="Times New Roman"/>
          <w:sz w:val="24"/>
          <w:szCs w:val="24"/>
        </w:rPr>
        <w:t>;</w:t>
      </w:r>
    </w:p>
    <w:p w14:paraId="25D57066"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послуги з ремонту, технічного обслуговування та експлуатації службових автомобілів;</w:t>
      </w:r>
    </w:p>
    <w:p w14:paraId="0845C064"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послуги з ремонту та технічного обслуговування офісної оргтехніки, заправки та відновлення картриджів;</w:t>
      </w:r>
    </w:p>
    <w:p w14:paraId="76F26CCE"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комплексні послуги щодо утримання приміщень та прилеглих територій у належному технічному, санітарно-гігієнічному, екологічному та протипожежному стані;</w:t>
      </w:r>
    </w:p>
    <w:p w14:paraId="4D4508AE" w14:textId="77777777" w:rsidR="007B64F7" w:rsidRPr="00B17882" w:rsidRDefault="007B64F7" w:rsidP="00CB2379">
      <w:pPr>
        <w:pStyle w:val="a5"/>
        <w:numPr>
          <w:ilvl w:val="0"/>
          <w:numId w:val="20"/>
        </w:numPr>
        <w:suppressAutoHyphens/>
        <w:spacing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сувенірна, пам'ятна та подарункова продукція, бланки нагородних документів, квіти, квіткові композиції та інша продукція для забезпечення заходів.</w:t>
      </w:r>
    </w:p>
    <w:p w14:paraId="6C6AE023" w14:textId="49A2B743"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 xml:space="preserve">2.4. Планові потреби на наступний бюджетний період подаються Ініціаторами не пізніше 15 жовтня поточного року. </w:t>
      </w:r>
    </w:p>
    <w:p w14:paraId="5B259241" w14:textId="57D3E8B6" w:rsidR="007B64F7" w:rsidRPr="00B17882" w:rsidRDefault="007B64F7" w:rsidP="00B274DF">
      <w:pPr>
        <w:tabs>
          <w:tab w:val="left" w:pos="567"/>
        </w:tabs>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 xml:space="preserve"> Потреби, надіслані до відділу публічних закупівель після 15 жовтня, вважаються такими, що надані з порушенням Порядку, та опрацьовуються у другу чергу. </w:t>
      </w:r>
    </w:p>
    <w:p w14:paraId="4B68A50C" w14:textId="78304009"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2.5.</w:t>
      </w:r>
      <w:r w:rsidR="00B274DF" w:rsidRPr="00B17882">
        <w:rPr>
          <w:rFonts w:ascii="Times New Roman" w:hAnsi="Times New Roman" w:cs="Times New Roman"/>
          <w:sz w:val="24"/>
          <w:szCs w:val="24"/>
        </w:rPr>
        <w:t xml:space="preserve"> </w:t>
      </w:r>
      <w:r w:rsidRPr="00B17882">
        <w:rPr>
          <w:rFonts w:ascii="Times New Roman" w:hAnsi="Times New Roman" w:cs="Times New Roman"/>
          <w:sz w:val="24"/>
          <w:szCs w:val="24"/>
        </w:rPr>
        <w:t xml:space="preserve"> Додатковий збір, аналіз та уточнення потреб здійснюється один раз на квартал перед уточненням бюджетних призначень поточного року.</w:t>
      </w:r>
    </w:p>
    <w:p w14:paraId="0890AA9C" w14:textId="7367ECAF"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Уточнюючі потреби надаються до відділу публічних закупівель з 1 по 15 число другого місяця поточного кварталу поточного року.</w:t>
      </w:r>
    </w:p>
    <w:p w14:paraId="30EDCFB4" w14:textId="13CE9B80"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2.6.</w:t>
      </w:r>
      <w:r w:rsidR="00B274DF" w:rsidRPr="00B17882">
        <w:rPr>
          <w:rFonts w:ascii="Times New Roman" w:hAnsi="Times New Roman" w:cs="Times New Roman"/>
          <w:sz w:val="24"/>
          <w:szCs w:val="24"/>
        </w:rPr>
        <w:t xml:space="preserve"> </w:t>
      </w:r>
      <w:r w:rsidRPr="00B17882">
        <w:rPr>
          <w:rFonts w:ascii="Times New Roman" w:hAnsi="Times New Roman" w:cs="Times New Roman"/>
          <w:sz w:val="24"/>
          <w:szCs w:val="24"/>
        </w:rPr>
        <w:t>У разі несвоєчасного подання потреб, їх опрацювання та реалізація можуть бути перенесені на наступний плановий період з урахуванням наявного фінансового ресурсу та пріоритетності закупівель.</w:t>
      </w:r>
    </w:p>
    <w:p w14:paraId="2E460C9A" w14:textId="170E1F2C"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2.7.</w:t>
      </w:r>
      <w:r w:rsidR="00B274DF" w:rsidRPr="00B17882">
        <w:rPr>
          <w:rFonts w:ascii="Times New Roman" w:hAnsi="Times New Roman" w:cs="Times New Roman"/>
          <w:sz w:val="24"/>
          <w:szCs w:val="24"/>
        </w:rPr>
        <w:t xml:space="preserve"> </w:t>
      </w:r>
      <w:r w:rsidRPr="00B17882">
        <w:rPr>
          <w:rFonts w:ascii="Times New Roman" w:hAnsi="Times New Roman" w:cs="Times New Roman"/>
          <w:sz w:val="24"/>
          <w:szCs w:val="24"/>
        </w:rPr>
        <w:t>У разі виникнення нагальних потреб, що потребують невідкладного реагування, зокрема пов’язаних із запобіганням або ліквідацією аварійних ситуацій, забезпеченням безперервного функціонування установи або іншими обставинами невідкладного характеру, ініціатори мають право подавати позапланові потреби з обов’язковою Пояснювальною запискою (Додаток 2) щодо обґрунтування причин їх невключення до планових потреб за погодженням посадової особи.</w:t>
      </w:r>
    </w:p>
    <w:p w14:paraId="505E2C1D" w14:textId="50423593"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2.8.</w:t>
      </w:r>
      <w:r w:rsidR="00B274DF" w:rsidRPr="00B17882">
        <w:rPr>
          <w:rFonts w:ascii="Times New Roman" w:hAnsi="Times New Roman" w:cs="Times New Roman"/>
          <w:sz w:val="24"/>
          <w:szCs w:val="24"/>
        </w:rPr>
        <w:t xml:space="preserve"> </w:t>
      </w:r>
      <w:r w:rsidRPr="00B17882">
        <w:rPr>
          <w:rFonts w:ascii="Times New Roman" w:hAnsi="Times New Roman" w:cs="Times New Roman"/>
          <w:sz w:val="24"/>
          <w:szCs w:val="24"/>
        </w:rPr>
        <w:t>Подання позапланових або термінових потреб не повинно мати системного характеру та не може використовуватись як механізм заміни належного планування закупівельної діяльності.</w:t>
      </w:r>
    </w:p>
    <w:p w14:paraId="47CF28E7" w14:textId="67A21666"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2.9.</w:t>
      </w:r>
      <w:r w:rsidR="00B274DF" w:rsidRPr="00B17882">
        <w:rPr>
          <w:rFonts w:ascii="Times New Roman" w:hAnsi="Times New Roman" w:cs="Times New Roman"/>
          <w:sz w:val="24"/>
          <w:szCs w:val="24"/>
        </w:rPr>
        <w:t xml:space="preserve"> </w:t>
      </w:r>
      <w:r w:rsidRPr="00B17882">
        <w:rPr>
          <w:rFonts w:ascii="Times New Roman" w:hAnsi="Times New Roman" w:cs="Times New Roman"/>
          <w:sz w:val="24"/>
          <w:szCs w:val="24"/>
        </w:rPr>
        <w:t>Систематичне подання структурним підрозділом необґрунтованих термінових потреб, потреб без належного обґрунтування або потреб, що перевищують наявні бюджетні призначення, є підставою для повернення таких потреб без розгляду або перенесення строків їх реалізації.</w:t>
      </w:r>
    </w:p>
    <w:p w14:paraId="716113FC" w14:textId="18DCBF42"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2.10.</w:t>
      </w:r>
      <w:r w:rsidR="00B274DF" w:rsidRPr="00B17882">
        <w:rPr>
          <w:rFonts w:ascii="Times New Roman" w:hAnsi="Times New Roman" w:cs="Times New Roman"/>
          <w:sz w:val="24"/>
          <w:szCs w:val="24"/>
        </w:rPr>
        <w:t xml:space="preserve"> </w:t>
      </w:r>
      <w:r w:rsidRPr="00B17882">
        <w:rPr>
          <w:rFonts w:ascii="Times New Roman" w:hAnsi="Times New Roman" w:cs="Times New Roman"/>
          <w:sz w:val="24"/>
          <w:szCs w:val="24"/>
        </w:rPr>
        <w:t xml:space="preserve">Суб’єктивні чинники (помилка персоналу, велике навантаження тощо) не є підставою для визнання потреби позаплановою та фіксуються як порушення виконавчої дисципліни. </w:t>
      </w:r>
    </w:p>
    <w:p w14:paraId="3448A43B"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2.11. Термінова закупівля не може бути наслідком неналежного планування Ініціатора закупівлі.</w:t>
      </w:r>
    </w:p>
    <w:p w14:paraId="61D144AC"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2.12. Відділ публічних закупівель має право повернути потребу на доопрацювання протягом 5 робочих днів у разі відсутності КЕП, порушення форми додатка або відсутності Excel-файлу. Ініціатор закупівлі  усуває недоліки протягом 2 робочих днів.</w:t>
      </w:r>
    </w:p>
    <w:p w14:paraId="34446123" w14:textId="77777777" w:rsidR="007B64F7" w:rsidRPr="00B17882" w:rsidRDefault="007B64F7" w:rsidP="00CB2379">
      <w:pPr>
        <w:pStyle w:val="a9"/>
        <w:spacing w:after="0" w:afterAutospacing="0"/>
        <w:ind w:firstLine="567"/>
        <w:jc w:val="both"/>
        <w:rPr>
          <w:rFonts w:eastAsia="SimSun"/>
          <w:lang w:eastAsia="ar-SA"/>
        </w:rPr>
      </w:pPr>
      <w:r w:rsidRPr="00B17882">
        <w:t xml:space="preserve">2.13. </w:t>
      </w:r>
      <w:r w:rsidRPr="00B17882">
        <w:rPr>
          <w:rFonts w:eastAsia="SimSun"/>
          <w:lang w:eastAsia="ar-SA"/>
        </w:rPr>
        <w:t>Службова записка (потреба) повинна містити:</w:t>
      </w:r>
    </w:p>
    <w:p w14:paraId="3E4F4FB6" w14:textId="77777777" w:rsidR="007B64F7" w:rsidRPr="00B17882" w:rsidRDefault="007B64F7" w:rsidP="00CB2379">
      <w:pPr>
        <w:numPr>
          <w:ilvl w:val="0"/>
          <w:numId w:val="19"/>
        </w:numPr>
        <w:spacing w:before="100" w:beforeAutospacing="1" w:after="0"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lastRenderedPageBreak/>
        <w:t>назву предмета закупівлі;</w:t>
      </w:r>
    </w:p>
    <w:p w14:paraId="03B1C459" w14:textId="77777777" w:rsidR="007B64F7" w:rsidRPr="00B17882" w:rsidRDefault="007B64F7" w:rsidP="00CB2379">
      <w:pPr>
        <w:numPr>
          <w:ilvl w:val="0"/>
          <w:numId w:val="19"/>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обґрунтування необхідності закупівлі;</w:t>
      </w:r>
    </w:p>
    <w:p w14:paraId="55C64BE5" w14:textId="77777777" w:rsidR="007B64F7" w:rsidRPr="00B17882" w:rsidRDefault="007B64F7" w:rsidP="00CB2379">
      <w:pPr>
        <w:numPr>
          <w:ilvl w:val="0"/>
          <w:numId w:val="19"/>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технічні, якісні та кількісні характеристики;</w:t>
      </w:r>
    </w:p>
    <w:p w14:paraId="335A678F" w14:textId="77777777" w:rsidR="007B64F7" w:rsidRPr="00B17882" w:rsidRDefault="007B64F7" w:rsidP="00CB2379">
      <w:pPr>
        <w:numPr>
          <w:ilvl w:val="0"/>
          <w:numId w:val="19"/>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орієнтовну очікувану вартість;</w:t>
      </w:r>
    </w:p>
    <w:p w14:paraId="2E43AAD9" w14:textId="77777777" w:rsidR="007B64F7" w:rsidRPr="00B17882" w:rsidRDefault="007B64F7" w:rsidP="00CB2379">
      <w:pPr>
        <w:numPr>
          <w:ilvl w:val="0"/>
          <w:numId w:val="19"/>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строки здійснення закупівлі.</w:t>
      </w:r>
    </w:p>
    <w:p w14:paraId="37EA97B3" w14:textId="5DBE787E" w:rsidR="00B274DF" w:rsidRPr="00B17882" w:rsidRDefault="00B274DF" w:rsidP="00B274DF">
      <w:pPr>
        <w:pStyle w:val="a9"/>
        <w:spacing w:before="0" w:beforeAutospacing="0" w:after="0" w:afterAutospacing="0"/>
        <w:ind w:firstLine="567"/>
        <w:jc w:val="both"/>
        <w:rPr>
          <w:rFonts w:eastAsia="SimSun"/>
          <w:lang w:eastAsia="ar-SA"/>
        </w:rPr>
      </w:pPr>
      <w:r w:rsidRPr="00B17882">
        <w:rPr>
          <w:rFonts w:eastAsia="SimSun"/>
          <w:lang w:eastAsia="ar-SA"/>
        </w:rPr>
        <w:t>2.1</w:t>
      </w:r>
      <w:r w:rsidR="00C1676D" w:rsidRPr="00B17882">
        <w:rPr>
          <w:rFonts w:eastAsia="SimSun"/>
          <w:lang w:eastAsia="ar-SA"/>
        </w:rPr>
        <w:t>4</w:t>
      </w:r>
      <w:r w:rsidRPr="00B17882">
        <w:rPr>
          <w:rFonts w:eastAsia="SimSun"/>
          <w:lang w:eastAsia="ar-SA"/>
        </w:rPr>
        <w:t xml:space="preserve">. </w:t>
      </w:r>
      <w:r w:rsidR="007B64F7" w:rsidRPr="00B17882">
        <w:rPr>
          <w:rFonts w:eastAsia="SimSun"/>
          <w:lang w:eastAsia="ar-SA"/>
        </w:rPr>
        <w:t>Потреби, оформлені з порушенням встановлених вимог, повертаються Ініціатору та не враховуються під час формування річного плану закупівель.</w:t>
      </w:r>
    </w:p>
    <w:p w14:paraId="1BEDEF3E" w14:textId="6D0FFA04" w:rsidR="00B274DF" w:rsidRPr="00B17882" w:rsidRDefault="00B274DF" w:rsidP="00B274DF">
      <w:pPr>
        <w:pStyle w:val="a9"/>
        <w:spacing w:before="0" w:beforeAutospacing="0" w:after="0" w:afterAutospacing="0"/>
        <w:ind w:left="567"/>
        <w:jc w:val="both"/>
        <w:rPr>
          <w:rFonts w:eastAsia="SimSun"/>
          <w:lang w:eastAsia="ar-SA"/>
        </w:rPr>
      </w:pPr>
      <w:r w:rsidRPr="00B17882">
        <w:rPr>
          <w:rFonts w:eastAsia="SimSun"/>
          <w:lang w:eastAsia="ar-SA"/>
        </w:rPr>
        <w:t>2.1</w:t>
      </w:r>
      <w:r w:rsidR="00C1676D" w:rsidRPr="00B17882">
        <w:rPr>
          <w:rFonts w:eastAsia="SimSun"/>
          <w:lang w:eastAsia="ar-SA"/>
        </w:rPr>
        <w:t>5</w:t>
      </w:r>
      <w:r w:rsidRPr="00B17882">
        <w:rPr>
          <w:rFonts w:eastAsia="SimSun"/>
          <w:lang w:eastAsia="ar-SA"/>
        </w:rPr>
        <w:t xml:space="preserve">. </w:t>
      </w:r>
      <w:r w:rsidR="007B64F7" w:rsidRPr="00B17882">
        <w:rPr>
          <w:rFonts w:eastAsia="SimSun"/>
          <w:lang w:eastAsia="ar-SA"/>
        </w:rPr>
        <w:t>Подання потреб не є безумовною підставою для здійснення закупівлі.</w:t>
      </w:r>
    </w:p>
    <w:p w14:paraId="18125421" w14:textId="50C63388" w:rsidR="007B64F7" w:rsidRPr="00B17882" w:rsidRDefault="00B274DF" w:rsidP="004D609B">
      <w:pPr>
        <w:pStyle w:val="a9"/>
        <w:spacing w:before="0" w:beforeAutospacing="0" w:after="0" w:afterAutospacing="0"/>
        <w:ind w:firstLine="567"/>
        <w:jc w:val="both"/>
      </w:pPr>
      <w:r w:rsidRPr="00B17882">
        <w:rPr>
          <w:rFonts w:eastAsia="SimSun"/>
          <w:lang w:eastAsia="ar-SA"/>
        </w:rPr>
        <w:t>2.1</w:t>
      </w:r>
      <w:r w:rsidR="00C1676D" w:rsidRPr="00B17882">
        <w:rPr>
          <w:rFonts w:eastAsia="SimSun"/>
          <w:lang w:eastAsia="ar-SA"/>
        </w:rPr>
        <w:t>6</w:t>
      </w:r>
      <w:r w:rsidRPr="00B17882">
        <w:rPr>
          <w:rFonts w:eastAsia="SimSun"/>
          <w:lang w:eastAsia="ar-SA"/>
        </w:rPr>
        <w:t>.</w:t>
      </w:r>
      <w:r w:rsidR="00C1676D" w:rsidRPr="00B17882">
        <w:rPr>
          <w:rFonts w:eastAsia="SimSun"/>
          <w:lang w:eastAsia="ar-SA"/>
        </w:rPr>
        <w:t xml:space="preserve"> </w:t>
      </w:r>
      <w:r w:rsidR="007B64F7" w:rsidRPr="00B17882">
        <w:rPr>
          <w:bCs/>
        </w:rPr>
        <w:t>Відділ публічних закупівель</w:t>
      </w:r>
      <w:r w:rsidR="007B64F7" w:rsidRPr="00B17882">
        <w:rPr>
          <w:b/>
        </w:rPr>
        <w:t xml:space="preserve"> </w:t>
      </w:r>
      <w:r w:rsidR="007B64F7" w:rsidRPr="00B17882">
        <w:t>забезпечує організаційний та правовий супровід закупівель, здійснює контроль за ефективністю використання матеріально-технічних ресурсів, аналіз фактичного використання та моніторинг наявних залишків товарно-матеріальних цінностей.</w:t>
      </w:r>
    </w:p>
    <w:p w14:paraId="7D51EDCD" w14:textId="77777777" w:rsidR="00B274DF" w:rsidRPr="00B17882" w:rsidRDefault="00B274DF" w:rsidP="00B274DF">
      <w:pPr>
        <w:pStyle w:val="a9"/>
        <w:spacing w:before="0" w:beforeAutospacing="0" w:after="0" w:afterAutospacing="0"/>
        <w:ind w:left="567"/>
        <w:jc w:val="both"/>
        <w:rPr>
          <w:rFonts w:eastAsia="SimSun"/>
          <w:lang w:eastAsia="ar-SA"/>
        </w:rPr>
      </w:pPr>
    </w:p>
    <w:p w14:paraId="12323E5F" w14:textId="77777777" w:rsidR="007B64F7" w:rsidRPr="00B17882" w:rsidRDefault="007B64F7" w:rsidP="00CB2379">
      <w:pPr>
        <w:pStyle w:val="a9"/>
        <w:spacing w:before="0" w:beforeAutospacing="0"/>
        <w:ind w:firstLine="567"/>
        <w:jc w:val="both"/>
        <w:rPr>
          <w:bCs/>
        </w:rPr>
      </w:pPr>
      <w:r w:rsidRPr="00B17882">
        <w:rPr>
          <w:bCs/>
        </w:rPr>
        <w:t>Працівники відділу публічних закупівель/уповноважені особи здійснюють:</w:t>
      </w:r>
    </w:p>
    <w:p w14:paraId="2C8F87D2" w14:textId="77777777" w:rsidR="007B64F7" w:rsidRPr="00B17882" w:rsidRDefault="007B64F7" w:rsidP="00CB2379">
      <w:pPr>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аналіз поданих потреб на відповідність вимогам цього Порядку;</w:t>
      </w:r>
    </w:p>
    <w:p w14:paraId="195A5DCE" w14:textId="239A6577" w:rsidR="007B64F7" w:rsidRPr="00B17882" w:rsidRDefault="007B64F7" w:rsidP="00CB2379">
      <w:pPr>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контроль розрахунку необхідного обсягу закупівлі з урахуванням залишків товар</w:t>
      </w:r>
      <w:r w:rsidR="00B274DF" w:rsidRPr="00B17882">
        <w:rPr>
          <w:rFonts w:ascii="Times New Roman" w:eastAsia="Times New Roman" w:hAnsi="Times New Roman" w:cs="Times New Roman"/>
          <w:bCs/>
          <w:sz w:val="24"/>
          <w:szCs w:val="24"/>
          <w:lang w:eastAsia="uk-UA"/>
        </w:rPr>
        <w:t>н</w:t>
      </w:r>
      <w:r w:rsidRPr="00B17882">
        <w:rPr>
          <w:rFonts w:ascii="Times New Roman" w:eastAsia="Times New Roman" w:hAnsi="Times New Roman" w:cs="Times New Roman"/>
          <w:bCs/>
          <w:sz w:val="24"/>
          <w:szCs w:val="24"/>
          <w:lang w:eastAsia="uk-UA"/>
        </w:rPr>
        <w:t>о-матеріальних цінностей;</w:t>
      </w:r>
    </w:p>
    <w:p w14:paraId="3ACD6B7F" w14:textId="77777777" w:rsidR="007B64F7" w:rsidRPr="00B17882" w:rsidRDefault="007B64F7" w:rsidP="00CB2379">
      <w:pPr>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проведення моніторингу та аналізу очікуваної вартості предмета закупівлі;</w:t>
      </w:r>
    </w:p>
    <w:p w14:paraId="75A1C1CC" w14:textId="77777777" w:rsidR="007B64F7" w:rsidRPr="00B17882" w:rsidRDefault="007B64F7" w:rsidP="00CB2379">
      <w:pPr>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консолідацію однотипних потреб структурних підрозділів;</w:t>
      </w:r>
    </w:p>
    <w:p w14:paraId="5994A711" w14:textId="77777777" w:rsidR="007B64F7" w:rsidRPr="00B17882" w:rsidRDefault="007B64F7" w:rsidP="00CB2379">
      <w:pPr>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перевірку на предмет недопущення штучного поділу предмета закупівлі;</w:t>
      </w:r>
    </w:p>
    <w:p w14:paraId="36DA3009" w14:textId="77777777" w:rsidR="007B64F7" w:rsidRPr="00B17882" w:rsidRDefault="007B64F7" w:rsidP="00CB2379">
      <w:pPr>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формування пропозицій щодо пріоритетності закупівель відповідно до наявних бюджетних призначень;</w:t>
      </w:r>
    </w:p>
    <w:p w14:paraId="6B71A295" w14:textId="77777777" w:rsidR="007B64F7" w:rsidRPr="00B17882" w:rsidRDefault="007B64F7" w:rsidP="00CB2379">
      <w:pPr>
        <w:pStyle w:val="a5"/>
        <w:numPr>
          <w:ilvl w:val="0"/>
          <w:numId w:val="6"/>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формування річного плану закупівель в електронній системі закупівель;</w:t>
      </w:r>
    </w:p>
    <w:p w14:paraId="01771BC1" w14:textId="77777777" w:rsidR="007B64F7" w:rsidRPr="00B17882" w:rsidRDefault="007B64F7" w:rsidP="00CB2379">
      <w:pPr>
        <w:pStyle w:val="a5"/>
        <w:numPr>
          <w:ilvl w:val="0"/>
          <w:numId w:val="6"/>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визначення процедури закупівлі відповідно до вимог законодавства у сфері закупівель;</w:t>
      </w:r>
    </w:p>
    <w:p w14:paraId="517064B3" w14:textId="77777777" w:rsidR="007B64F7" w:rsidRPr="00B17882" w:rsidRDefault="007B64F7" w:rsidP="00CB2379">
      <w:pPr>
        <w:pStyle w:val="a5"/>
        <w:numPr>
          <w:ilvl w:val="0"/>
          <w:numId w:val="6"/>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організацію та проведення закупівлі;</w:t>
      </w:r>
    </w:p>
    <w:p w14:paraId="5FD3F999" w14:textId="77777777" w:rsidR="007B64F7" w:rsidRPr="00B17882" w:rsidRDefault="007B64F7" w:rsidP="00CB2379">
      <w:pPr>
        <w:pStyle w:val="a5"/>
        <w:numPr>
          <w:ilvl w:val="0"/>
          <w:numId w:val="6"/>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розробку тендерної документації, технічних вимог (у разі консолідації) та проєктів договорів;</w:t>
      </w:r>
    </w:p>
    <w:p w14:paraId="621B4E54" w14:textId="77777777" w:rsidR="007B64F7" w:rsidRPr="00B17882" w:rsidRDefault="007B64F7" w:rsidP="00CB2379">
      <w:pPr>
        <w:pStyle w:val="a5"/>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забезпечення оприлюднення всієї необхідної інформації та документів, передбачених законодавством у сфері публічних закупівель;</w:t>
      </w:r>
    </w:p>
    <w:p w14:paraId="4C98CDFF" w14:textId="77777777" w:rsidR="007B64F7" w:rsidRPr="00B17882" w:rsidRDefault="007B64F7" w:rsidP="00CB2379">
      <w:pPr>
        <w:pStyle w:val="a5"/>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 xml:space="preserve">підготовку та оприлюднення звітності за результатами проведених процедур та укладених договорів;  </w:t>
      </w:r>
    </w:p>
    <w:p w14:paraId="1D23958B" w14:textId="77777777" w:rsidR="007B64F7" w:rsidRPr="00B17882" w:rsidRDefault="007B64F7" w:rsidP="00CB2379">
      <w:pPr>
        <w:pStyle w:val="a5"/>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надання методологічної допомоги Ініціаторам на всіх етапах підготовки потреб;</w:t>
      </w:r>
    </w:p>
    <w:p w14:paraId="792CAA2B" w14:textId="77777777" w:rsidR="007B64F7" w:rsidRPr="00B17882" w:rsidRDefault="007B64F7" w:rsidP="00CB2379">
      <w:pPr>
        <w:pStyle w:val="a5"/>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аналіз використання товарно-матеріальних цінностей;</w:t>
      </w:r>
    </w:p>
    <w:p w14:paraId="4189280F" w14:textId="686A78C4" w:rsidR="007B64F7" w:rsidRPr="00B17882" w:rsidRDefault="007B64F7" w:rsidP="00CB2379">
      <w:pPr>
        <w:pStyle w:val="a5"/>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організаційний та документальний супровід процедур оскарження закупівель, взаємодію з</w:t>
      </w:r>
      <w:r w:rsidR="00C76515" w:rsidRPr="00B17882">
        <w:rPr>
          <w:rFonts w:ascii="Times New Roman" w:eastAsia="Times New Roman" w:hAnsi="Times New Roman" w:cs="Times New Roman"/>
          <w:bCs/>
          <w:sz w:val="24"/>
          <w:szCs w:val="24"/>
          <w:lang w:eastAsia="uk-UA"/>
        </w:rPr>
        <w:t xml:space="preserve"> виконавчими органами </w:t>
      </w:r>
      <w:r w:rsidRPr="00B17882">
        <w:rPr>
          <w:rFonts w:ascii="Times New Roman" w:eastAsia="Times New Roman" w:hAnsi="Times New Roman" w:cs="Times New Roman"/>
          <w:bCs/>
          <w:sz w:val="24"/>
          <w:szCs w:val="24"/>
          <w:lang w:eastAsia="uk-UA"/>
        </w:rPr>
        <w:t>під час розгляду скарг, а також підготовку документів, пов’язаних із виконанням рішень органу оскарження;</w:t>
      </w:r>
    </w:p>
    <w:p w14:paraId="45D2ABC7" w14:textId="5FCB7979" w:rsidR="007B64F7" w:rsidRPr="00B17882" w:rsidRDefault="007B64F7" w:rsidP="00CB2379">
      <w:pPr>
        <w:pStyle w:val="a5"/>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підготовку про</w:t>
      </w:r>
      <w:r w:rsidR="00C76515" w:rsidRPr="00B17882">
        <w:rPr>
          <w:rFonts w:ascii="Times New Roman" w:eastAsia="Times New Roman" w:hAnsi="Times New Roman" w:cs="Times New Roman"/>
          <w:bCs/>
          <w:sz w:val="24"/>
          <w:szCs w:val="24"/>
          <w:lang w:eastAsia="uk-UA"/>
        </w:rPr>
        <w:t>є</w:t>
      </w:r>
      <w:r w:rsidRPr="00B17882">
        <w:rPr>
          <w:rFonts w:ascii="Times New Roman" w:eastAsia="Times New Roman" w:hAnsi="Times New Roman" w:cs="Times New Roman"/>
          <w:bCs/>
          <w:sz w:val="24"/>
          <w:szCs w:val="24"/>
          <w:lang w:eastAsia="uk-UA"/>
        </w:rPr>
        <w:t>ктів розпоряджень міського голови та рішень виконавчого комітету міської ради щодо виділення коштів з цільового фонду міської ради на придбання матеріальних цінностей;</w:t>
      </w:r>
    </w:p>
    <w:p w14:paraId="3E14D373" w14:textId="77777777" w:rsidR="007B64F7" w:rsidRPr="00B17882" w:rsidRDefault="007B64F7" w:rsidP="00CB2379">
      <w:pPr>
        <w:pStyle w:val="a5"/>
        <w:numPr>
          <w:ilvl w:val="0"/>
          <w:numId w:val="6"/>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забезпечення загального моніторингу стану виконання договорів.</w:t>
      </w:r>
    </w:p>
    <w:p w14:paraId="6C76AD0A" w14:textId="77777777" w:rsidR="00C1676D" w:rsidRPr="00B17882" w:rsidRDefault="00C1676D" w:rsidP="00C1676D">
      <w:pPr>
        <w:pStyle w:val="a9"/>
        <w:spacing w:before="0" w:beforeAutospacing="0" w:after="0" w:afterAutospacing="0"/>
        <w:ind w:firstLine="567"/>
        <w:jc w:val="both"/>
        <w:rPr>
          <w:rFonts w:eastAsia="SimSun"/>
          <w:bCs/>
          <w:lang w:eastAsia="ar-SA"/>
        </w:rPr>
      </w:pPr>
      <w:r w:rsidRPr="00B17882">
        <w:rPr>
          <w:rFonts w:eastAsia="SimSun"/>
          <w:bCs/>
          <w:lang w:eastAsia="ar-SA"/>
        </w:rPr>
        <w:t xml:space="preserve">2.17. </w:t>
      </w:r>
      <w:r w:rsidR="007B64F7" w:rsidRPr="00B17882">
        <w:rPr>
          <w:rFonts w:eastAsia="SimSun"/>
          <w:bCs/>
          <w:lang w:eastAsia="ar-SA"/>
        </w:rPr>
        <w:t xml:space="preserve">З метою забезпечення ефективного використання бюджетних коштів, оптимізації закупівельного процесу, забезпечення централізованого підходу до закупівельної діяльності та за умови консолідації однотипних потреб </w:t>
      </w:r>
      <w:r w:rsidRPr="00B17882">
        <w:rPr>
          <w:rFonts w:eastAsia="SimSun"/>
          <w:bCs/>
          <w:lang w:eastAsia="ar-SA"/>
        </w:rPr>
        <w:t>ініціаторів</w:t>
      </w:r>
      <w:r w:rsidR="007B64F7" w:rsidRPr="00B17882">
        <w:rPr>
          <w:rFonts w:eastAsia="SimSun"/>
          <w:bCs/>
          <w:lang w:eastAsia="ar-SA"/>
        </w:rPr>
        <w:t xml:space="preserve"> відділом публічних закупівель встановлюються єдині технічні характеристики до всього предмета закупівлі.</w:t>
      </w:r>
      <w:r w:rsidR="007B64F7" w:rsidRPr="00B17882">
        <w:rPr>
          <w:bCs/>
        </w:rPr>
        <w:t xml:space="preserve"> </w:t>
      </w:r>
    </w:p>
    <w:p w14:paraId="77060E6E" w14:textId="75537FAA" w:rsidR="007B64F7" w:rsidRPr="00B17882" w:rsidRDefault="00C1676D" w:rsidP="00C1676D">
      <w:pPr>
        <w:pStyle w:val="a9"/>
        <w:spacing w:before="0" w:beforeAutospacing="0" w:after="0" w:afterAutospacing="0"/>
        <w:ind w:firstLine="567"/>
        <w:jc w:val="both"/>
        <w:rPr>
          <w:rFonts w:eastAsia="SimSun"/>
          <w:bCs/>
          <w:lang w:eastAsia="ar-SA"/>
        </w:rPr>
      </w:pPr>
      <w:r w:rsidRPr="00B17882">
        <w:rPr>
          <w:rFonts w:eastAsia="SimSun"/>
          <w:bCs/>
          <w:lang w:eastAsia="ar-SA"/>
        </w:rPr>
        <w:t xml:space="preserve">2.18. </w:t>
      </w:r>
      <w:r w:rsidR="007B64F7" w:rsidRPr="00B17882">
        <w:rPr>
          <w:bCs/>
        </w:rPr>
        <w:t xml:space="preserve">Пріоритетність здійснення закупівель визначається </w:t>
      </w:r>
      <w:r w:rsidRPr="00B17882">
        <w:rPr>
          <w:bCs/>
        </w:rPr>
        <w:t>в</w:t>
      </w:r>
      <w:r w:rsidR="007B64F7" w:rsidRPr="00B17882">
        <w:rPr>
          <w:bCs/>
        </w:rPr>
        <w:t>ідділом публічних закупівель за погодження</w:t>
      </w:r>
      <w:r w:rsidR="004D609B">
        <w:rPr>
          <w:bCs/>
        </w:rPr>
        <w:t>м</w:t>
      </w:r>
      <w:r w:rsidR="007B64F7" w:rsidRPr="00B17882">
        <w:rPr>
          <w:bCs/>
        </w:rPr>
        <w:t xml:space="preserve"> посадової особи та з урахуванням інформації про бюджетні призначення, наданої відділом бухгалтерського обліку, планування та звітності на підставі таких критеріїв:</w:t>
      </w:r>
    </w:p>
    <w:p w14:paraId="3E6489C6" w14:textId="77777777" w:rsidR="007B64F7" w:rsidRPr="00B17882" w:rsidRDefault="007B64F7" w:rsidP="00CB2379">
      <w:pPr>
        <w:pStyle w:val="a9"/>
        <w:numPr>
          <w:ilvl w:val="0"/>
          <w:numId w:val="7"/>
        </w:numPr>
        <w:ind w:left="0" w:firstLine="567"/>
        <w:jc w:val="both"/>
        <w:rPr>
          <w:bCs/>
        </w:rPr>
      </w:pPr>
      <w:r w:rsidRPr="00B17882">
        <w:rPr>
          <w:bCs/>
        </w:rPr>
        <w:t>обсяг затверджених бюджетних призначень за відповідним КЕКВ;</w:t>
      </w:r>
    </w:p>
    <w:p w14:paraId="3206357E" w14:textId="77777777" w:rsidR="007B64F7" w:rsidRPr="00B17882" w:rsidRDefault="007B64F7" w:rsidP="00CB2379">
      <w:pPr>
        <w:pStyle w:val="a9"/>
        <w:numPr>
          <w:ilvl w:val="0"/>
          <w:numId w:val="7"/>
        </w:numPr>
        <w:ind w:left="0" w:firstLine="567"/>
        <w:jc w:val="both"/>
        <w:rPr>
          <w:bCs/>
        </w:rPr>
      </w:pPr>
      <w:r w:rsidRPr="00B17882">
        <w:rPr>
          <w:bCs/>
        </w:rPr>
        <w:lastRenderedPageBreak/>
        <w:t>критичність предмета закупівлі для забезпечення безперебійного функціонування виконавчого комітету;</w:t>
      </w:r>
    </w:p>
    <w:p w14:paraId="333EDDF8" w14:textId="77777777" w:rsidR="007B64F7" w:rsidRPr="00B17882" w:rsidRDefault="007B64F7" w:rsidP="00CB2379">
      <w:pPr>
        <w:pStyle w:val="a9"/>
        <w:numPr>
          <w:ilvl w:val="0"/>
          <w:numId w:val="7"/>
        </w:numPr>
        <w:ind w:left="0" w:firstLine="567"/>
        <w:jc w:val="both"/>
        <w:rPr>
          <w:bCs/>
        </w:rPr>
      </w:pPr>
      <w:r w:rsidRPr="00B17882">
        <w:rPr>
          <w:bCs/>
        </w:rPr>
        <w:t>ступінь нагальності (виникнення обставин, що не могли бути передбачені під час річного планування);</w:t>
      </w:r>
    </w:p>
    <w:p w14:paraId="0DD6399B" w14:textId="77777777" w:rsidR="007B64F7" w:rsidRPr="00B17882" w:rsidRDefault="007B64F7" w:rsidP="00CB2379">
      <w:pPr>
        <w:pStyle w:val="a9"/>
        <w:numPr>
          <w:ilvl w:val="0"/>
          <w:numId w:val="7"/>
        </w:numPr>
        <w:ind w:left="0" w:firstLine="567"/>
        <w:jc w:val="both"/>
        <w:rPr>
          <w:bCs/>
        </w:rPr>
      </w:pPr>
      <w:r w:rsidRPr="00B17882">
        <w:rPr>
          <w:bCs/>
        </w:rPr>
        <w:t>вплив результатів закупівлі на виконання пріоритетних завдань виконавчого комітету Хмельницької міської ради;</w:t>
      </w:r>
    </w:p>
    <w:p w14:paraId="6E6C9FDC" w14:textId="77777777" w:rsidR="007B64F7" w:rsidRPr="00B17882" w:rsidRDefault="007B64F7" w:rsidP="00CB2379">
      <w:pPr>
        <w:pStyle w:val="a9"/>
        <w:numPr>
          <w:ilvl w:val="0"/>
          <w:numId w:val="7"/>
        </w:numPr>
        <w:ind w:left="0" w:firstLine="567"/>
        <w:jc w:val="both"/>
        <w:rPr>
          <w:bCs/>
        </w:rPr>
      </w:pPr>
      <w:r w:rsidRPr="00B17882">
        <w:rPr>
          <w:bCs/>
        </w:rPr>
        <w:t>оцінка ризиків у разі перенесення закупівлі на наступні періоди.</w:t>
      </w:r>
    </w:p>
    <w:p w14:paraId="583DAFBC" w14:textId="5E9FE955" w:rsidR="007B64F7" w:rsidRPr="00B17882" w:rsidRDefault="00C1676D" w:rsidP="00C1676D">
      <w:pPr>
        <w:pStyle w:val="a9"/>
        <w:numPr>
          <w:ilvl w:val="1"/>
          <w:numId w:val="32"/>
        </w:numPr>
        <w:spacing w:before="0" w:beforeAutospacing="0" w:after="0" w:afterAutospacing="0"/>
        <w:jc w:val="both"/>
        <w:rPr>
          <w:bCs/>
        </w:rPr>
      </w:pPr>
      <w:r w:rsidRPr="00B17882">
        <w:rPr>
          <w:bCs/>
        </w:rPr>
        <w:t xml:space="preserve"> </w:t>
      </w:r>
      <w:r w:rsidR="007B64F7" w:rsidRPr="00B17882">
        <w:rPr>
          <w:bCs/>
        </w:rPr>
        <w:t>Першочерговому забезпеченню підлягають закупівлі, спрямовані на:</w:t>
      </w:r>
    </w:p>
    <w:p w14:paraId="518BA007" w14:textId="5152A6B7" w:rsidR="007B64F7" w:rsidRPr="00B17882" w:rsidRDefault="007B64F7" w:rsidP="00C1676D">
      <w:pPr>
        <w:pStyle w:val="a9"/>
        <w:numPr>
          <w:ilvl w:val="0"/>
          <w:numId w:val="8"/>
        </w:numPr>
        <w:spacing w:before="0" w:beforeAutospacing="0" w:after="0" w:afterAutospacing="0"/>
        <w:ind w:left="0" w:firstLine="567"/>
        <w:jc w:val="both"/>
        <w:rPr>
          <w:bCs/>
        </w:rPr>
      </w:pPr>
      <w:r w:rsidRPr="00B17882">
        <w:rPr>
          <w:bCs/>
        </w:rPr>
        <w:t xml:space="preserve">забезпечення операційної стійкості: підтримання безперервного функціонування виконавчого комітету та його </w:t>
      </w:r>
      <w:r w:rsidR="00AB237F">
        <w:rPr>
          <w:bCs/>
        </w:rPr>
        <w:t>виконавчих органів</w:t>
      </w:r>
      <w:r w:rsidR="00EC0DA9">
        <w:rPr>
          <w:bCs/>
        </w:rPr>
        <w:t>;</w:t>
      </w:r>
    </w:p>
    <w:p w14:paraId="7487197C" w14:textId="2B2C43FD" w:rsidR="007B64F7" w:rsidRPr="00B17882" w:rsidRDefault="007B64F7" w:rsidP="00CB2379">
      <w:pPr>
        <w:pStyle w:val="a9"/>
        <w:numPr>
          <w:ilvl w:val="0"/>
          <w:numId w:val="8"/>
        </w:numPr>
        <w:ind w:left="0" w:firstLine="567"/>
        <w:jc w:val="both"/>
        <w:rPr>
          <w:bCs/>
        </w:rPr>
      </w:pPr>
      <w:r w:rsidRPr="00B17882">
        <w:rPr>
          <w:bCs/>
        </w:rPr>
        <w:t>аварійно-відновлювальні роботи: ліквідацію наслідків аварійних ситуацій, стихійного лиха або запобігання їх виникненню</w:t>
      </w:r>
      <w:r w:rsidR="00EC0DA9">
        <w:rPr>
          <w:bCs/>
        </w:rPr>
        <w:t>;</w:t>
      </w:r>
    </w:p>
    <w:p w14:paraId="7DE9AE4B" w14:textId="145419FB" w:rsidR="007B64F7" w:rsidRPr="00B17882" w:rsidRDefault="007B64F7" w:rsidP="00CB2379">
      <w:pPr>
        <w:pStyle w:val="a9"/>
        <w:numPr>
          <w:ilvl w:val="0"/>
          <w:numId w:val="8"/>
        </w:numPr>
        <w:ind w:left="0" w:firstLine="567"/>
        <w:jc w:val="both"/>
        <w:rPr>
          <w:bCs/>
        </w:rPr>
      </w:pPr>
      <w:r w:rsidRPr="00B17882">
        <w:rPr>
          <w:bCs/>
        </w:rPr>
        <w:t>обороноздатність та безпеку: виконання заходів, пов'язаних із питаннями національної безпеки, територіальної оборони та цивільного захисту</w:t>
      </w:r>
      <w:r w:rsidR="00EC0DA9">
        <w:rPr>
          <w:bCs/>
        </w:rPr>
        <w:t>;</w:t>
      </w:r>
    </w:p>
    <w:p w14:paraId="08D06404" w14:textId="77777777" w:rsidR="007B64F7" w:rsidRPr="00B17882" w:rsidRDefault="007B64F7" w:rsidP="00CB2379">
      <w:pPr>
        <w:pStyle w:val="a9"/>
        <w:numPr>
          <w:ilvl w:val="0"/>
          <w:numId w:val="8"/>
        </w:numPr>
        <w:ind w:left="0" w:firstLine="567"/>
        <w:jc w:val="both"/>
        <w:rPr>
          <w:bCs/>
        </w:rPr>
      </w:pPr>
      <w:r w:rsidRPr="00B17882">
        <w:rPr>
          <w:bCs/>
        </w:rPr>
        <w:t>виконання вимог законодавства: фінансування захищених статей видатків (відповідно до Бюджетного кодексу України).</w:t>
      </w:r>
    </w:p>
    <w:p w14:paraId="3D99AF2A" w14:textId="77777777" w:rsidR="007B64F7" w:rsidRPr="00B17882" w:rsidRDefault="007B64F7" w:rsidP="00CB2379">
      <w:pPr>
        <w:spacing w:before="100" w:beforeAutospacing="1" w:after="100" w:afterAutospacing="1" w:line="240" w:lineRule="auto"/>
        <w:ind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2.20. Узагальнені потреби, а також пропозиції щодо пріоритетності закупівель, погоджені посадовою особою, передаються відділом публічних закупівель до відділу бухгалтерського обліку, планування та звітності для врахування під час планування та уточнення видатків.</w:t>
      </w:r>
    </w:p>
    <w:p w14:paraId="4BE1C38F" w14:textId="77777777" w:rsidR="007B64F7" w:rsidRPr="00B17882" w:rsidRDefault="007B64F7" w:rsidP="00C1676D">
      <w:pPr>
        <w:spacing w:after="0" w:line="240" w:lineRule="auto"/>
        <w:ind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2.21. Відділ бухгалтерського обліку, планування та звітності:</w:t>
      </w:r>
    </w:p>
    <w:p w14:paraId="2F1834F8" w14:textId="4CB98455" w:rsidR="007B64F7" w:rsidRPr="00B17882" w:rsidRDefault="007B64F7" w:rsidP="00C1676D">
      <w:pPr>
        <w:pStyle w:val="a9"/>
        <w:numPr>
          <w:ilvl w:val="0"/>
          <w:numId w:val="9"/>
        </w:numPr>
        <w:spacing w:before="0" w:beforeAutospacing="0" w:after="0" w:afterAutospacing="0"/>
        <w:ind w:left="0" w:firstLine="567"/>
        <w:jc w:val="both"/>
        <w:rPr>
          <w:bCs/>
        </w:rPr>
      </w:pPr>
      <w:r w:rsidRPr="00B17882">
        <w:rPr>
          <w:bCs/>
        </w:rPr>
        <w:t xml:space="preserve">забезпечує надання відділу публічних закупівель актуальної інформації про затверджені обсяги бюджетних призначень у розрізі кодів економічної класифікації видатків (КЕКВ) протягом 2 робочих днів з </w:t>
      </w:r>
      <w:r w:rsidR="002973DB">
        <w:rPr>
          <w:bCs/>
        </w:rPr>
        <w:t>дня</w:t>
      </w:r>
      <w:r w:rsidRPr="00B17882">
        <w:rPr>
          <w:bCs/>
        </w:rPr>
        <w:t xml:space="preserve"> затвердження кошторису видатків;</w:t>
      </w:r>
    </w:p>
    <w:p w14:paraId="4EB4D6C6" w14:textId="06308BB6" w:rsidR="007B64F7" w:rsidRPr="00B17882" w:rsidRDefault="007B64F7" w:rsidP="00CB2379">
      <w:pPr>
        <w:pStyle w:val="a9"/>
        <w:numPr>
          <w:ilvl w:val="0"/>
          <w:numId w:val="9"/>
        </w:numPr>
        <w:ind w:left="0" w:firstLine="567"/>
        <w:jc w:val="both"/>
        <w:rPr>
          <w:bCs/>
        </w:rPr>
      </w:pPr>
      <w:r w:rsidRPr="00B17882">
        <w:rPr>
          <w:bCs/>
        </w:rPr>
        <w:t>здійснює повідомлення відділу публічних закупівель про будь-які зміни кошторисних призначень (збільшення/зменшення лімітів) протягом 2 робочих днів з моменту прийняття відповідного рішення</w:t>
      </w:r>
      <w:r w:rsidR="00A70FF5">
        <w:rPr>
          <w:bCs/>
        </w:rPr>
        <w:t xml:space="preserve"> шляхом надання підтвердних документів</w:t>
      </w:r>
      <w:r w:rsidRPr="00B17882">
        <w:rPr>
          <w:bCs/>
        </w:rPr>
        <w:t>;</w:t>
      </w:r>
    </w:p>
    <w:p w14:paraId="0AA04B1E" w14:textId="77777777" w:rsidR="007B64F7" w:rsidRPr="00B17882" w:rsidRDefault="007B64F7" w:rsidP="00CB2379">
      <w:pPr>
        <w:pStyle w:val="a9"/>
        <w:numPr>
          <w:ilvl w:val="0"/>
          <w:numId w:val="9"/>
        </w:numPr>
        <w:ind w:left="0" w:firstLine="567"/>
        <w:jc w:val="both"/>
        <w:rPr>
          <w:bCs/>
        </w:rPr>
      </w:pPr>
      <w:r w:rsidRPr="00B17882">
        <w:rPr>
          <w:bCs/>
        </w:rPr>
        <w:t>надає інформацію щодо перерозподілу коштів між статтями видатків, що впливають на річний план закупівель;</w:t>
      </w:r>
    </w:p>
    <w:p w14:paraId="426E6191" w14:textId="77777777" w:rsidR="007B64F7" w:rsidRPr="00B17882" w:rsidRDefault="007B64F7" w:rsidP="00CB2379">
      <w:pPr>
        <w:pStyle w:val="a9"/>
        <w:numPr>
          <w:ilvl w:val="0"/>
          <w:numId w:val="9"/>
        </w:numPr>
        <w:ind w:left="0" w:firstLine="567"/>
        <w:jc w:val="both"/>
        <w:rPr>
          <w:bCs/>
        </w:rPr>
      </w:pPr>
      <w:r w:rsidRPr="00B17882">
        <w:rPr>
          <w:bCs/>
        </w:rPr>
        <w:t>здійснює реєстрацію укладених договорів (додаткових угод) та бюджетних зобов’язань в органах Державної казначейської служби України у встановлені законодавством терміни;</w:t>
      </w:r>
    </w:p>
    <w:p w14:paraId="1FA1BCD6" w14:textId="77777777" w:rsidR="007B64F7" w:rsidRPr="00B17882" w:rsidRDefault="007B64F7" w:rsidP="00CB2379">
      <w:pPr>
        <w:pStyle w:val="a9"/>
        <w:numPr>
          <w:ilvl w:val="0"/>
          <w:numId w:val="9"/>
        </w:numPr>
        <w:ind w:left="0" w:firstLine="567"/>
        <w:jc w:val="both"/>
        <w:rPr>
          <w:bCs/>
        </w:rPr>
      </w:pPr>
      <w:r w:rsidRPr="00B17882">
        <w:rPr>
          <w:bCs/>
        </w:rPr>
        <w:t>забезпечує проведення платіжних розрахунків з постачальниками (виконавцями) на підставі належним чином оформлених первинних документів (накладних, актів), наданих господарським відділом.</w:t>
      </w:r>
    </w:p>
    <w:p w14:paraId="1AD62A52" w14:textId="77777777" w:rsidR="007B64F7" w:rsidRPr="00B17882" w:rsidRDefault="007B64F7" w:rsidP="00C1676D">
      <w:pPr>
        <w:spacing w:after="0" w:line="240" w:lineRule="auto"/>
        <w:ind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2.22. Ініціатори закупівель  забезпечують завчасне подання потреб з урахуванням строків, необхідних для:</w:t>
      </w:r>
    </w:p>
    <w:p w14:paraId="252257B2" w14:textId="77777777" w:rsidR="007B64F7" w:rsidRPr="00B17882" w:rsidRDefault="007B64F7" w:rsidP="00C1676D">
      <w:pPr>
        <w:pStyle w:val="a5"/>
        <w:numPr>
          <w:ilvl w:val="0"/>
          <w:numId w:val="10"/>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планування закупівлі;</w:t>
      </w:r>
    </w:p>
    <w:p w14:paraId="318AFB37" w14:textId="77777777" w:rsidR="007B64F7" w:rsidRPr="00B17882" w:rsidRDefault="007B64F7" w:rsidP="00C1676D">
      <w:pPr>
        <w:pStyle w:val="a5"/>
        <w:numPr>
          <w:ilvl w:val="0"/>
          <w:numId w:val="10"/>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проведення процедури закупівлі;</w:t>
      </w:r>
    </w:p>
    <w:p w14:paraId="3BD4459F" w14:textId="77777777" w:rsidR="007B64F7" w:rsidRPr="00B17882" w:rsidRDefault="007B64F7" w:rsidP="00CB2379">
      <w:pPr>
        <w:pStyle w:val="a5"/>
        <w:numPr>
          <w:ilvl w:val="0"/>
          <w:numId w:val="10"/>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укладення договору;</w:t>
      </w:r>
    </w:p>
    <w:p w14:paraId="597FBA07" w14:textId="77777777" w:rsidR="007B64F7" w:rsidRPr="00B17882" w:rsidRDefault="007B64F7" w:rsidP="00CB2379">
      <w:pPr>
        <w:pStyle w:val="a5"/>
        <w:numPr>
          <w:ilvl w:val="0"/>
          <w:numId w:val="10"/>
        </w:numPr>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постачання товарів, виконання робіт або надання послуг.</w:t>
      </w:r>
    </w:p>
    <w:p w14:paraId="14109382" w14:textId="77777777" w:rsidR="007B64F7" w:rsidRPr="00B17882" w:rsidRDefault="007B64F7" w:rsidP="00CB2379">
      <w:pPr>
        <w:pStyle w:val="a5"/>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p>
    <w:p w14:paraId="5AF7AA75" w14:textId="77777777" w:rsidR="007B64F7" w:rsidRPr="00B17882" w:rsidRDefault="007B64F7" w:rsidP="00CB2379">
      <w:pPr>
        <w:pStyle w:val="a5"/>
        <w:spacing w:before="100" w:beforeAutospacing="1" w:after="100" w:afterAutospacing="1"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2.23. Посадова особа (керівник установи або особа, якій згідно з розподілом обов’язків делеговано право підпису господарських договорів):</w:t>
      </w:r>
    </w:p>
    <w:p w14:paraId="6A53283D" w14:textId="77777777" w:rsidR="007B64F7" w:rsidRPr="00B17882" w:rsidRDefault="007B64F7" w:rsidP="00CB2379">
      <w:pPr>
        <w:pStyle w:val="a5"/>
        <w:numPr>
          <w:ilvl w:val="0"/>
          <w:numId w:val="11"/>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 xml:space="preserve">погоджує узагальнені потреби та пропозиції щодо пріоритетності закупівель; </w:t>
      </w:r>
    </w:p>
    <w:p w14:paraId="133B8EEB" w14:textId="77777777" w:rsidR="007B64F7" w:rsidRPr="00B17882" w:rsidRDefault="007B64F7" w:rsidP="00CB2379">
      <w:pPr>
        <w:pStyle w:val="a5"/>
        <w:numPr>
          <w:ilvl w:val="0"/>
          <w:numId w:val="11"/>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 xml:space="preserve">приймає управлінські рішення щодо доцільності здійснення закупівель з урахуванням наявних бюджетних призначень та пріоритетності потреб; </w:t>
      </w:r>
    </w:p>
    <w:p w14:paraId="6EE69048" w14:textId="77777777" w:rsidR="007B64F7" w:rsidRPr="00B17882" w:rsidRDefault="007B64F7" w:rsidP="00CB2379">
      <w:pPr>
        <w:pStyle w:val="a5"/>
        <w:numPr>
          <w:ilvl w:val="0"/>
          <w:numId w:val="11"/>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 xml:space="preserve">підписує господарські договори про закупівлю та додаткові угоди до них; </w:t>
      </w:r>
    </w:p>
    <w:p w14:paraId="1E39FBDD" w14:textId="4884AF00" w:rsidR="007B64F7" w:rsidRPr="00B17882" w:rsidRDefault="007B64F7" w:rsidP="00CB2379">
      <w:pPr>
        <w:pStyle w:val="a5"/>
        <w:numPr>
          <w:ilvl w:val="0"/>
          <w:numId w:val="11"/>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lastRenderedPageBreak/>
        <w:t xml:space="preserve">здійснює загальний контроль за організацією закупівельної діяльності та взаємодією </w:t>
      </w:r>
      <w:r w:rsidR="00C1676D" w:rsidRPr="00B17882">
        <w:rPr>
          <w:rFonts w:ascii="Times New Roman" w:eastAsia="Times New Roman" w:hAnsi="Times New Roman" w:cs="Times New Roman"/>
          <w:bCs/>
          <w:sz w:val="24"/>
          <w:szCs w:val="24"/>
          <w:lang w:eastAsia="uk-UA"/>
        </w:rPr>
        <w:t>виконавчих органів</w:t>
      </w:r>
      <w:r w:rsidRPr="00B17882">
        <w:rPr>
          <w:rFonts w:ascii="Times New Roman" w:eastAsia="Times New Roman" w:hAnsi="Times New Roman" w:cs="Times New Roman"/>
          <w:bCs/>
          <w:sz w:val="24"/>
          <w:szCs w:val="24"/>
          <w:lang w:eastAsia="uk-UA"/>
        </w:rPr>
        <w:t xml:space="preserve"> під час закупівельного процесу.</w:t>
      </w:r>
    </w:p>
    <w:p w14:paraId="318021BB" w14:textId="77777777" w:rsidR="007B64F7" w:rsidRPr="00B17882" w:rsidRDefault="007B64F7" w:rsidP="00C1676D">
      <w:pPr>
        <w:pStyle w:val="a9"/>
        <w:spacing w:after="0" w:afterAutospacing="0"/>
        <w:ind w:firstLine="567"/>
        <w:jc w:val="both"/>
        <w:rPr>
          <w:rFonts w:eastAsia="SimSun"/>
          <w:bCs/>
          <w:lang w:eastAsia="ar-SA"/>
        </w:rPr>
      </w:pPr>
      <w:r w:rsidRPr="00B17882">
        <w:rPr>
          <w:bCs/>
        </w:rPr>
        <w:t>2.24. Господарський відділ у межах компетенції забезпечує:</w:t>
      </w:r>
    </w:p>
    <w:p w14:paraId="1B9AD19C" w14:textId="77777777" w:rsidR="007B64F7" w:rsidRPr="00B17882" w:rsidRDefault="007B64F7" w:rsidP="00C1676D">
      <w:pPr>
        <w:pStyle w:val="a9"/>
        <w:numPr>
          <w:ilvl w:val="0"/>
          <w:numId w:val="12"/>
        </w:numPr>
        <w:spacing w:before="0" w:beforeAutospacing="0" w:after="0" w:afterAutospacing="0"/>
        <w:ind w:left="0" w:firstLine="567"/>
        <w:jc w:val="both"/>
        <w:rPr>
          <w:bCs/>
        </w:rPr>
      </w:pPr>
      <w:r w:rsidRPr="00B17882">
        <w:rPr>
          <w:bCs/>
        </w:rPr>
        <w:t>подання потреб у товарах, роботах і послугах, необхідних для господарського, транспортного та експлуатаційного забезпечення діяльності виконавчого комітету, апарату міської ради, подарункової, сувенірної та нагороджувальної атрибутики;</w:t>
      </w:r>
    </w:p>
    <w:p w14:paraId="1D681CE0" w14:textId="77777777" w:rsidR="007B64F7" w:rsidRPr="00B17882" w:rsidRDefault="007B64F7" w:rsidP="00CB2379">
      <w:pPr>
        <w:pStyle w:val="a9"/>
        <w:numPr>
          <w:ilvl w:val="0"/>
          <w:numId w:val="12"/>
        </w:numPr>
        <w:ind w:left="0" w:firstLine="567"/>
        <w:jc w:val="both"/>
        <w:rPr>
          <w:bCs/>
        </w:rPr>
      </w:pPr>
      <w:r w:rsidRPr="00B17882">
        <w:rPr>
          <w:bCs/>
        </w:rPr>
        <w:t>логістичне забезпечення закупівельного процесу;</w:t>
      </w:r>
    </w:p>
    <w:p w14:paraId="3E2870A0" w14:textId="77777777" w:rsidR="007B64F7" w:rsidRPr="00B17882" w:rsidRDefault="007B64F7" w:rsidP="00CB2379">
      <w:pPr>
        <w:pStyle w:val="a9"/>
        <w:numPr>
          <w:ilvl w:val="0"/>
          <w:numId w:val="12"/>
        </w:numPr>
        <w:ind w:left="0" w:firstLine="567"/>
        <w:jc w:val="both"/>
        <w:rPr>
          <w:bCs/>
        </w:rPr>
      </w:pPr>
      <w:r w:rsidRPr="00B17882">
        <w:rPr>
          <w:bCs/>
        </w:rPr>
        <w:t>ведення обліку товаро-матеріальних цінностей;</w:t>
      </w:r>
    </w:p>
    <w:p w14:paraId="30758D42" w14:textId="77777777" w:rsidR="007B64F7" w:rsidRPr="00B17882" w:rsidRDefault="007B64F7" w:rsidP="00CB2379">
      <w:pPr>
        <w:pStyle w:val="a5"/>
        <w:numPr>
          <w:ilvl w:val="0"/>
          <w:numId w:val="12"/>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 xml:space="preserve">надання інформації щодо фактичного використання матеріально-технічних ресурсів, наявних залишків та експлуатаційної потреби; </w:t>
      </w:r>
    </w:p>
    <w:p w14:paraId="28B8DC5E" w14:textId="77777777" w:rsidR="007B64F7" w:rsidRPr="00B17882" w:rsidRDefault="007B64F7" w:rsidP="00CB2379">
      <w:pPr>
        <w:pStyle w:val="a5"/>
        <w:numPr>
          <w:ilvl w:val="0"/>
          <w:numId w:val="12"/>
        </w:numPr>
        <w:spacing w:after="0" w:line="240" w:lineRule="auto"/>
        <w:ind w:left="0" w:firstLine="567"/>
        <w:jc w:val="both"/>
        <w:rPr>
          <w:rFonts w:ascii="Times New Roman" w:eastAsia="Times New Roman" w:hAnsi="Times New Roman" w:cs="Times New Roman"/>
          <w:bCs/>
          <w:sz w:val="24"/>
          <w:szCs w:val="24"/>
          <w:lang w:eastAsia="uk-UA"/>
        </w:rPr>
      </w:pPr>
      <w:r w:rsidRPr="00B17882">
        <w:rPr>
          <w:rFonts w:ascii="Times New Roman" w:eastAsia="Times New Roman" w:hAnsi="Times New Roman" w:cs="Times New Roman"/>
          <w:bCs/>
          <w:sz w:val="24"/>
          <w:szCs w:val="24"/>
          <w:lang w:eastAsia="uk-UA"/>
        </w:rPr>
        <w:t xml:space="preserve">приймання товарів, робіт і послуг у межах компетенції; </w:t>
      </w:r>
    </w:p>
    <w:p w14:paraId="56EACF40" w14:textId="2FC4DE18" w:rsidR="007B64F7" w:rsidRPr="00B17882" w:rsidRDefault="007B64F7" w:rsidP="00CB2379">
      <w:pPr>
        <w:pStyle w:val="a9"/>
        <w:numPr>
          <w:ilvl w:val="0"/>
          <w:numId w:val="12"/>
        </w:numPr>
        <w:ind w:left="0" w:firstLine="567"/>
        <w:jc w:val="both"/>
        <w:rPr>
          <w:rFonts w:eastAsia="SimSun"/>
          <w:lang w:eastAsia="ar-SA"/>
        </w:rPr>
      </w:pPr>
      <w:r w:rsidRPr="00B17882">
        <w:rPr>
          <w:bCs/>
        </w:rPr>
        <w:t>контроль за належною експлуатацією та використання</w:t>
      </w:r>
      <w:r w:rsidR="00DE40B9" w:rsidRPr="00B17882">
        <w:rPr>
          <w:bCs/>
        </w:rPr>
        <w:t>м</w:t>
      </w:r>
      <w:r w:rsidRPr="00B17882">
        <w:t xml:space="preserve"> матеріально-технічних ресурсів.</w:t>
      </w:r>
    </w:p>
    <w:p w14:paraId="091DA092" w14:textId="764290B1" w:rsidR="007B64F7" w:rsidRPr="00B17882" w:rsidRDefault="007B64F7" w:rsidP="00C1676D">
      <w:pPr>
        <w:pStyle w:val="a5"/>
        <w:numPr>
          <w:ilvl w:val="0"/>
          <w:numId w:val="32"/>
        </w:numPr>
        <w:suppressAutoHyphens/>
        <w:spacing w:after="0" w:line="240" w:lineRule="auto"/>
        <w:jc w:val="center"/>
        <w:rPr>
          <w:rFonts w:ascii="Times New Roman" w:hAnsi="Times New Roman" w:cs="Times New Roman"/>
          <w:b/>
          <w:bCs/>
          <w:sz w:val="24"/>
          <w:szCs w:val="24"/>
        </w:rPr>
      </w:pPr>
      <w:r w:rsidRPr="00B17882">
        <w:rPr>
          <w:rFonts w:ascii="Times New Roman" w:hAnsi="Times New Roman" w:cs="Times New Roman"/>
          <w:b/>
          <w:bCs/>
          <w:sz w:val="24"/>
          <w:szCs w:val="24"/>
        </w:rPr>
        <w:t xml:space="preserve">ПРИЙМАННЯ ТОВАРО-МАТЕРІАЛЬНИХ ЦІННОСТЕЙ, </w:t>
      </w:r>
      <w:r w:rsidR="008B7D48">
        <w:rPr>
          <w:rFonts w:ascii="Times New Roman" w:hAnsi="Times New Roman" w:cs="Times New Roman"/>
          <w:b/>
          <w:bCs/>
          <w:sz w:val="24"/>
          <w:szCs w:val="24"/>
        </w:rPr>
        <w:t xml:space="preserve">РОБІТ І ПОСЛУГ, </w:t>
      </w:r>
      <w:r w:rsidRPr="00B17882">
        <w:rPr>
          <w:rFonts w:ascii="Times New Roman" w:hAnsi="Times New Roman" w:cs="Times New Roman"/>
          <w:b/>
          <w:bCs/>
          <w:sz w:val="24"/>
          <w:szCs w:val="24"/>
        </w:rPr>
        <w:t>РЕКЛАМАЦІЙНА ТА ПРЕТЕНЗІЙНА РОБОТА</w:t>
      </w:r>
    </w:p>
    <w:p w14:paraId="50A5BE1B" w14:textId="77777777" w:rsidR="007B64F7" w:rsidRPr="00B17882" w:rsidRDefault="007B64F7" w:rsidP="00C1676D">
      <w:pPr>
        <w:pStyle w:val="a5"/>
        <w:spacing w:after="0" w:line="240" w:lineRule="auto"/>
        <w:ind w:left="0" w:firstLine="567"/>
        <w:jc w:val="center"/>
        <w:rPr>
          <w:rFonts w:ascii="Times New Roman" w:hAnsi="Times New Roman" w:cs="Times New Roman"/>
          <w:b/>
          <w:bCs/>
          <w:sz w:val="24"/>
          <w:szCs w:val="24"/>
        </w:rPr>
      </w:pPr>
    </w:p>
    <w:p w14:paraId="6122D9B5" w14:textId="77777777" w:rsidR="00ED7FFA" w:rsidRDefault="007B64F7" w:rsidP="00CB2379">
      <w:pPr>
        <w:pStyle w:val="a9"/>
        <w:spacing w:before="0" w:beforeAutospacing="0" w:after="0" w:afterAutospacing="0"/>
        <w:ind w:firstLine="567"/>
        <w:jc w:val="both"/>
      </w:pPr>
      <w:r w:rsidRPr="00B17882">
        <w:t xml:space="preserve">3.1. </w:t>
      </w:r>
      <w:r w:rsidRPr="003B2475">
        <w:t xml:space="preserve">Відділ публічних закупівель протягом 5 робочих днів з дати укладення договору через систему електронного документообігу надає господарському відділу інформацію про укладені договори із зазначенням посилання на закупівлю в електронній системі закупівель Prozorro. </w:t>
      </w:r>
      <w:r w:rsidR="00ED7FFA" w:rsidRPr="00ED7FFA">
        <w:t>Оригінали договорів передаються до відділу планування, бухгалтерського обліку та звітності протягом 2 робочих днів з дати їх укладення для реєстрації та зберігання.</w:t>
      </w:r>
    </w:p>
    <w:p w14:paraId="63E5AE84" w14:textId="1DDDCD8A" w:rsidR="007B64F7" w:rsidRPr="003B2475" w:rsidRDefault="007B64F7" w:rsidP="00CB2379">
      <w:pPr>
        <w:pStyle w:val="a9"/>
        <w:spacing w:before="0" w:beforeAutospacing="0" w:after="0" w:afterAutospacing="0"/>
        <w:ind w:firstLine="567"/>
        <w:jc w:val="both"/>
      </w:pPr>
      <w:r w:rsidRPr="003B2475">
        <w:t>3.2. Приймання товаро-матеріальних цінностей (далі –ТМЦ)</w:t>
      </w:r>
      <w:r w:rsidR="00984B6C" w:rsidRPr="003B2475">
        <w:t>, результатів виконаних робіт та наданих послуг</w:t>
      </w:r>
      <w:r w:rsidRPr="003B2475">
        <w:t xml:space="preserve"> здійснюється матеріально-відповідальною особою господарського відділу (далі - МВО). </w:t>
      </w:r>
    </w:p>
    <w:p w14:paraId="7FAF7206" w14:textId="77777777" w:rsidR="00984B6C" w:rsidRPr="003B2475" w:rsidRDefault="007B64F7" w:rsidP="00CB2379">
      <w:pPr>
        <w:pStyle w:val="a9"/>
        <w:spacing w:before="0" w:beforeAutospacing="0" w:after="0" w:afterAutospacing="0"/>
        <w:ind w:firstLine="567"/>
        <w:jc w:val="both"/>
      </w:pPr>
      <w:r w:rsidRPr="003B2475">
        <w:t>3.3. МВО зобов’язана звірити фактично поставлений товар</w:t>
      </w:r>
      <w:r w:rsidR="00984B6C" w:rsidRPr="003B2475">
        <w:t>, виконані роботи чи надані послуги</w:t>
      </w:r>
      <w:r w:rsidRPr="003B2475">
        <w:t xml:space="preserve"> із технічною специфікацією до Договору. Перевірці підлягають: </w:t>
      </w:r>
    </w:p>
    <w:p w14:paraId="3184AACC" w14:textId="77777777" w:rsidR="00984B6C" w:rsidRPr="003B2475" w:rsidRDefault="00984B6C" w:rsidP="00984B6C">
      <w:pPr>
        <w:pStyle w:val="a9"/>
        <w:numPr>
          <w:ilvl w:val="0"/>
          <w:numId w:val="33"/>
        </w:numPr>
        <w:spacing w:before="0" w:beforeAutospacing="0" w:after="0" w:afterAutospacing="0"/>
        <w:ind w:left="0" w:firstLine="567"/>
        <w:jc w:val="both"/>
      </w:pPr>
      <w:r w:rsidRPr="003B2475">
        <w:t xml:space="preserve"> для товарів – </w:t>
      </w:r>
      <w:r w:rsidR="007B64F7" w:rsidRPr="003B2475">
        <w:t>найменування, бренд/модель, технічні параметри, цілісність пакування, терміни придатності та наявність супровідних документів (сертифікати, паспорти тощо)</w:t>
      </w:r>
      <w:r w:rsidRPr="003B2475">
        <w:t>;</w:t>
      </w:r>
    </w:p>
    <w:p w14:paraId="7D64FC21" w14:textId="16A31D57" w:rsidR="007B64F7" w:rsidRPr="003B2475" w:rsidRDefault="00984B6C" w:rsidP="00984B6C">
      <w:pPr>
        <w:pStyle w:val="a9"/>
        <w:numPr>
          <w:ilvl w:val="0"/>
          <w:numId w:val="33"/>
        </w:numPr>
        <w:spacing w:before="0" w:beforeAutospacing="0" w:after="0" w:afterAutospacing="0"/>
        <w:ind w:left="0" w:firstLine="567"/>
        <w:jc w:val="both"/>
      </w:pPr>
      <w:r w:rsidRPr="003B2475">
        <w:t>для робіт/послуг – обсяг, якість, повнота та відповідність заявленим характеристикам і строкам.</w:t>
      </w:r>
      <w:r w:rsidR="007B64F7" w:rsidRPr="003B2475">
        <w:t xml:space="preserve"> </w:t>
      </w:r>
    </w:p>
    <w:p w14:paraId="26298529" w14:textId="4CC11A57" w:rsidR="007B64F7" w:rsidRPr="003B2475" w:rsidRDefault="007B64F7" w:rsidP="00CB2379">
      <w:pPr>
        <w:pStyle w:val="a9"/>
        <w:spacing w:before="0" w:beforeAutospacing="0" w:after="0" w:afterAutospacing="0"/>
        <w:ind w:firstLine="567"/>
        <w:jc w:val="both"/>
      </w:pPr>
      <w:r w:rsidRPr="003B2475">
        <w:t>3.4. Підписання МВО первинних документів (накладної/акту</w:t>
      </w:r>
      <w:r w:rsidR="00143BCF" w:rsidRPr="003B2475">
        <w:t xml:space="preserve"> наданих послуг/акту виконаних робіт</w:t>
      </w:r>
      <w:r w:rsidRPr="003B2475">
        <w:t>) без зауважень означає, що товар</w:t>
      </w:r>
      <w:r w:rsidR="00143BCF" w:rsidRPr="003B2475">
        <w:t>и, роботи чи послуги</w:t>
      </w:r>
      <w:r w:rsidRPr="003B2475">
        <w:t xml:space="preserve"> прийнято у повному обсязі та належної якості. </w:t>
      </w:r>
    </w:p>
    <w:p w14:paraId="21E64373" w14:textId="340D44AB" w:rsidR="007B64F7" w:rsidRPr="003B2475" w:rsidRDefault="007B64F7" w:rsidP="00CB2379">
      <w:pPr>
        <w:pStyle w:val="a9"/>
        <w:spacing w:before="0" w:beforeAutospacing="0" w:after="0" w:afterAutospacing="0"/>
        <w:ind w:firstLine="567"/>
        <w:jc w:val="both"/>
      </w:pPr>
      <w:r w:rsidRPr="003B2475">
        <w:t>3.5. У разі виявлення невідповідності товар</w:t>
      </w:r>
      <w:r w:rsidR="00143BCF" w:rsidRPr="003B2475">
        <w:t>ів, робіт чи послуг</w:t>
      </w:r>
      <w:r w:rsidRPr="003B2475">
        <w:t xml:space="preserve"> під час приймання, МВО не підписує </w:t>
      </w:r>
      <w:r w:rsidR="00143BCF" w:rsidRPr="003B2475">
        <w:t>первинні документи</w:t>
      </w:r>
      <w:r w:rsidRPr="003B2475">
        <w:t xml:space="preserve"> та протягом двох робочих днів складає Акт про невідповідність (з фото/відео-фіксацією</w:t>
      </w:r>
      <w:r w:rsidR="00143BCF" w:rsidRPr="003B2475">
        <w:t xml:space="preserve"> за наявності такої можливості</w:t>
      </w:r>
      <w:r w:rsidRPr="003B2475">
        <w:t xml:space="preserve">).  </w:t>
      </w:r>
    </w:p>
    <w:p w14:paraId="19B6462E" w14:textId="1606013A" w:rsidR="007B64F7" w:rsidRPr="003B2475" w:rsidRDefault="007B64F7" w:rsidP="00800807">
      <w:pPr>
        <w:pStyle w:val="a9"/>
        <w:spacing w:before="0" w:beforeAutospacing="0" w:after="0" w:afterAutospacing="0"/>
        <w:ind w:firstLine="567"/>
        <w:jc w:val="both"/>
      </w:pPr>
      <w:r w:rsidRPr="003B2475">
        <w:t>3.6. Після фактичного приймання ТМЦ</w:t>
      </w:r>
      <w:r w:rsidR="00143BCF" w:rsidRPr="003B2475">
        <w:t>, результатів виконаних робіт чи наданих послуг</w:t>
      </w:r>
      <w:r w:rsidRPr="003B2475">
        <w:t xml:space="preserve"> та підписання сторонами (Замовником та Постачальником</w:t>
      </w:r>
      <w:r w:rsidR="003B2475" w:rsidRPr="003B2475">
        <w:t>/Виконавцем</w:t>
      </w:r>
      <w:r w:rsidRPr="003B2475">
        <w:t xml:space="preserve">) первинних документів (накладних, </w:t>
      </w:r>
      <w:r w:rsidR="003B2475" w:rsidRPr="003B2475">
        <w:t xml:space="preserve">актів наданих послуг, актів виконаних робіт, </w:t>
      </w:r>
      <w:r w:rsidRPr="003B2475">
        <w:t>актів приймання-передачі тощо</w:t>
      </w:r>
      <w:r w:rsidR="003B2475" w:rsidRPr="003B2475">
        <w:t>)</w:t>
      </w:r>
      <w:r w:rsidRPr="003B2475">
        <w:t>, МВО протягом одного робочого дня забезпечує передачу документів у такий спосіб:</w:t>
      </w:r>
    </w:p>
    <w:p w14:paraId="00AF1D6B" w14:textId="02801573" w:rsidR="007B64F7" w:rsidRPr="003B2475" w:rsidRDefault="007B64F7" w:rsidP="003B2475">
      <w:pPr>
        <w:pStyle w:val="a9"/>
        <w:numPr>
          <w:ilvl w:val="0"/>
          <w:numId w:val="13"/>
        </w:numPr>
        <w:tabs>
          <w:tab w:val="clear" w:pos="720"/>
          <w:tab w:val="num" w:pos="284"/>
        </w:tabs>
        <w:spacing w:before="0" w:beforeAutospacing="0" w:after="0" w:afterAutospacing="0"/>
        <w:ind w:left="0" w:firstLine="567"/>
        <w:jc w:val="both"/>
      </w:pPr>
      <w:r w:rsidRPr="003B2475">
        <w:t xml:space="preserve">перший примірник (оригінал) — передається до відділу планування, бухгалтерського обліку та звітності для </w:t>
      </w:r>
      <w:r w:rsidR="003B2475" w:rsidRPr="003B2475">
        <w:t xml:space="preserve">проведення </w:t>
      </w:r>
      <w:r w:rsidRPr="003B2475">
        <w:t>оплати;</w:t>
      </w:r>
    </w:p>
    <w:p w14:paraId="59084904" w14:textId="77777777" w:rsidR="007B64F7" w:rsidRPr="003B2475" w:rsidRDefault="007B64F7" w:rsidP="003B2475">
      <w:pPr>
        <w:pStyle w:val="a9"/>
        <w:numPr>
          <w:ilvl w:val="0"/>
          <w:numId w:val="13"/>
        </w:numPr>
        <w:tabs>
          <w:tab w:val="clear" w:pos="720"/>
          <w:tab w:val="num" w:pos="284"/>
        </w:tabs>
        <w:spacing w:before="0" w:beforeAutospacing="0"/>
        <w:ind w:left="0" w:firstLine="567"/>
        <w:jc w:val="both"/>
      </w:pPr>
      <w:r w:rsidRPr="003B2475">
        <w:t>другий примірник (оригінал) — передається до відділу публічних закупівель для подальшої передачі (направлення) Постачальнику/Надавачу послуг/Виконавцю робіт;</w:t>
      </w:r>
    </w:p>
    <w:p w14:paraId="2DE612AB" w14:textId="77777777" w:rsidR="007B64F7" w:rsidRPr="003B2475" w:rsidRDefault="007B64F7" w:rsidP="00800807">
      <w:pPr>
        <w:pStyle w:val="a9"/>
        <w:numPr>
          <w:ilvl w:val="0"/>
          <w:numId w:val="13"/>
        </w:numPr>
        <w:tabs>
          <w:tab w:val="clear" w:pos="720"/>
          <w:tab w:val="num" w:pos="284"/>
        </w:tabs>
        <w:ind w:left="0" w:firstLine="567"/>
        <w:jc w:val="both"/>
      </w:pPr>
      <w:r w:rsidRPr="003B2475">
        <w:t>копія документа — залишається у господарського відділу для ведення оперативного складського обліку.</w:t>
      </w:r>
    </w:p>
    <w:p w14:paraId="56D8201A" w14:textId="77777777" w:rsidR="003B2475" w:rsidRDefault="007B64F7" w:rsidP="003B2475">
      <w:pPr>
        <w:pStyle w:val="a9"/>
        <w:spacing w:before="0" w:beforeAutospacing="0" w:after="0" w:afterAutospacing="0"/>
        <w:ind w:firstLine="567"/>
        <w:jc w:val="both"/>
      </w:pPr>
      <w:r w:rsidRPr="003B2475">
        <w:t xml:space="preserve">3.7. Господарський відділ забезпечує зберігання неякісного товару окремо від інших ТМЦ до моменту його заміни або повернення. </w:t>
      </w:r>
      <w:r w:rsidR="00143BCF" w:rsidRPr="003B2475">
        <w:t xml:space="preserve">У разі виявлення недоліків у наданих послугах </w:t>
      </w:r>
      <w:r w:rsidR="00143BCF" w:rsidRPr="003B2475">
        <w:lastRenderedPageBreak/>
        <w:t>чи виконаних роботах, господарський відділ фіксує вимогу щодо безоплатного усунення таких недоліків Постачальником (Виконавцем) у строки, визначені Договором.</w:t>
      </w:r>
    </w:p>
    <w:p w14:paraId="0132447E" w14:textId="3C4825FD" w:rsidR="007B64F7" w:rsidRPr="003B2475" w:rsidRDefault="007B64F7" w:rsidP="003B2475">
      <w:pPr>
        <w:pStyle w:val="a9"/>
        <w:spacing w:before="0" w:beforeAutospacing="0" w:after="0" w:afterAutospacing="0"/>
        <w:ind w:firstLine="567"/>
        <w:jc w:val="both"/>
      </w:pPr>
      <w:r w:rsidRPr="003B2475">
        <w:t xml:space="preserve">3.8. Акт про невідповідність передається до </w:t>
      </w:r>
      <w:r w:rsidR="00A74360">
        <w:t>в</w:t>
      </w:r>
      <w:r w:rsidRPr="003B2475">
        <w:t>ідділу публічних закупівель протягом одного робочого дня з дня підписання Акту про невідповідність для початку претензійної роботи.</w:t>
      </w:r>
    </w:p>
    <w:p w14:paraId="007A3DDD" w14:textId="77777777" w:rsidR="007B64F7" w:rsidRPr="00B17882" w:rsidRDefault="007B64F7" w:rsidP="003B2475">
      <w:pPr>
        <w:pStyle w:val="a9"/>
        <w:spacing w:before="0" w:beforeAutospacing="0" w:after="0" w:afterAutospacing="0"/>
        <w:ind w:firstLine="567"/>
        <w:jc w:val="both"/>
      </w:pPr>
      <w:r w:rsidRPr="003B2475">
        <w:t>3.9. Відділ публічних закупівель на підставі отриманого Акту протягом одного робочого дня готує та надсилає Постачальнику офіційний</w:t>
      </w:r>
      <w:r w:rsidRPr="00B17882">
        <w:t xml:space="preserve"> Лист-вимогу (Претензію). </w:t>
      </w:r>
    </w:p>
    <w:p w14:paraId="6CA40194" w14:textId="77777777" w:rsidR="007B64F7" w:rsidRPr="00B17882" w:rsidRDefault="007B64F7" w:rsidP="003B2475">
      <w:pPr>
        <w:pStyle w:val="a9"/>
        <w:spacing w:before="0" w:beforeAutospacing="0" w:after="0" w:afterAutospacing="0"/>
        <w:ind w:firstLine="567"/>
        <w:jc w:val="both"/>
      </w:pPr>
      <w:r w:rsidRPr="00B17882">
        <w:t>3.10. У разі виявлення порушення Постачальником строків поставки товарів, виконання робіт, надання послуг або інших умов договору господарський відділ протягом 2 робочих днів з дня виявлення такого порушення письмово повідомляє про це відділ публічних закупівель із наданням наявних підтвердних документів та матеріалів.</w:t>
      </w:r>
    </w:p>
    <w:p w14:paraId="6ADD7C3D" w14:textId="77777777" w:rsidR="007B64F7" w:rsidRPr="00B17882" w:rsidRDefault="007B64F7" w:rsidP="00CB2379">
      <w:pPr>
        <w:pStyle w:val="2"/>
        <w:spacing w:line="240" w:lineRule="auto"/>
        <w:ind w:firstLine="567"/>
        <w:jc w:val="center"/>
        <w:rPr>
          <w:rFonts w:ascii="Times New Roman" w:eastAsia="SimSun" w:hAnsi="Times New Roman" w:cs="Times New Roman"/>
          <w:b/>
          <w:bCs/>
          <w:color w:val="auto"/>
          <w:sz w:val="24"/>
          <w:szCs w:val="24"/>
        </w:rPr>
      </w:pPr>
      <w:r w:rsidRPr="00B17882">
        <w:rPr>
          <w:rFonts w:ascii="Times New Roman" w:eastAsia="SimSun" w:hAnsi="Times New Roman" w:cs="Times New Roman"/>
          <w:b/>
          <w:bCs/>
          <w:color w:val="auto"/>
          <w:sz w:val="24"/>
          <w:szCs w:val="24"/>
        </w:rPr>
        <w:t>4. ВІДПОВІДАЛЬНІСТЬ СУБ’ЄКТІВ ЗАКУПІВЕЛЬНОЇ ДІЯЛЬНОСТІ</w:t>
      </w:r>
    </w:p>
    <w:p w14:paraId="4DF43036" w14:textId="77777777" w:rsidR="007B64F7" w:rsidRPr="00B17882" w:rsidRDefault="007B64F7" w:rsidP="00CB2379">
      <w:pPr>
        <w:pStyle w:val="a9"/>
        <w:ind w:firstLine="567"/>
      </w:pPr>
      <w:r w:rsidRPr="00B17882">
        <w:t>4.1. Ініціатор закупівлі несе відповідальність за:</w:t>
      </w:r>
    </w:p>
    <w:p w14:paraId="2BEA71CB" w14:textId="77777777" w:rsidR="007B64F7" w:rsidRPr="00B17882" w:rsidRDefault="007B64F7" w:rsidP="00CB2379">
      <w:pPr>
        <w:numPr>
          <w:ilvl w:val="0"/>
          <w:numId w:val="14"/>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обґрунтованість потреби;</w:t>
      </w:r>
    </w:p>
    <w:p w14:paraId="5C1C3AFB" w14:textId="77777777" w:rsidR="007B64F7" w:rsidRPr="00B17882" w:rsidRDefault="007B64F7" w:rsidP="00CB2379">
      <w:pPr>
        <w:numPr>
          <w:ilvl w:val="0"/>
          <w:numId w:val="14"/>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достовірність технічних, якісних та кількісних характеристик предмета закупівлі;</w:t>
      </w:r>
    </w:p>
    <w:p w14:paraId="420F9EE7" w14:textId="77777777" w:rsidR="007B64F7" w:rsidRPr="00B17882" w:rsidRDefault="007B64F7" w:rsidP="00CB2379">
      <w:pPr>
        <w:numPr>
          <w:ilvl w:val="0"/>
          <w:numId w:val="14"/>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правильність визначення обсягу потреби;</w:t>
      </w:r>
    </w:p>
    <w:p w14:paraId="6C4FD716" w14:textId="77777777" w:rsidR="007B64F7" w:rsidRPr="00B17882" w:rsidRDefault="007B64F7" w:rsidP="00CB2379">
      <w:pPr>
        <w:numPr>
          <w:ilvl w:val="0"/>
          <w:numId w:val="14"/>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своєчасність подання інформації.</w:t>
      </w:r>
    </w:p>
    <w:p w14:paraId="4DFB58A8" w14:textId="77777777" w:rsidR="007B64F7" w:rsidRPr="00B17882" w:rsidRDefault="007B64F7" w:rsidP="00CB2379">
      <w:pPr>
        <w:pStyle w:val="a9"/>
        <w:ind w:firstLine="567"/>
      </w:pPr>
      <w:r w:rsidRPr="00B17882">
        <w:t>4.2. Відділ публічних закупівель несе відповідальність за:</w:t>
      </w:r>
    </w:p>
    <w:p w14:paraId="3E851400" w14:textId="77777777" w:rsidR="007B64F7" w:rsidRPr="00B17882" w:rsidRDefault="007B64F7" w:rsidP="00CB2379">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дотримання законодавства у сфері закупівель;</w:t>
      </w:r>
    </w:p>
    <w:p w14:paraId="125D1E37" w14:textId="77777777" w:rsidR="007B64F7" w:rsidRPr="00B17882" w:rsidRDefault="007B64F7" w:rsidP="00CB2379">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правильність вибору процедури закупівлі;</w:t>
      </w:r>
    </w:p>
    <w:p w14:paraId="195CF222" w14:textId="77777777" w:rsidR="007B64F7" w:rsidRPr="00B17882" w:rsidRDefault="007B64F7" w:rsidP="00CB2379">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підготовку документів у сфері закупівель;</w:t>
      </w:r>
    </w:p>
    <w:p w14:paraId="1DC1C723" w14:textId="77777777" w:rsidR="007B64F7" w:rsidRPr="00B17882" w:rsidRDefault="007B64F7" w:rsidP="00CB2379">
      <w:pPr>
        <w:numPr>
          <w:ilvl w:val="0"/>
          <w:numId w:val="15"/>
        </w:numPr>
        <w:spacing w:before="100" w:beforeAutospacing="1" w:after="100" w:afterAutospacing="1" w:line="240" w:lineRule="auto"/>
        <w:ind w:left="0" w:firstLine="567"/>
        <w:jc w:val="both"/>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відповідність проєктів та укладених договорів умовам проведеної закупівлі та вимогам законодавства у сфері публічних закупівель;</w:t>
      </w:r>
    </w:p>
    <w:p w14:paraId="2E0159D1" w14:textId="77777777" w:rsidR="007B64F7" w:rsidRPr="00B17882" w:rsidRDefault="007B64F7" w:rsidP="00CB2379">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організацію та проведення закупівель;</w:t>
      </w:r>
    </w:p>
    <w:p w14:paraId="04DF6113" w14:textId="77777777" w:rsidR="007B64F7" w:rsidRPr="00B17882" w:rsidRDefault="007B64F7" w:rsidP="00CB2379">
      <w:pPr>
        <w:numPr>
          <w:ilvl w:val="0"/>
          <w:numId w:val="15"/>
        </w:numPr>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оприлюднення інформації у сфері закупівель.</w:t>
      </w:r>
    </w:p>
    <w:p w14:paraId="089BC795" w14:textId="77777777" w:rsidR="007B64F7" w:rsidRPr="00B17882" w:rsidRDefault="007B64F7" w:rsidP="00CB2379">
      <w:pPr>
        <w:pStyle w:val="a9"/>
        <w:ind w:firstLine="567"/>
      </w:pPr>
      <w:r w:rsidRPr="00B17882">
        <w:t>4.3. Господарський відділ несе відповідальність за:</w:t>
      </w:r>
    </w:p>
    <w:p w14:paraId="5B446303" w14:textId="77777777" w:rsidR="007B64F7" w:rsidRDefault="007B64F7" w:rsidP="00CB2379">
      <w:pPr>
        <w:numPr>
          <w:ilvl w:val="0"/>
          <w:numId w:val="16"/>
        </w:numPr>
        <w:spacing w:before="100" w:beforeAutospacing="1" w:after="100" w:afterAutospacing="1" w:line="240" w:lineRule="auto"/>
        <w:ind w:left="0" w:firstLine="567"/>
        <w:rPr>
          <w:rFonts w:ascii="Times New Roman" w:hAnsi="Times New Roman" w:cs="Times New Roman"/>
          <w:sz w:val="24"/>
          <w:szCs w:val="24"/>
        </w:rPr>
      </w:pPr>
      <w:r w:rsidRPr="00B17882">
        <w:rPr>
          <w:rFonts w:ascii="Times New Roman" w:hAnsi="Times New Roman" w:cs="Times New Roman"/>
          <w:sz w:val="24"/>
          <w:szCs w:val="24"/>
        </w:rPr>
        <w:t>приймання товарів, робіт, послуг;</w:t>
      </w:r>
    </w:p>
    <w:p w14:paraId="79394640" w14:textId="0EB7CFC9" w:rsidR="003B2475" w:rsidRPr="003B2475" w:rsidRDefault="003B2475" w:rsidP="00611C2A">
      <w:pPr>
        <w:numPr>
          <w:ilvl w:val="0"/>
          <w:numId w:val="16"/>
        </w:numPr>
        <w:tabs>
          <w:tab w:val="clear" w:pos="720"/>
          <w:tab w:val="num" w:pos="567"/>
        </w:tabs>
        <w:spacing w:before="100" w:beforeAutospacing="1" w:after="100" w:afterAutospacing="1" w:line="240" w:lineRule="auto"/>
        <w:ind w:left="0" w:firstLine="567"/>
        <w:jc w:val="both"/>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достовірність технічних, якісних та кількісних характеристик предмета закупівлі</w:t>
      </w:r>
      <w:r w:rsidR="00611C2A">
        <w:rPr>
          <w:rFonts w:ascii="Times New Roman" w:eastAsia="Times New Roman" w:hAnsi="Times New Roman" w:cs="Times New Roman"/>
          <w:sz w:val="24"/>
          <w:szCs w:val="24"/>
          <w:lang w:eastAsia="uk-UA"/>
        </w:rPr>
        <w:t xml:space="preserve"> відповідно до п.2.3.3.</w:t>
      </w:r>
      <w:r w:rsidRPr="00B17882">
        <w:rPr>
          <w:rFonts w:ascii="Times New Roman" w:eastAsia="Times New Roman" w:hAnsi="Times New Roman" w:cs="Times New Roman"/>
          <w:sz w:val="24"/>
          <w:szCs w:val="24"/>
          <w:lang w:eastAsia="uk-UA"/>
        </w:rPr>
        <w:t>;</w:t>
      </w:r>
    </w:p>
    <w:p w14:paraId="699759A8" w14:textId="77777777" w:rsidR="007B64F7" w:rsidRPr="00B17882" w:rsidRDefault="007B64F7" w:rsidP="00CB2379">
      <w:pPr>
        <w:numPr>
          <w:ilvl w:val="0"/>
          <w:numId w:val="16"/>
        </w:numPr>
        <w:spacing w:before="100" w:beforeAutospacing="1" w:after="100" w:afterAutospacing="1" w:line="240" w:lineRule="auto"/>
        <w:ind w:left="0" w:firstLine="567"/>
        <w:rPr>
          <w:rFonts w:ascii="Times New Roman" w:hAnsi="Times New Roman" w:cs="Times New Roman"/>
          <w:sz w:val="24"/>
          <w:szCs w:val="24"/>
        </w:rPr>
      </w:pPr>
      <w:r w:rsidRPr="00B17882">
        <w:rPr>
          <w:rFonts w:ascii="Times New Roman" w:hAnsi="Times New Roman" w:cs="Times New Roman"/>
          <w:sz w:val="24"/>
          <w:szCs w:val="24"/>
        </w:rPr>
        <w:t>відповідність фактично поставленого товару/послуг/робіт умовам договору;</w:t>
      </w:r>
    </w:p>
    <w:p w14:paraId="6E576DA0" w14:textId="77777777" w:rsidR="007B64F7" w:rsidRPr="00B17882" w:rsidRDefault="007B64F7" w:rsidP="00CB2379">
      <w:pPr>
        <w:numPr>
          <w:ilvl w:val="0"/>
          <w:numId w:val="16"/>
        </w:numPr>
        <w:spacing w:before="100" w:beforeAutospacing="1" w:after="100" w:afterAutospacing="1" w:line="240" w:lineRule="auto"/>
        <w:ind w:left="0" w:firstLine="567"/>
        <w:rPr>
          <w:rFonts w:ascii="Times New Roman" w:hAnsi="Times New Roman" w:cs="Times New Roman"/>
          <w:sz w:val="24"/>
          <w:szCs w:val="24"/>
        </w:rPr>
      </w:pPr>
      <w:r w:rsidRPr="00B17882">
        <w:rPr>
          <w:rFonts w:ascii="Times New Roman" w:hAnsi="Times New Roman" w:cs="Times New Roman"/>
          <w:sz w:val="24"/>
          <w:szCs w:val="24"/>
        </w:rPr>
        <w:t>якість, комплектність та кількість прийнятого товару;</w:t>
      </w:r>
    </w:p>
    <w:p w14:paraId="2B158D09" w14:textId="77777777" w:rsidR="007B64F7" w:rsidRPr="00B17882" w:rsidRDefault="007B64F7" w:rsidP="00CB2379">
      <w:pPr>
        <w:numPr>
          <w:ilvl w:val="0"/>
          <w:numId w:val="16"/>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забезпечення належного оперативного складського обліку та збереження товарно-матеріальних цінностей.</w:t>
      </w:r>
    </w:p>
    <w:p w14:paraId="74D05A1F" w14:textId="7985CB19" w:rsidR="007B64F7" w:rsidRPr="00B17882" w:rsidRDefault="007B64F7" w:rsidP="00611C2A">
      <w:pPr>
        <w:pStyle w:val="a9"/>
        <w:ind w:firstLine="567"/>
        <w:jc w:val="both"/>
      </w:pPr>
      <w:r w:rsidRPr="00B17882">
        <w:t xml:space="preserve">4.4. </w:t>
      </w:r>
      <w:r w:rsidR="00727332" w:rsidRPr="00B17882">
        <w:t xml:space="preserve">Відділ бухгалтерського обліку, планування та звітності </w:t>
      </w:r>
      <w:r w:rsidRPr="00B17882">
        <w:t>несе відповідальність за:</w:t>
      </w:r>
    </w:p>
    <w:p w14:paraId="781E5EE1" w14:textId="77777777" w:rsidR="007B64F7" w:rsidRPr="00B17882" w:rsidRDefault="007B64F7" w:rsidP="00611C2A">
      <w:pPr>
        <w:numPr>
          <w:ilvl w:val="0"/>
          <w:numId w:val="17"/>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своєчасну реєстрацію господарських договорів;</w:t>
      </w:r>
    </w:p>
    <w:p w14:paraId="402AD540" w14:textId="77777777" w:rsidR="007B64F7" w:rsidRPr="00B17882" w:rsidRDefault="007B64F7" w:rsidP="00611C2A">
      <w:pPr>
        <w:numPr>
          <w:ilvl w:val="0"/>
          <w:numId w:val="17"/>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фінансову дисципліну;</w:t>
      </w:r>
    </w:p>
    <w:p w14:paraId="4643C74D" w14:textId="77777777" w:rsidR="007B64F7" w:rsidRPr="00B17882" w:rsidRDefault="007B64F7" w:rsidP="00611C2A">
      <w:pPr>
        <w:numPr>
          <w:ilvl w:val="0"/>
          <w:numId w:val="17"/>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своєчасність розрахунків;</w:t>
      </w:r>
    </w:p>
    <w:p w14:paraId="3141A0A7" w14:textId="77777777" w:rsidR="007B64F7" w:rsidRPr="00B17882" w:rsidRDefault="007B64F7" w:rsidP="00611C2A">
      <w:pPr>
        <w:numPr>
          <w:ilvl w:val="0"/>
          <w:numId w:val="17"/>
        </w:numPr>
        <w:spacing w:before="100" w:beforeAutospacing="1" w:after="100" w:afterAutospacing="1" w:line="240" w:lineRule="auto"/>
        <w:ind w:left="0" w:firstLine="567"/>
        <w:jc w:val="both"/>
        <w:rPr>
          <w:rFonts w:ascii="Times New Roman" w:hAnsi="Times New Roman" w:cs="Times New Roman"/>
          <w:sz w:val="24"/>
          <w:szCs w:val="24"/>
        </w:rPr>
      </w:pPr>
      <w:r w:rsidRPr="00B17882">
        <w:rPr>
          <w:rFonts w:ascii="Times New Roman" w:hAnsi="Times New Roman" w:cs="Times New Roman"/>
          <w:sz w:val="24"/>
          <w:szCs w:val="24"/>
        </w:rPr>
        <w:t>інформування щодо наявності бюджетних призначень та їх змін.</w:t>
      </w:r>
    </w:p>
    <w:p w14:paraId="3DBCEBAD" w14:textId="4182BEF1" w:rsidR="007B64F7" w:rsidRPr="00B17882" w:rsidRDefault="007B64F7" w:rsidP="00611C2A">
      <w:pPr>
        <w:spacing w:before="100" w:beforeAutospacing="1" w:after="100" w:afterAutospacing="1" w:line="240" w:lineRule="auto"/>
        <w:ind w:firstLine="567"/>
        <w:jc w:val="both"/>
        <w:rPr>
          <w:rFonts w:ascii="Times New Roman" w:hAnsi="Times New Roman" w:cs="Times New Roman"/>
          <w:sz w:val="24"/>
          <w:szCs w:val="24"/>
        </w:rPr>
      </w:pPr>
      <w:r w:rsidRPr="00B17882">
        <w:rPr>
          <w:rFonts w:ascii="Times New Roman" w:hAnsi="Times New Roman" w:cs="Times New Roman"/>
          <w:sz w:val="24"/>
          <w:szCs w:val="24"/>
        </w:rPr>
        <w:t>4.5. Посадова особа (керівник установи або особа, якій згідно з розподілом обов’язків делеговано право підпису господарських договорів)</w:t>
      </w:r>
      <w:r w:rsidR="00727332" w:rsidRPr="00B17882">
        <w:rPr>
          <w:rFonts w:ascii="Times New Roman" w:hAnsi="Times New Roman" w:cs="Times New Roman"/>
          <w:sz w:val="24"/>
          <w:szCs w:val="24"/>
        </w:rPr>
        <w:t xml:space="preserve"> несе відповідальність за</w:t>
      </w:r>
      <w:r w:rsidRPr="00B17882">
        <w:rPr>
          <w:rFonts w:ascii="Times New Roman" w:hAnsi="Times New Roman" w:cs="Times New Roman"/>
          <w:sz w:val="24"/>
          <w:szCs w:val="24"/>
        </w:rPr>
        <w:t>:</w:t>
      </w:r>
    </w:p>
    <w:p w14:paraId="13AA30DB" w14:textId="77777777" w:rsidR="007B64F7" w:rsidRPr="00B17882" w:rsidRDefault="007B64F7" w:rsidP="00274358">
      <w:pPr>
        <w:pStyle w:val="a9"/>
        <w:numPr>
          <w:ilvl w:val="0"/>
          <w:numId w:val="18"/>
        </w:numPr>
        <w:ind w:left="0" w:firstLine="567"/>
        <w:jc w:val="both"/>
      </w:pPr>
      <w:r w:rsidRPr="00B17882">
        <w:t>відповідність закупівлі обсягам затверджених бюджетних призначень та кошторису;</w:t>
      </w:r>
    </w:p>
    <w:p w14:paraId="0320EF58" w14:textId="77777777" w:rsidR="007B64F7" w:rsidRPr="00B17882" w:rsidRDefault="007B64F7" w:rsidP="00274358">
      <w:pPr>
        <w:pStyle w:val="a9"/>
        <w:numPr>
          <w:ilvl w:val="0"/>
          <w:numId w:val="18"/>
        </w:numPr>
        <w:ind w:left="0" w:firstLine="567"/>
        <w:jc w:val="both"/>
      </w:pPr>
      <w:r w:rsidRPr="00B17882">
        <w:t>господарську доцільність та ефективність використання бюджетних коштів;</w:t>
      </w:r>
    </w:p>
    <w:p w14:paraId="218AB5C6" w14:textId="77777777" w:rsidR="007B64F7" w:rsidRPr="00B17882" w:rsidRDefault="007B64F7" w:rsidP="00274358">
      <w:pPr>
        <w:pStyle w:val="a9"/>
        <w:numPr>
          <w:ilvl w:val="0"/>
          <w:numId w:val="18"/>
        </w:numPr>
        <w:ind w:left="0" w:firstLine="567"/>
        <w:jc w:val="both"/>
      </w:pPr>
      <w:r w:rsidRPr="00B17882">
        <w:lastRenderedPageBreak/>
        <w:t>підписання договорів про закупівлю та додаткових угод у межах наданих повноважень.</w:t>
      </w:r>
    </w:p>
    <w:p w14:paraId="616C2640" w14:textId="77777777" w:rsidR="007B64F7" w:rsidRPr="00B17882" w:rsidRDefault="007B64F7" w:rsidP="00CB2379">
      <w:pPr>
        <w:pStyle w:val="a9"/>
        <w:ind w:firstLine="567"/>
        <w:jc w:val="center"/>
      </w:pPr>
      <w:r w:rsidRPr="00B17882">
        <w:rPr>
          <w:b/>
        </w:rPr>
        <w:t>5. ВНЕСЕННЯ ЗМІН ДО ДОГОВОРУ</w:t>
      </w:r>
    </w:p>
    <w:p w14:paraId="0D04545F" w14:textId="77777777" w:rsidR="007B64F7" w:rsidRPr="00B17882" w:rsidRDefault="007B64F7" w:rsidP="00CB2379">
      <w:pPr>
        <w:spacing w:after="0" w:line="240" w:lineRule="auto"/>
        <w:ind w:firstLine="567"/>
        <w:jc w:val="both"/>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5.1. Внесення змін до договору про закупівлю здійснюється на підставі документально підтвердженого обґрунтування відповідно до вимог законодавства та умов договору.</w:t>
      </w:r>
    </w:p>
    <w:p w14:paraId="7A25824C" w14:textId="08F4A884" w:rsidR="007B64F7" w:rsidRPr="00B17882" w:rsidRDefault="007B64F7" w:rsidP="00FA3C81">
      <w:pPr>
        <w:spacing w:after="0" w:line="240" w:lineRule="auto"/>
        <w:ind w:firstLine="567"/>
        <w:jc w:val="both"/>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 xml:space="preserve">У разі ініціювання змін Замовником Ініціатор закупівлі забезпечує підготовку та подання до </w:t>
      </w:r>
      <w:r w:rsidR="00611C2A">
        <w:rPr>
          <w:rFonts w:ascii="Times New Roman" w:eastAsia="Times New Roman" w:hAnsi="Times New Roman" w:cs="Times New Roman"/>
          <w:sz w:val="24"/>
          <w:szCs w:val="24"/>
          <w:lang w:eastAsia="uk-UA"/>
        </w:rPr>
        <w:t>в</w:t>
      </w:r>
      <w:r w:rsidRPr="00B17882">
        <w:rPr>
          <w:rFonts w:ascii="Times New Roman" w:eastAsia="Times New Roman" w:hAnsi="Times New Roman" w:cs="Times New Roman"/>
          <w:sz w:val="24"/>
          <w:szCs w:val="24"/>
          <w:lang w:eastAsia="uk-UA"/>
        </w:rPr>
        <w:t>ідділу публічних закупівель належного обґрунтування необхідності внесення таких змін із посиланням на відповідні підстави, визначені законодавством.</w:t>
      </w:r>
    </w:p>
    <w:p w14:paraId="0C0489E2" w14:textId="555162D4" w:rsidR="007B64F7" w:rsidRPr="00B17882" w:rsidRDefault="007B64F7" w:rsidP="00FA3C81">
      <w:pPr>
        <w:spacing w:after="0" w:line="240" w:lineRule="auto"/>
        <w:ind w:firstLine="567"/>
        <w:jc w:val="both"/>
        <w:rPr>
          <w:rFonts w:ascii="Times New Roman" w:eastAsia="Times New Roman" w:hAnsi="Times New Roman" w:cs="Times New Roman"/>
          <w:sz w:val="24"/>
          <w:szCs w:val="24"/>
          <w:lang w:eastAsia="uk-UA"/>
        </w:rPr>
      </w:pPr>
      <w:r w:rsidRPr="00B17882">
        <w:rPr>
          <w:rFonts w:ascii="Times New Roman" w:eastAsia="Times New Roman" w:hAnsi="Times New Roman" w:cs="Times New Roman"/>
          <w:sz w:val="24"/>
          <w:szCs w:val="24"/>
          <w:lang w:eastAsia="uk-UA"/>
        </w:rPr>
        <w:t>У разі ініціювання змін Постачальником (Виконавцем, Надавачем послуг) підставою для розгляду є відповідне письмове звернення та підтвердні документи.</w:t>
      </w:r>
    </w:p>
    <w:p w14:paraId="252A68B6" w14:textId="77777777" w:rsidR="007B64F7" w:rsidRPr="00B17882" w:rsidRDefault="007B64F7" w:rsidP="00CB2379">
      <w:pPr>
        <w:spacing w:after="0" w:line="240" w:lineRule="auto"/>
        <w:ind w:firstLine="567"/>
        <w:jc w:val="both"/>
        <w:rPr>
          <w:rFonts w:ascii="Times New Roman" w:hAnsi="Times New Roman" w:cs="Times New Roman"/>
          <w:sz w:val="24"/>
          <w:szCs w:val="24"/>
        </w:rPr>
      </w:pPr>
      <w:r w:rsidRPr="00B17882">
        <w:rPr>
          <w:rFonts w:ascii="Times New Roman" w:eastAsia="Times New Roman" w:hAnsi="Times New Roman" w:cs="Times New Roman"/>
          <w:sz w:val="24"/>
          <w:szCs w:val="24"/>
          <w:lang w:eastAsia="uk-UA"/>
        </w:rPr>
        <w:t>5.2. Відділ публічних закупівель здійснює організаційний супровід підготовки додаткових угод та забезпечує їх відповідність умовам проведеної закупівлі і вимогам законодавства у сфері публічних закупівель.</w:t>
      </w:r>
    </w:p>
    <w:p w14:paraId="66FFDE23" w14:textId="77777777" w:rsidR="007B64F7" w:rsidRPr="00B17882" w:rsidRDefault="007B64F7" w:rsidP="00CB2379">
      <w:pPr>
        <w:spacing w:line="240" w:lineRule="auto"/>
        <w:ind w:firstLine="567"/>
        <w:jc w:val="both"/>
        <w:rPr>
          <w:rFonts w:ascii="Times New Roman" w:hAnsi="Times New Roman" w:cs="Times New Roman"/>
          <w:sz w:val="24"/>
          <w:szCs w:val="24"/>
        </w:rPr>
      </w:pPr>
    </w:p>
    <w:p w14:paraId="00F9E49F" w14:textId="77777777" w:rsidR="007B64F7" w:rsidRPr="00CB2379" w:rsidRDefault="007B64F7" w:rsidP="00CB2379">
      <w:pPr>
        <w:spacing w:line="240" w:lineRule="auto"/>
        <w:ind w:firstLine="567"/>
        <w:jc w:val="both"/>
        <w:rPr>
          <w:rFonts w:ascii="Times New Roman" w:hAnsi="Times New Roman" w:cs="Times New Roman"/>
          <w:sz w:val="24"/>
          <w:szCs w:val="24"/>
        </w:rPr>
      </w:pPr>
    </w:p>
    <w:p w14:paraId="0DC45D90" w14:textId="77777777" w:rsidR="007B64F7" w:rsidRPr="00CB2379" w:rsidRDefault="007B64F7" w:rsidP="00CB2379">
      <w:pPr>
        <w:spacing w:line="240" w:lineRule="auto"/>
        <w:jc w:val="both"/>
        <w:rPr>
          <w:rFonts w:ascii="Times New Roman" w:hAnsi="Times New Roman" w:cs="Times New Roman"/>
          <w:sz w:val="24"/>
          <w:szCs w:val="24"/>
        </w:rPr>
      </w:pPr>
    </w:p>
    <w:p w14:paraId="3802F680" w14:textId="77777777" w:rsidR="008349B3" w:rsidRDefault="007B64F7" w:rsidP="008349B3">
      <w:pPr>
        <w:pStyle w:val="a3"/>
        <w:tabs>
          <w:tab w:val="left" w:pos="6521"/>
        </w:tabs>
        <w:jc w:val="both"/>
        <w:rPr>
          <w:rFonts w:ascii="Times New Roman" w:hAnsi="Times New Roman" w:cs="Times New Roman"/>
          <w:sz w:val="24"/>
          <w:szCs w:val="24"/>
          <w:lang w:eastAsia="ru-RU"/>
        </w:rPr>
      </w:pPr>
      <w:r w:rsidRPr="00CB2379">
        <w:rPr>
          <w:rFonts w:ascii="Times New Roman" w:hAnsi="Times New Roman" w:cs="Times New Roman"/>
          <w:sz w:val="24"/>
          <w:szCs w:val="24"/>
          <w:lang w:eastAsia="ru-RU"/>
        </w:rPr>
        <w:t xml:space="preserve">Заступник міського голови </w:t>
      </w:r>
      <w:r w:rsidR="008349B3">
        <w:rPr>
          <w:rFonts w:ascii="Times New Roman" w:hAnsi="Times New Roman" w:cs="Times New Roman"/>
          <w:sz w:val="24"/>
          <w:szCs w:val="24"/>
          <w:lang w:eastAsia="ru-RU"/>
        </w:rPr>
        <w:t xml:space="preserve">– директор </w:t>
      </w:r>
    </w:p>
    <w:p w14:paraId="51780C91" w14:textId="64B76763" w:rsidR="007B64F7" w:rsidRPr="00CB2379" w:rsidRDefault="008349B3" w:rsidP="008349B3">
      <w:pPr>
        <w:pStyle w:val="a3"/>
        <w:tabs>
          <w:tab w:val="left" w:pos="6521"/>
        </w:tabs>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департаменту інфраструктури</w:t>
      </w:r>
      <w:r w:rsidRPr="0022680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міста</w:t>
      </w:r>
      <w:r w:rsidR="007B64F7" w:rsidRPr="00CB2379">
        <w:rPr>
          <w:rFonts w:ascii="Times New Roman" w:hAnsi="Times New Roman" w:cs="Times New Roman"/>
          <w:sz w:val="24"/>
          <w:szCs w:val="24"/>
          <w:lang w:eastAsia="ru-RU"/>
        </w:rPr>
        <w:tab/>
      </w:r>
      <w:r>
        <w:rPr>
          <w:rFonts w:ascii="Times New Roman" w:hAnsi="Times New Roman" w:cs="Times New Roman"/>
          <w:sz w:val="24"/>
          <w:szCs w:val="24"/>
          <w:lang w:eastAsia="ru-RU"/>
        </w:rPr>
        <w:t>Василь</w:t>
      </w:r>
      <w:r w:rsidR="007B64F7" w:rsidRPr="00CB237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НОВАЧОК</w:t>
      </w:r>
    </w:p>
    <w:p w14:paraId="0586F098" w14:textId="77777777" w:rsidR="007B64F7" w:rsidRPr="00CB2379" w:rsidRDefault="007B64F7" w:rsidP="00CB2379">
      <w:pPr>
        <w:pStyle w:val="a3"/>
        <w:tabs>
          <w:tab w:val="left" w:pos="6521"/>
        </w:tabs>
        <w:spacing w:before="300"/>
        <w:jc w:val="both"/>
        <w:rPr>
          <w:rFonts w:ascii="Times New Roman" w:hAnsi="Times New Roman" w:cs="Times New Roman"/>
          <w:sz w:val="24"/>
          <w:szCs w:val="24"/>
          <w:lang w:eastAsia="ru-RU"/>
        </w:rPr>
      </w:pPr>
      <w:r w:rsidRPr="00CB2379">
        <w:rPr>
          <w:rFonts w:ascii="Times New Roman" w:hAnsi="Times New Roman" w:cs="Times New Roman"/>
          <w:sz w:val="24"/>
          <w:szCs w:val="24"/>
          <w:lang w:eastAsia="ru-RU"/>
        </w:rPr>
        <w:t>Начальник відділу публічних закупівель</w:t>
      </w:r>
      <w:r w:rsidRPr="00CB2379">
        <w:rPr>
          <w:rFonts w:ascii="Times New Roman" w:hAnsi="Times New Roman" w:cs="Times New Roman"/>
          <w:sz w:val="24"/>
          <w:szCs w:val="24"/>
          <w:lang w:eastAsia="ru-RU"/>
        </w:rPr>
        <w:tab/>
        <w:t xml:space="preserve">Інна ВІННІЧУК </w:t>
      </w:r>
    </w:p>
    <w:p w14:paraId="414620D3" w14:textId="77777777" w:rsidR="007B64F7" w:rsidRPr="00CB2379" w:rsidRDefault="007B64F7" w:rsidP="00CB2379">
      <w:pPr>
        <w:spacing w:line="276" w:lineRule="auto"/>
        <w:jc w:val="both"/>
        <w:rPr>
          <w:rFonts w:ascii="Times New Roman" w:hAnsi="Times New Roman" w:cs="Times New Roman"/>
          <w:sz w:val="24"/>
          <w:szCs w:val="24"/>
        </w:rPr>
      </w:pPr>
    </w:p>
    <w:p w14:paraId="3A6616E2" w14:textId="77777777" w:rsidR="007B64F7" w:rsidRPr="00CB2379" w:rsidRDefault="007B64F7" w:rsidP="00CB2379">
      <w:pPr>
        <w:spacing w:line="276" w:lineRule="auto"/>
        <w:jc w:val="both"/>
        <w:rPr>
          <w:rFonts w:ascii="Times New Roman" w:hAnsi="Times New Roman" w:cs="Times New Roman"/>
          <w:sz w:val="24"/>
          <w:szCs w:val="24"/>
        </w:rPr>
      </w:pPr>
    </w:p>
    <w:p w14:paraId="79889E2F" w14:textId="77777777" w:rsidR="007B64F7" w:rsidRPr="00CB2379" w:rsidRDefault="007B64F7" w:rsidP="00CB2379">
      <w:pPr>
        <w:spacing w:line="276" w:lineRule="auto"/>
        <w:jc w:val="both"/>
        <w:rPr>
          <w:rFonts w:ascii="Times New Roman" w:hAnsi="Times New Roman" w:cs="Times New Roman"/>
          <w:sz w:val="24"/>
          <w:szCs w:val="24"/>
        </w:rPr>
      </w:pPr>
    </w:p>
    <w:p w14:paraId="09297939" w14:textId="77777777" w:rsidR="007B64F7" w:rsidRPr="00CB2379" w:rsidRDefault="007B64F7" w:rsidP="00CB2379">
      <w:pPr>
        <w:spacing w:line="276" w:lineRule="auto"/>
        <w:jc w:val="both"/>
        <w:rPr>
          <w:rFonts w:ascii="Times New Roman" w:hAnsi="Times New Roman" w:cs="Times New Roman"/>
          <w:sz w:val="24"/>
          <w:szCs w:val="24"/>
        </w:rPr>
      </w:pPr>
    </w:p>
    <w:p w14:paraId="171C34D6" w14:textId="77777777" w:rsidR="007B64F7" w:rsidRPr="00CB2379" w:rsidRDefault="007B64F7" w:rsidP="00CB2379">
      <w:pPr>
        <w:spacing w:line="276" w:lineRule="auto"/>
        <w:jc w:val="both"/>
        <w:rPr>
          <w:rFonts w:ascii="Times New Roman" w:hAnsi="Times New Roman" w:cs="Times New Roman"/>
          <w:sz w:val="24"/>
          <w:szCs w:val="24"/>
        </w:rPr>
      </w:pPr>
    </w:p>
    <w:p w14:paraId="3023A0E7" w14:textId="77777777" w:rsidR="007B64F7" w:rsidRPr="00CB2379" w:rsidRDefault="007B64F7" w:rsidP="00CB2379">
      <w:pPr>
        <w:spacing w:line="276" w:lineRule="auto"/>
        <w:jc w:val="both"/>
        <w:rPr>
          <w:rFonts w:ascii="Times New Roman" w:hAnsi="Times New Roman" w:cs="Times New Roman"/>
          <w:sz w:val="24"/>
          <w:szCs w:val="24"/>
        </w:rPr>
      </w:pPr>
    </w:p>
    <w:p w14:paraId="61E0895E" w14:textId="77777777" w:rsidR="007B64F7" w:rsidRPr="00CB2379" w:rsidRDefault="007B64F7" w:rsidP="00CB2379">
      <w:pPr>
        <w:spacing w:line="276" w:lineRule="auto"/>
        <w:jc w:val="both"/>
        <w:rPr>
          <w:rFonts w:ascii="Times New Roman" w:hAnsi="Times New Roman" w:cs="Times New Roman"/>
          <w:sz w:val="24"/>
          <w:szCs w:val="24"/>
        </w:rPr>
      </w:pPr>
    </w:p>
    <w:p w14:paraId="7E02D7FA" w14:textId="77777777" w:rsidR="007B64F7" w:rsidRPr="00CB2379" w:rsidRDefault="007B64F7" w:rsidP="00CB2379">
      <w:pPr>
        <w:spacing w:line="276" w:lineRule="auto"/>
        <w:jc w:val="both"/>
        <w:rPr>
          <w:rFonts w:ascii="Times New Roman" w:hAnsi="Times New Roman" w:cs="Times New Roman"/>
          <w:sz w:val="24"/>
          <w:szCs w:val="24"/>
        </w:rPr>
      </w:pPr>
    </w:p>
    <w:p w14:paraId="4E248330" w14:textId="77777777" w:rsidR="007B64F7" w:rsidRPr="00CB2379" w:rsidRDefault="007B64F7" w:rsidP="00CB2379">
      <w:pPr>
        <w:spacing w:line="276" w:lineRule="auto"/>
        <w:jc w:val="both"/>
        <w:rPr>
          <w:rFonts w:ascii="Times New Roman" w:hAnsi="Times New Roman" w:cs="Times New Roman"/>
          <w:sz w:val="24"/>
          <w:szCs w:val="24"/>
        </w:rPr>
      </w:pPr>
    </w:p>
    <w:p w14:paraId="69C99B88" w14:textId="77777777" w:rsidR="007B64F7" w:rsidRPr="00CB2379" w:rsidRDefault="007B64F7" w:rsidP="00CB2379">
      <w:pPr>
        <w:spacing w:line="276" w:lineRule="auto"/>
        <w:jc w:val="both"/>
        <w:rPr>
          <w:rFonts w:ascii="Times New Roman" w:hAnsi="Times New Roman" w:cs="Times New Roman"/>
          <w:sz w:val="24"/>
          <w:szCs w:val="24"/>
        </w:rPr>
      </w:pPr>
    </w:p>
    <w:p w14:paraId="76609B1A" w14:textId="77777777" w:rsidR="007B64F7" w:rsidRPr="00CB2379" w:rsidRDefault="007B64F7" w:rsidP="00CB2379">
      <w:pPr>
        <w:spacing w:line="276" w:lineRule="auto"/>
        <w:jc w:val="both"/>
        <w:rPr>
          <w:rFonts w:ascii="Times New Roman" w:hAnsi="Times New Roman" w:cs="Times New Roman"/>
          <w:sz w:val="24"/>
          <w:szCs w:val="24"/>
        </w:rPr>
      </w:pPr>
    </w:p>
    <w:p w14:paraId="732B2775" w14:textId="77777777" w:rsidR="007B64F7" w:rsidRPr="00CB2379" w:rsidRDefault="007B64F7" w:rsidP="00CB2379">
      <w:pPr>
        <w:spacing w:line="276" w:lineRule="auto"/>
        <w:jc w:val="both"/>
        <w:rPr>
          <w:rFonts w:ascii="Times New Roman" w:hAnsi="Times New Roman" w:cs="Times New Roman"/>
          <w:sz w:val="24"/>
          <w:szCs w:val="24"/>
        </w:rPr>
      </w:pPr>
    </w:p>
    <w:p w14:paraId="5995ACD0" w14:textId="77777777" w:rsidR="007B64F7" w:rsidRPr="00CB2379" w:rsidRDefault="007B64F7" w:rsidP="00CB2379">
      <w:pPr>
        <w:spacing w:line="276" w:lineRule="auto"/>
        <w:jc w:val="both"/>
        <w:rPr>
          <w:rFonts w:ascii="Times New Roman" w:hAnsi="Times New Roman" w:cs="Times New Roman"/>
          <w:sz w:val="24"/>
          <w:szCs w:val="24"/>
        </w:rPr>
      </w:pPr>
    </w:p>
    <w:p w14:paraId="5E138466" w14:textId="77777777" w:rsidR="007B64F7" w:rsidRPr="00CB2379" w:rsidRDefault="007B64F7" w:rsidP="00CB2379">
      <w:pPr>
        <w:spacing w:line="276" w:lineRule="auto"/>
        <w:jc w:val="both"/>
        <w:rPr>
          <w:rFonts w:ascii="Times New Roman" w:hAnsi="Times New Roman" w:cs="Times New Roman"/>
          <w:sz w:val="24"/>
          <w:szCs w:val="24"/>
        </w:rPr>
      </w:pPr>
    </w:p>
    <w:p w14:paraId="2DCB18EB" w14:textId="77777777" w:rsidR="007B64F7" w:rsidRPr="00CB2379" w:rsidRDefault="007B64F7" w:rsidP="00CB2379">
      <w:pPr>
        <w:spacing w:line="276" w:lineRule="auto"/>
        <w:jc w:val="both"/>
        <w:rPr>
          <w:rFonts w:ascii="Times New Roman" w:hAnsi="Times New Roman" w:cs="Times New Roman"/>
          <w:sz w:val="24"/>
          <w:szCs w:val="24"/>
        </w:rPr>
      </w:pPr>
    </w:p>
    <w:p w14:paraId="6387BD5F" w14:textId="77777777" w:rsidR="007B64F7" w:rsidRPr="00CB2379" w:rsidRDefault="007B64F7" w:rsidP="00CB2379">
      <w:pPr>
        <w:spacing w:line="276" w:lineRule="auto"/>
        <w:jc w:val="both"/>
        <w:rPr>
          <w:rFonts w:ascii="Times New Roman" w:hAnsi="Times New Roman" w:cs="Times New Roman"/>
          <w:sz w:val="24"/>
          <w:szCs w:val="24"/>
        </w:rPr>
      </w:pPr>
    </w:p>
    <w:p w14:paraId="6978C2B8" w14:textId="77777777" w:rsidR="007B64F7" w:rsidRPr="00CB2379" w:rsidRDefault="007B64F7" w:rsidP="00FA3C81">
      <w:pPr>
        <w:spacing w:line="276" w:lineRule="auto"/>
        <w:ind w:firstLine="3969"/>
        <w:jc w:val="both"/>
        <w:rPr>
          <w:rFonts w:ascii="Times New Roman" w:hAnsi="Times New Roman" w:cs="Times New Roman"/>
          <w:sz w:val="24"/>
          <w:szCs w:val="24"/>
        </w:rPr>
      </w:pPr>
    </w:p>
    <w:p w14:paraId="0CA60B55" w14:textId="5ED6B244" w:rsidR="007B64F7" w:rsidRPr="00CB2379" w:rsidRDefault="007B64F7" w:rsidP="00FA3C81">
      <w:pPr>
        <w:spacing w:after="0" w:line="240" w:lineRule="auto"/>
        <w:ind w:firstLine="5670"/>
        <w:jc w:val="both"/>
        <w:rPr>
          <w:rFonts w:ascii="Times New Roman" w:hAnsi="Times New Roman" w:cs="Times New Roman"/>
          <w:b/>
          <w:bCs/>
          <w:sz w:val="24"/>
          <w:szCs w:val="24"/>
        </w:rPr>
      </w:pPr>
      <w:r w:rsidRPr="00CB2379">
        <w:rPr>
          <w:rFonts w:ascii="Times New Roman" w:hAnsi="Times New Roman" w:cs="Times New Roman"/>
          <w:b/>
          <w:bCs/>
          <w:sz w:val="24"/>
          <w:szCs w:val="24"/>
        </w:rPr>
        <w:lastRenderedPageBreak/>
        <w:t xml:space="preserve">Додаток 1 </w:t>
      </w:r>
      <w:r w:rsidRPr="00CB2379">
        <w:rPr>
          <w:rFonts w:ascii="Times New Roman" w:hAnsi="Times New Roman" w:cs="Times New Roman"/>
          <w:sz w:val="24"/>
          <w:szCs w:val="24"/>
        </w:rPr>
        <w:t xml:space="preserve">до Порядку </w:t>
      </w:r>
    </w:p>
    <w:p w14:paraId="590D70ED" w14:textId="77777777" w:rsidR="007B64F7" w:rsidRPr="00CB2379" w:rsidRDefault="007B64F7" w:rsidP="00FA3C81">
      <w:pPr>
        <w:spacing w:line="240" w:lineRule="auto"/>
        <w:ind w:firstLine="5670"/>
        <w:jc w:val="both"/>
        <w:rPr>
          <w:rFonts w:ascii="Times New Roman" w:hAnsi="Times New Roman" w:cs="Times New Roman"/>
          <w:i/>
          <w:iCs/>
          <w:sz w:val="24"/>
          <w:szCs w:val="24"/>
        </w:rPr>
      </w:pPr>
      <w:r w:rsidRPr="00CB2379">
        <w:rPr>
          <w:rFonts w:ascii="Times New Roman" w:hAnsi="Times New Roman" w:cs="Times New Roman"/>
          <w:i/>
          <w:iCs/>
          <w:sz w:val="24"/>
          <w:szCs w:val="24"/>
        </w:rPr>
        <w:t>Форма службової записки (потреби)</w:t>
      </w:r>
    </w:p>
    <w:p w14:paraId="73B22503" w14:textId="77777777" w:rsidR="007B64F7" w:rsidRPr="00CB2379" w:rsidRDefault="007B64F7" w:rsidP="00FA3C81">
      <w:pPr>
        <w:spacing w:line="240" w:lineRule="auto"/>
        <w:ind w:left="5670"/>
        <w:jc w:val="both"/>
        <w:rPr>
          <w:rFonts w:ascii="Times New Roman" w:hAnsi="Times New Roman" w:cs="Times New Roman"/>
          <w:sz w:val="24"/>
          <w:szCs w:val="24"/>
        </w:rPr>
      </w:pPr>
      <w:r w:rsidRPr="00CB2379">
        <w:rPr>
          <w:rFonts w:ascii="Times New Roman" w:hAnsi="Times New Roman" w:cs="Times New Roman"/>
          <w:b/>
          <w:bCs/>
          <w:sz w:val="24"/>
          <w:szCs w:val="24"/>
        </w:rPr>
        <w:t>Кому:</w:t>
      </w:r>
      <w:r w:rsidRPr="00CB2379">
        <w:rPr>
          <w:rFonts w:ascii="Times New Roman" w:hAnsi="Times New Roman" w:cs="Times New Roman"/>
          <w:sz w:val="24"/>
          <w:szCs w:val="24"/>
        </w:rPr>
        <w:br/>
        <w:t>Начальнику відділу публічних закупівель виконавчого комітету Хмельницької міської ради</w:t>
      </w:r>
    </w:p>
    <w:p w14:paraId="1442DA08" w14:textId="77777777" w:rsidR="007B64F7" w:rsidRDefault="007B64F7" w:rsidP="00FA3C81">
      <w:pPr>
        <w:spacing w:line="240" w:lineRule="auto"/>
        <w:ind w:firstLine="5670"/>
        <w:jc w:val="both"/>
        <w:rPr>
          <w:rFonts w:ascii="Times New Roman" w:hAnsi="Times New Roman" w:cs="Times New Roman"/>
          <w:b/>
          <w:bCs/>
          <w:sz w:val="24"/>
          <w:szCs w:val="24"/>
        </w:rPr>
      </w:pPr>
      <w:r w:rsidRPr="00CB2379">
        <w:rPr>
          <w:rFonts w:ascii="Times New Roman" w:hAnsi="Times New Roman" w:cs="Times New Roman"/>
          <w:b/>
          <w:bCs/>
          <w:sz w:val="24"/>
          <w:szCs w:val="24"/>
        </w:rPr>
        <w:t>Від кого:</w:t>
      </w:r>
    </w:p>
    <w:p w14:paraId="3ABDF381" w14:textId="7052552F" w:rsidR="00FA3C81" w:rsidRPr="00CB2379" w:rsidRDefault="00FA3C81" w:rsidP="00FA3C81">
      <w:pPr>
        <w:spacing w:line="240" w:lineRule="auto"/>
        <w:ind w:firstLine="5670"/>
        <w:jc w:val="both"/>
        <w:rPr>
          <w:rFonts w:ascii="Times New Roman" w:hAnsi="Times New Roman" w:cs="Times New Roman"/>
          <w:sz w:val="24"/>
          <w:szCs w:val="24"/>
        </w:rPr>
      </w:pPr>
      <w:r>
        <w:rPr>
          <w:rFonts w:ascii="Times New Roman" w:hAnsi="Times New Roman" w:cs="Times New Roman"/>
          <w:b/>
          <w:bCs/>
          <w:sz w:val="24"/>
          <w:szCs w:val="24"/>
        </w:rPr>
        <w:t>_________________________________</w:t>
      </w:r>
    </w:p>
    <w:p w14:paraId="68313F7B" w14:textId="77777777" w:rsidR="007B64F7" w:rsidRPr="00CB2379" w:rsidRDefault="007B64F7" w:rsidP="00FA3C81">
      <w:pPr>
        <w:spacing w:line="240" w:lineRule="auto"/>
        <w:ind w:firstLine="5670"/>
        <w:jc w:val="both"/>
        <w:rPr>
          <w:rFonts w:ascii="Times New Roman" w:hAnsi="Times New Roman" w:cs="Times New Roman"/>
          <w:sz w:val="24"/>
          <w:szCs w:val="24"/>
        </w:rPr>
      </w:pPr>
      <w:r w:rsidRPr="00CB2379">
        <w:rPr>
          <w:rFonts w:ascii="Times New Roman" w:hAnsi="Times New Roman" w:cs="Times New Roman"/>
          <w:sz w:val="24"/>
          <w:szCs w:val="24"/>
        </w:rPr>
        <w:t xml:space="preserve">       (назва структурного підрозділу)</w:t>
      </w:r>
    </w:p>
    <w:p w14:paraId="445D3111" w14:textId="77777777" w:rsidR="007B64F7" w:rsidRPr="00CB2379" w:rsidRDefault="007B64F7" w:rsidP="00CB2379">
      <w:pPr>
        <w:spacing w:line="240" w:lineRule="auto"/>
        <w:jc w:val="both"/>
        <w:rPr>
          <w:rFonts w:ascii="Times New Roman" w:hAnsi="Times New Roman" w:cs="Times New Roman"/>
          <w:sz w:val="24"/>
          <w:szCs w:val="24"/>
        </w:rPr>
      </w:pPr>
    </w:p>
    <w:p w14:paraId="46303BC8" w14:textId="77777777" w:rsidR="007B64F7" w:rsidRPr="00CB2379" w:rsidRDefault="007B64F7" w:rsidP="00CB2379">
      <w:pPr>
        <w:spacing w:line="240" w:lineRule="auto"/>
        <w:jc w:val="center"/>
        <w:rPr>
          <w:rFonts w:ascii="Times New Roman" w:hAnsi="Times New Roman" w:cs="Times New Roman"/>
          <w:sz w:val="24"/>
          <w:szCs w:val="24"/>
        </w:rPr>
      </w:pPr>
    </w:p>
    <w:p w14:paraId="437242FE" w14:textId="77777777" w:rsidR="007B64F7" w:rsidRPr="00CB2379" w:rsidRDefault="007B64F7" w:rsidP="00CB2379">
      <w:pPr>
        <w:spacing w:line="240" w:lineRule="auto"/>
        <w:jc w:val="center"/>
        <w:rPr>
          <w:rFonts w:ascii="Times New Roman" w:hAnsi="Times New Roman" w:cs="Times New Roman"/>
          <w:b/>
          <w:bCs/>
          <w:sz w:val="24"/>
          <w:szCs w:val="24"/>
        </w:rPr>
      </w:pPr>
      <w:r w:rsidRPr="00CB2379">
        <w:rPr>
          <w:rFonts w:ascii="Times New Roman" w:hAnsi="Times New Roman" w:cs="Times New Roman"/>
          <w:b/>
          <w:bCs/>
          <w:sz w:val="24"/>
          <w:szCs w:val="24"/>
        </w:rPr>
        <w:t>СЛУЖБОВА ЗАПИСКА (ПОТРЕБА)</w:t>
      </w:r>
    </w:p>
    <w:p w14:paraId="1180F43A" w14:textId="77777777" w:rsidR="007B64F7" w:rsidRPr="00CB2379" w:rsidRDefault="007B64F7" w:rsidP="00CB2379">
      <w:pPr>
        <w:spacing w:line="240" w:lineRule="auto"/>
        <w:jc w:val="both"/>
        <w:rPr>
          <w:rFonts w:ascii="Times New Roman" w:hAnsi="Times New Roman" w:cs="Times New Roman"/>
          <w:sz w:val="24"/>
          <w:szCs w:val="24"/>
        </w:rPr>
      </w:pPr>
      <w:r w:rsidRPr="00CB2379">
        <w:rPr>
          <w:rFonts w:ascii="Times New Roman" w:hAnsi="Times New Roman" w:cs="Times New Roman"/>
          <w:sz w:val="24"/>
          <w:szCs w:val="24"/>
        </w:rPr>
        <w:t>Просимо здійснити закупівлю товарів / робіт / послуг на ____ рік відповідно до наведеної потреби</w:t>
      </w:r>
    </w:p>
    <w:tbl>
      <w:tblPr>
        <w:tblW w:w="9836" w:type="dxa"/>
        <w:tblLook w:val="04A0" w:firstRow="1" w:lastRow="0" w:firstColumn="1" w:lastColumn="0" w:noHBand="0" w:noVBand="1"/>
      </w:tblPr>
      <w:tblGrid>
        <w:gridCol w:w="631"/>
        <w:gridCol w:w="1719"/>
        <w:gridCol w:w="1839"/>
        <w:gridCol w:w="1136"/>
        <w:gridCol w:w="1177"/>
        <w:gridCol w:w="1438"/>
        <w:gridCol w:w="1815"/>
        <w:gridCol w:w="222"/>
      </w:tblGrid>
      <w:tr w:rsidR="007B64F7" w:rsidRPr="00CB2379" w14:paraId="7B602220" w14:textId="77777777" w:rsidTr="00723453">
        <w:trPr>
          <w:trHeight w:val="1185"/>
        </w:trPr>
        <w:tc>
          <w:tcPr>
            <w:tcW w:w="631" w:type="dxa"/>
            <w:tcBorders>
              <w:top w:val="single" w:sz="4" w:space="0" w:color="auto"/>
              <w:left w:val="single" w:sz="4" w:space="0" w:color="auto"/>
              <w:bottom w:val="single" w:sz="4" w:space="0" w:color="auto"/>
              <w:right w:val="single" w:sz="4" w:space="0" w:color="auto"/>
            </w:tcBorders>
            <w:vAlign w:val="center"/>
            <w:hideMark/>
          </w:tcPr>
          <w:p w14:paraId="1B260268"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hAnsi="Times New Roman" w:cs="Times New Roman"/>
                <w:sz w:val="24"/>
                <w:szCs w:val="24"/>
              </w:rPr>
              <w:t>№ з/п</w:t>
            </w:r>
          </w:p>
        </w:tc>
        <w:tc>
          <w:tcPr>
            <w:tcW w:w="1604" w:type="dxa"/>
            <w:tcBorders>
              <w:top w:val="single" w:sz="4" w:space="0" w:color="auto"/>
              <w:left w:val="nil"/>
              <w:bottom w:val="single" w:sz="4" w:space="0" w:color="auto"/>
              <w:right w:val="single" w:sz="4" w:space="0" w:color="auto"/>
            </w:tcBorders>
            <w:hideMark/>
          </w:tcPr>
          <w:p w14:paraId="1C36FF23" w14:textId="77777777" w:rsidR="007B64F7" w:rsidRPr="00CB2379" w:rsidRDefault="007B64F7" w:rsidP="00CB2379">
            <w:pPr>
              <w:spacing w:after="0" w:line="240" w:lineRule="auto"/>
              <w:jc w:val="center"/>
              <w:rPr>
                <w:rFonts w:ascii="Times New Roman" w:hAnsi="Times New Roman" w:cs="Times New Roman"/>
                <w:sz w:val="24"/>
                <w:szCs w:val="24"/>
              </w:rPr>
            </w:pPr>
          </w:p>
          <w:p w14:paraId="04E6B3C4"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hAnsi="Times New Roman" w:cs="Times New Roman"/>
                <w:sz w:val="24"/>
                <w:szCs w:val="24"/>
              </w:rPr>
              <w:t>Найменування предмета закупівлі</w:t>
            </w:r>
          </w:p>
        </w:tc>
        <w:tc>
          <w:tcPr>
            <w:tcW w:w="1839" w:type="dxa"/>
            <w:tcBorders>
              <w:top w:val="single" w:sz="4" w:space="0" w:color="auto"/>
              <w:left w:val="nil"/>
              <w:bottom w:val="single" w:sz="4" w:space="0" w:color="auto"/>
              <w:right w:val="single" w:sz="4" w:space="0" w:color="auto"/>
            </w:tcBorders>
            <w:vAlign w:val="center"/>
            <w:hideMark/>
          </w:tcPr>
          <w:p w14:paraId="218B15B6"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Технічні та якісні характеристики</w:t>
            </w:r>
          </w:p>
        </w:tc>
        <w:tc>
          <w:tcPr>
            <w:tcW w:w="1114" w:type="dxa"/>
            <w:tcBorders>
              <w:top w:val="single" w:sz="4" w:space="0" w:color="auto"/>
              <w:left w:val="nil"/>
              <w:bottom w:val="single" w:sz="4" w:space="0" w:color="auto"/>
              <w:right w:val="single" w:sz="4" w:space="0" w:color="auto"/>
            </w:tcBorders>
            <w:vAlign w:val="center"/>
            <w:hideMark/>
          </w:tcPr>
          <w:p w14:paraId="6FCCA0BC"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Одиниця виміру</w:t>
            </w:r>
          </w:p>
        </w:tc>
        <w:tc>
          <w:tcPr>
            <w:tcW w:w="1159" w:type="dxa"/>
            <w:tcBorders>
              <w:top w:val="single" w:sz="4" w:space="0" w:color="auto"/>
              <w:left w:val="nil"/>
              <w:bottom w:val="single" w:sz="4" w:space="0" w:color="auto"/>
              <w:right w:val="single" w:sz="4" w:space="0" w:color="auto"/>
            </w:tcBorders>
            <w:noWrap/>
            <w:vAlign w:val="center"/>
            <w:hideMark/>
          </w:tcPr>
          <w:p w14:paraId="183F404A"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Кількість</w:t>
            </w:r>
          </w:p>
        </w:tc>
        <w:tc>
          <w:tcPr>
            <w:tcW w:w="1438" w:type="dxa"/>
            <w:tcBorders>
              <w:top w:val="single" w:sz="4" w:space="0" w:color="auto"/>
              <w:left w:val="nil"/>
              <w:bottom w:val="single" w:sz="4" w:space="0" w:color="auto"/>
              <w:right w:val="single" w:sz="4" w:space="0" w:color="auto"/>
            </w:tcBorders>
            <w:vAlign w:val="center"/>
            <w:hideMark/>
          </w:tcPr>
          <w:p w14:paraId="4D921140"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Орієнтовна вартість, грн</w:t>
            </w:r>
          </w:p>
        </w:tc>
        <w:tc>
          <w:tcPr>
            <w:tcW w:w="1815" w:type="dxa"/>
            <w:tcBorders>
              <w:top w:val="single" w:sz="4" w:space="0" w:color="auto"/>
              <w:left w:val="nil"/>
              <w:bottom w:val="single" w:sz="4" w:space="0" w:color="auto"/>
              <w:right w:val="single" w:sz="4" w:space="0" w:color="auto"/>
            </w:tcBorders>
            <w:vAlign w:val="center"/>
            <w:hideMark/>
          </w:tcPr>
          <w:p w14:paraId="77ACB131"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Обгрунтування необхідності закупівлі</w:t>
            </w:r>
          </w:p>
        </w:tc>
        <w:tc>
          <w:tcPr>
            <w:tcW w:w="236" w:type="dxa"/>
            <w:vAlign w:val="center"/>
            <w:hideMark/>
          </w:tcPr>
          <w:p w14:paraId="3716A90D" w14:textId="77777777" w:rsidR="007B64F7" w:rsidRPr="00CB2379" w:rsidRDefault="007B64F7" w:rsidP="00CB2379">
            <w:pPr>
              <w:spacing w:after="0" w:line="240" w:lineRule="auto"/>
              <w:rPr>
                <w:rFonts w:ascii="Times New Roman" w:eastAsia="Times New Roman" w:hAnsi="Times New Roman" w:cs="Times New Roman"/>
                <w:sz w:val="24"/>
                <w:szCs w:val="24"/>
                <w:lang w:eastAsia="uk-UA"/>
              </w:rPr>
            </w:pPr>
          </w:p>
        </w:tc>
      </w:tr>
      <w:tr w:rsidR="007B64F7" w:rsidRPr="00CB2379" w14:paraId="0BD57E0F" w14:textId="77777777" w:rsidTr="00723453">
        <w:trPr>
          <w:trHeight w:val="300"/>
        </w:trPr>
        <w:tc>
          <w:tcPr>
            <w:tcW w:w="631" w:type="dxa"/>
            <w:tcBorders>
              <w:top w:val="nil"/>
              <w:left w:val="single" w:sz="4" w:space="0" w:color="auto"/>
              <w:bottom w:val="single" w:sz="4" w:space="0" w:color="auto"/>
              <w:right w:val="single" w:sz="4" w:space="0" w:color="auto"/>
            </w:tcBorders>
            <w:noWrap/>
            <w:vAlign w:val="bottom"/>
            <w:hideMark/>
          </w:tcPr>
          <w:p w14:paraId="320A0DA0"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604" w:type="dxa"/>
            <w:tcBorders>
              <w:top w:val="nil"/>
              <w:left w:val="nil"/>
              <w:bottom w:val="single" w:sz="4" w:space="0" w:color="auto"/>
              <w:right w:val="single" w:sz="4" w:space="0" w:color="auto"/>
            </w:tcBorders>
            <w:noWrap/>
            <w:vAlign w:val="bottom"/>
            <w:hideMark/>
          </w:tcPr>
          <w:p w14:paraId="46B99176"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839" w:type="dxa"/>
            <w:tcBorders>
              <w:top w:val="nil"/>
              <w:left w:val="nil"/>
              <w:bottom w:val="single" w:sz="4" w:space="0" w:color="auto"/>
              <w:right w:val="single" w:sz="4" w:space="0" w:color="auto"/>
            </w:tcBorders>
            <w:noWrap/>
            <w:vAlign w:val="bottom"/>
            <w:hideMark/>
          </w:tcPr>
          <w:p w14:paraId="580E29A4"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114" w:type="dxa"/>
            <w:tcBorders>
              <w:top w:val="nil"/>
              <w:left w:val="nil"/>
              <w:bottom w:val="single" w:sz="4" w:space="0" w:color="auto"/>
              <w:right w:val="single" w:sz="4" w:space="0" w:color="auto"/>
            </w:tcBorders>
            <w:noWrap/>
            <w:vAlign w:val="bottom"/>
            <w:hideMark/>
          </w:tcPr>
          <w:p w14:paraId="32606740"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159" w:type="dxa"/>
            <w:tcBorders>
              <w:top w:val="nil"/>
              <w:left w:val="nil"/>
              <w:bottom w:val="single" w:sz="4" w:space="0" w:color="auto"/>
              <w:right w:val="single" w:sz="4" w:space="0" w:color="auto"/>
            </w:tcBorders>
            <w:noWrap/>
            <w:vAlign w:val="bottom"/>
            <w:hideMark/>
          </w:tcPr>
          <w:p w14:paraId="3765C097"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438" w:type="dxa"/>
            <w:tcBorders>
              <w:top w:val="nil"/>
              <w:left w:val="nil"/>
              <w:bottom w:val="single" w:sz="4" w:space="0" w:color="auto"/>
              <w:right w:val="single" w:sz="4" w:space="0" w:color="auto"/>
            </w:tcBorders>
            <w:noWrap/>
            <w:vAlign w:val="bottom"/>
            <w:hideMark/>
          </w:tcPr>
          <w:p w14:paraId="559A3F7D"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815" w:type="dxa"/>
            <w:tcBorders>
              <w:top w:val="nil"/>
              <w:left w:val="nil"/>
              <w:bottom w:val="single" w:sz="4" w:space="0" w:color="auto"/>
              <w:right w:val="single" w:sz="4" w:space="0" w:color="auto"/>
            </w:tcBorders>
            <w:noWrap/>
            <w:vAlign w:val="bottom"/>
            <w:hideMark/>
          </w:tcPr>
          <w:p w14:paraId="19828810"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236" w:type="dxa"/>
            <w:vAlign w:val="center"/>
            <w:hideMark/>
          </w:tcPr>
          <w:p w14:paraId="3FAA85A2" w14:textId="77777777" w:rsidR="007B64F7" w:rsidRPr="00CB2379" w:rsidRDefault="007B64F7" w:rsidP="00CB2379">
            <w:pPr>
              <w:spacing w:after="0" w:line="240" w:lineRule="auto"/>
              <w:rPr>
                <w:rFonts w:ascii="Times New Roman" w:eastAsia="Times New Roman" w:hAnsi="Times New Roman" w:cs="Times New Roman"/>
                <w:sz w:val="24"/>
                <w:szCs w:val="24"/>
                <w:lang w:eastAsia="uk-UA"/>
              </w:rPr>
            </w:pPr>
          </w:p>
        </w:tc>
      </w:tr>
      <w:tr w:rsidR="007B64F7" w:rsidRPr="00CB2379" w14:paraId="3A6A8E54" w14:textId="77777777" w:rsidTr="00723453">
        <w:trPr>
          <w:trHeight w:val="300"/>
        </w:trPr>
        <w:tc>
          <w:tcPr>
            <w:tcW w:w="631" w:type="dxa"/>
            <w:tcBorders>
              <w:top w:val="nil"/>
              <w:left w:val="single" w:sz="4" w:space="0" w:color="auto"/>
              <w:bottom w:val="single" w:sz="4" w:space="0" w:color="auto"/>
              <w:right w:val="single" w:sz="4" w:space="0" w:color="auto"/>
            </w:tcBorders>
            <w:noWrap/>
            <w:vAlign w:val="bottom"/>
            <w:hideMark/>
          </w:tcPr>
          <w:p w14:paraId="1851AFA3"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604" w:type="dxa"/>
            <w:tcBorders>
              <w:top w:val="nil"/>
              <w:left w:val="nil"/>
              <w:bottom w:val="single" w:sz="4" w:space="0" w:color="auto"/>
              <w:right w:val="single" w:sz="4" w:space="0" w:color="auto"/>
            </w:tcBorders>
            <w:noWrap/>
            <w:vAlign w:val="bottom"/>
            <w:hideMark/>
          </w:tcPr>
          <w:p w14:paraId="10CBBDCF"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839" w:type="dxa"/>
            <w:tcBorders>
              <w:top w:val="nil"/>
              <w:left w:val="nil"/>
              <w:bottom w:val="single" w:sz="4" w:space="0" w:color="auto"/>
              <w:right w:val="single" w:sz="4" w:space="0" w:color="auto"/>
            </w:tcBorders>
            <w:noWrap/>
            <w:vAlign w:val="bottom"/>
            <w:hideMark/>
          </w:tcPr>
          <w:p w14:paraId="733D6D83"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114" w:type="dxa"/>
            <w:tcBorders>
              <w:top w:val="nil"/>
              <w:left w:val="nil"/>
              <w:bottom w:val="single" w:sz="4" w:space="0" w:color="auto"/>
              <w:right w:val="single" w:sz="4" w:space="0" w:color="auto"/>
            </w:tcBorders>
            <w:noWrap/>
            <w:vAlign w:val="bottom"/>
            <w:hideMark/>
          </w:tcPr>
          <w:p w14:paraId="169F2717"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159" w:type="dxa"/>
            <w:tcBorders>
              <w:top w:val="nil"/>
              <w:left w:val="nil"/>
              <w:bottom w:val="single" w:sz="4" w:space="0" w:color="auto"/>
              <w:right w:val="single" w:sz="4" w:space="0" w:color="auto"/>
            </w:tcBorders>
            <w:noWrap/>
            <w:vAlign w:val="bottom"/>
            <w:hideMark/>
          </w:tcPr>
          <w:p w14:paraId="72AB516E"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438" w:type="dxa"/>
            <w:tcBorders>
              <w:top w:val="nil"/>
              <w:left w:val="nil"/>
              <w:bottom w:val="single" w:sz="4" w:space="0" w:color="auto"/>
              <w:right w:val="single" w:sz="4" w:space="0" w:color="auto"/>
            </w:tcBorders>
            <w:noWrap/>
            <w:vAlign w:val="bottom"/>
            <w:hideMark/>
          </w:tcPr>
          <w:p w14:paraId="315FCC04"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1815" w:type="dxa"/>
            <w:tcBorders>
              <w:top w:val="nil"/>
              <w:left w:val="nil"/>
              <w:bottom w:val="single" w:sz="4" w:space="0" w:color="auto"/>
              <w:right w:val="single" w:sz="4" w:space="0" w:color="auto"/>
            </w:tcBorders>
            <w:noWrap/>
            <w:vAlign w:val="bottom"/>
            <w:hideMark/>
          </w:tcPr>
          <w:p w14:paraId="43229463" w14:textId="77777777" w:rsidR="007B64F7" w:rsidRPr="00CB2379" w:rsidRDefault="007B64F7" w:rsidP="00CB2379">
            <w:pPr>
              <w:spacing w:after="0" w:line="240" w:lineRule="auto"/>
              <w:rPr>
                <w:rFonts w:ascii="Times New Roman" w:eastAsia="Times New Roman" w:hAnsi="Times New Roman" w:cs="Times New Roman"/>
                <w:color w:val="000000"/>
                <w:sz w:val="24"/>
                <w:szCs w:val="24"/>
                <w:lang w:eastAsia="uk-UA"/>
              </w:rPr>
            </w:pPr>
            <w:r w:rsidRPr="00CB2379">
              <w:rPr>
                <w:rFonts w:ascii="Times New Roman" w:eastAsia="Times New Roman" w:hAnsi="Times New Roman" w:cs="Times New Roman"/>
                <w:color w:val="000000"/>
                <w:sz w:val="24"/>
                <w:szCs w:val="24"/>
                <w:lang w:eastAsia="uk-UA"/>
              </w:rPr>
              <w:t> </w:t>
            </w:r>
          </w:p>
        </w:tc>
        <w:tc>
          <w:tcPr>
            <w:tcW w:w="236" w:type="dxa"/>
            <w:vAlign w:val="center"/>
            <w:hideMark/>
          </w:tcPr>
          <w:p w14:paraId="20A37920" w14:textId="77777777" w:rsidR="007B64F7" w:rsidRPr="00CB2379" w:rsidRDefault="007B64F7" w:rsidP="00CB2379">
            <w:pPr>
              <w:spacing w:after="0" w:line="240" w:lineRule="auto"/>
              <w:rPr>
                <w:rFonts w:ascii="Times New Roman" w:eastAsia="Times New Roman" w:hAnsi="Times New Roman" w:cs="Times New Roman"/>
                <w:sz w:val="24"/>
                <w:szCs w:val="24"/>
                <w:lang w:eastAsia="uk-UA"/>
              </w:rPr>
            </w:pPr>
          </w:p>
        </w:tc>
      </w:tr>
    </w:tbl>
    <w:p w14:paraId="24E2EDDB" w14:textId="77777777" w:rsidR="007B64F7" w:rsidRPr="00CB2379" w:rsidRDefault="007B64F7" w:rsidP="00CB2379">
      <w:pPr>
        <w:spacing w:line="240" w:lineRule="auto"/>
        <w:jc w:val="both"/>
        <w:rPr>
          <w:rFonts w:ascii="Times New Roman" w:hAnsi="Times New Roman" w:cs="Times New Roman"/>
          <w:sz w:val="24"/>
          <w:szCs w:val="24"/>
        </w:rPr>
      </w:pPr>
    </w:p>
    <w:p w14:paraId="30CBAD05" w14:textId="77777777" w:rsidR="007B64F7" w:rsidRPr="00CB2379" w:rsidRDefault="007B64F7" w:rsidP="00CB2379">
      <w:pPr>
        <w:spacing w:line="240" w:lineRule="auto"/>
        <w:jc w:val="both"/>
        <w:rPr>
          <w:rFonts w:ascii="Times New Roman" w:hAnsi="Times New Roman" w:cs="Times New Roman"/>
          <w:sz w:val="24"/>
          <w:szCs w:val="24"/>
        </w:rPr>
      </w:pPr>
    </w:p>
    <w:p w14:paraId="10B97714" w14:textId="4E7DBCF9" w:rsidR="007B64F7" w:rsidRPr="00CB2379" w:rsidRDefault="007B64F7" w:rsidP="00CB2379">
      <w:pPr>
        <w:pStyle w:val="ShiftAlt"/>
        <w:spacing w:line="240" w:lineRule="auto"/>
        <w:ind w:firstLine="0"/>
        <w:rPr>
          <w:rStyle w:val="Bold"/>
          <w:rFonts w:cs="Times New Roman"/>
          <w:szCs w:val="24"/>
        </w:rPr>
      </w:pPr>
      <w:r w:rsidRPr="00CB2379">
        <w:rPr>
          <w:rStyle w:val="Bold"/>
          <w:rFonts w:cs="Times New Roman"/>
          <w:szCs w:val="24"/>
        </w:rPr>
        <w:t xml:space="preserve">Керівник </w:t>
      </w:r>
      <w:r w:rsidR="00110C4F">
        <w:rPr>
          <w:rStyle w:val="Bold"/>
          <w:rFonts w:cs="Times New Roman"/>
          <w:szCs w:val="24"/>
        </w:rPr>
        <w:t>виконавчого органу</w:t>
      </w:r>
    </w:p>
    <w:p w14:paraId="34A6698B" w14:textId="77777777" w:rsidR="00274358" w:rsidRDefault="00274358" w:rsidP="00CB2379">
      <w:pPr>
        <w:pStyle w:val="ShiftAlt"/>
        <w:spacing w:line="240" w:lineRule="auto"/>
        <w:ind w:firstLine="0"/>
        <w:jc w:val="left"/>
        <w:rPr>
          <w:rFonts w:cs="Times New Roman"/>
          <w:szCs w:val="24"/>
        </w:rPr>
      </w:pPr>
    </w:p>
    <w:p w14:paraId="1EA80255" w14:textId="780D6346" w:rsidR="007B64F7" w:rsidRPr="00CB2379" w:rsidRDefault="007B64F7" w:rsidP="00CB2379">
      <w:pPr>
        <w:pStyle w:val="ShiftAlt"/>
        <w:spacing w:line="240" w:lineRule="auto"/>
        <w:ind w:firstLine="0"/>
        <w:jc w:val="left"/>
        <w:rPr>
          <w:rFonts w:cs="Times New Roman"/>
          <w:szCs w:val="24"/>
        </w:rPr>
      </w:pPr>
      <w:r w:rsidRPr="00CB2379">
        <w:rPr>
          <w:rFonts w:cs="Times New Roman"/>
          <w:szCs w:val="24"/>
        </w:rPr>
        <w:t>__________________ /__________________/</w:t>
      </w:r>
      <w:r w:rsidRPr="00CB2379">
        <w:rPr>
          <w:rFonts w:cs="Times New Roman"/>
          <w:szCs w:val="24"/>
        </w:rPr>
        <w:br/>
        <w:t>(КЕП)</w:t>
      </w:r>
    </w:p>
    <w:p w14:paraId="2E6E34D9" w14:textId="77777777" w:rsidR="007B64F7" w:rsidRPr="00CB2379" w:rsidRDefault="007B64F7" w:rsidP="00CB2379">
      <w:pPr>
        <w:spacing w:line="240" w:lineRule="auto"/>
        <w:rPr>
          <w:rFonts w:ascii="Times New Roman" w:hAnsi="Times New Roman" w:cs="Times New Roman"/>
          <w:sz w:val="24"/>
          <w:szCs w:val="24"/>
        </w:rPr>
      </w:pPr>
      <w:r w:rsidRPr="00CB2379">
        <w:rPr>
          <w:rFonts w:ascii="Times New Roman" w:hAnsi="Times New Roman" w:cs="Times New Roman"/>
          <w:sz w:val="24"/>
          <w:szCs w:val="24"/>
        </w:rPr>
        <w:t xml:space="preserve"> «_</w:t>
      </w:r>
      <w:r w:rsidRPr="00CB2379">
        <w:rPr>
          <w:rFonts w:ascii="Times New Roman" w:hAnsi="Times New Roman" w:cs="Times New Roman"/>
          <w:b/>
          <w:bCs/>
          <w:sz w:val="24"/>
          <w:szCs w:val="24"/>
        </w:rPr>
        <w:t>» ____________</w:t>
      </w:r>
      <w:r w:rsidRPr="00CB2379">
        <w:rPr>
          <w:rFonts w:ascii="Times New Roman" w:hAnsi="Times New Roman" w:cs="Times New Roman"/>
          <w:sz w:val="24"/>
          <w:szCs w:val="24"/>
        </w:rPr>
        <w:t>року</w:t>
      </w:r>
    </w:p>
    <w:p w14:paraId="54EE24A0" w14:textId="77777777" w:rsidR="007B64F7" w:rsidRPr="00CB2379" w:rsidRDefault="007B64F7" w:rsidP="00CB2379">
      <w:pPr>
        <w:spacing w:line="240" w:lineRule="auto"/>
        <w:jc w:val="both"/>
        <w:rPr>
          <w:rFonts w:ascii="Times New Roman" w:hAnsi="Times New Roman" w:cs="Times New Roman"/>
          <w:sz w:val="24"/>
          <w:szCs w:val="24"/>
        </w:rPr>
      </w:pPr>
    </w:p>
    <w:p w14:paraId="4EFFE604" w14:textId="283A1ECC" w:rsidR="007B64F7" w:rsidRPr="00CB2379" w:rsidRDefault="007B64F7" w:rsidP="00CB2379">
      <w:pPr>
        <w:spacing w:line="240" w:lineRule="auto"/>
        <w:jc w:val="both"/>
        <w:rPr>
          <w:rFonts w:ascii="Times New Roman" w:hAnsi="Times New Roman" w:cs="Times New Roman"/>
          <w:i/>
          <w:iCs/>
          <w:sz w:val="24"/>
          <w:szCs w:val="24"/>
        </w:rPr>
      </w:pPr>
      <w:r w:rsidRPr="00CB2379">
        <w:rPr>
          <w:rStyle w:val="Italic"/>
          <w:rFonts w:cs="Times New Roman"/>
          <w:sz w:val="24"/>
          <w:szCs w:val="24"/>
        </w:rPr>
        <w:t>*</w:t>
      </w:r>
      <w:r w:rsidRPr="00CB2379">
        <w:rPr>
          <w:rFonts w:ascii="Times New Roman" w:hAnsi="Times New Roman" w:cs="Times New Roman"/>
          <w:b/>
          <w:bCs/>
          <w:sz w:val="24"/>
          <w:szCs w:val="24"/>
        </w:rPr>
        <w:t xml:space="preserve"> </w:t>
      </w:r>
      <w:r w:rsidRPr="00CB2379">
        <w:rPr>
          <w:rFonts w:ascii="Times New Roman" w:hAnsi="Times New Roman" w:cs="Times New Roman"/>
          <w:b/>
          <w:bCs/>
          <w:i/>
          <w:iCs/>
          <w:sz w:val="24"/>
          <w:szCs w:val="24"/>
        </w:rPr>
        <w:t>Примітка:</w:t>
      </w:r>
      <w:r w:rsidRPr="00CB2379">
        <w:rPr>
          <w:rFonts w:ascii="Times New Roman" w:hAnsi="Times New Roman" w:cs="Times New Roman"/>
          <w:i/>
          <w:iCs/>
          <w:sz w:val="24"/>
          <w:szCs w:val="24"/>
        </w:rPr>
        <w:t xml:space="preserve"> Ініціатор закупівлі в межах компетенції забезпечує надання (за необхідності) додаткових документів та матеріалів, необхідних для належної підготовки закупівлі, зокрема калькуляцій, технічних специфікацій, креслень, макетів, дефектних актів, кошторисної або проєктно-кошторисної документації, пропозицій щодо кваліфікаційних вимог до учасників та способів їх документального підтвердження, а також інших документів залежно від специфіки предмета закупі</w:t>
      </w:r>
      <w:r w:rsidR="00274358">
        <w:rPr>
          <w:rFonts w:ascii="Times New Roman" w:hAnsi="Times New Roman" w:cs="Times New Roman"/>
          <w:i/>
          <w:iCs/>
          <w:sz w:val="24"/>
          <w:szCs w:val="24"/>
        </w:rPr>
        <w:t>влі</w:t>
      </w:r>
    </w:p>
    <w:p w14:paraId="4A2803C4" w14:textId="77777777" w:rsidR="007B64F7" w:rsidRPr="00CB2379" w:rsidRDefault="007B64F7" w:rsidP="00CB2379">
      <w:pPr>
        <w:spacing w:line="240" w:lineRule="auto"/>
        <w:jc w:val="both"/>
        <w:rPr>
          <w:rFonts w:ascii="Times New Roman" w:hAnsi="Times New Roman" w:cs="Times New Roman"/>
          <w:i/>
          <w:iCs/>
          <w:sz w:val="24"/>
          <w:szCs w:val="24"/>
        </w:rPr>
      </w:pPr>
    </w:p>
    <w:p w14:paraId="7C2547A6" w14:textId="77777777" w:rsidR="007B64F7" w:rsidRPr="00CB2379" w:rsidRDefault="007B64F7" w:rsidP="00CB2379">
      <w:pPr>
        <w:spacing w:line="240" w:lineRule="auto"/>
        <w:jc w:val="both"/>
        <w:rPr>
          <w:rFonts w:ascii="Times New Roman" w:hAnsi="Times New Roman" w:cs="Times New Roman"/>
          <w:i/>
          <w:iCs/>
          <w:sz w:val="24"/>
          <w:szCs w:val="24"/>
        </w:rPr>
      </w:pPr>
    </w:p>
    <w:p w14:paraId="3D3A9627" w14:textId="77777777" w:rsidR="007B64F7" w:rsidRPr="00CB2379" w:rsidRDefault="007B64F7" w:rsidP="00CB2379">
      <w:pPr>
        <w:spacing w:line="240" w:lineRule="auto"/>
        <w:jc w:val="both"/>
        <w:rPr>
          <w:rFonts w:ascii="Times New Roman" w:hAnsi="Times New Roman" w:cs="Times New Roman"/>
          <w:i/>
          <w:iCs/>
          <w:sz w:val="24"/>
          <w:szCs w:val="24"/>
        </w:rPr>
      </w:pPr>
    </w:p>
    <w:p w14:paraId="0B9F30E9" w14:textId="77777777" w:rsidR="007B64F7" w:rsidRPr="00CB2379" w:rsidRDefault="007B64F7" w:rsidP="00CB2379">
      <w:pPr>
        <w:spacing w:line="240" w:lineRule="auto"/>
        <w:jc w:val="both"/>
        <w:rPr>
          <w:rFonts w:ascii="Times New Roman" w:hAnsi="Times New Roman" w:cs="Times New Roman"/>
          <w:i/>
          <w:iCs/>
          <w:sz w:val="24"/>
          <w:szCs w:val="24"/>
        </w:rPr>
      </w:pPr>
    </w:p>
    <w:p w14:paraId="75240CD8" w14:textId="77777777" w:rsidR="007B64F7" w:rsidRPr="00CB2379" w:rsidRDefault="007B64F7" w:rsidP="00CB2379">
      <w:pPr>
        <w:spacing w:line="240" w:lineRule="auto"/>
        <w:jc w:val="both"/>
        <w:rPr>
          <w:rFonts w:ascii="Times New Roman" w:hAnsi="Times New Roman" w:cs="Times New Roman"/>
          <w:i/>
          <w:iCs/>
          <w:sz w:val="24"/>
          <w:szCs w:val="24"/>
        </w:rPr>
      </w:pPr>
    </w:p>
    <w:p w14:paraId="030DAF23" w14:textId="77777777" w:rsidR="007B64F7" w:rsidRPr="00CB2379" w:rsidRDefault="007B64F7" w:rsidP="00CB2379">
      <w:pPr>
        <w:spacing w:line="240" w:lineRule="auto"/>
        <w:jc w:val="both"/>
        <w:rPr>
          <w:rFonts w:ascii="Times New Roman" w:hAnsi="Times New Roman" w:cs="Times New Roman"/>
          <w:i/>
          <w:iCs/>
          <w:sz w:val="24"/>
          <w:szCs w:val="24"/>
        </w:rPr>
      </w:pPr>
    </w:p>
    <w:p w14:paraId="7D6A82A0" w14:textId="661B1B65" w:rsidR="007B64F7" w:rsidRPr="00CB2379" w:rsidRDefault="007B64F7" w:rsidP="00FA3C81">
      <w:pPr>
        <w:spacing w:after="0" w:line="240" w:lineRule="auto"/>
        <w:ind w:left="5670"/>
        <w:jc w:val="both"/>
        <w:rPr>
          <w:rFonts w:ascii="Times New Roman" w:hAnsi="Times New Roman" w:cs="Times New Roman"/>
          <w:b/>
          <w:bCs/>
          <w:sz w:val="24"/>
          <w:szCs w:val="24"/>
        </w:rPr>
      </w:pPr>
      <w:r w:rsidRPr="00CB2379">
        <w:rPr>
          <w:rFonts w:ascii="Times New Roman" w:hAnsi="Times New Roman" w:cs="Times New Roman"/>
          <w:b/>
          <w:bCs/>
          <w:sz w:val="24"/>
          <w:szCs w:val="24"/>
        </w:rPr>
        <w:lastRenderedPageBreak/>
        <w:t xml:space="preserve">Додаток 2 </w:t>
      </w:r>
      <w:r w:rsidRPr="00CB2379">
        <w:rPr>
          <w:rFonts w:ascii="Times New Roman" w:hAnsi="Times New Roman" w:cs="Times New Roman"/>
          <w:sz w:val="24"/>
          <w:szCs w:val="24"/>
        </w:rPr>
        <w:t xml:space="preserve">до Порядку </w:t>
      </w:r>
    </w:p>
    <w:p w14:paraId="7A2222CA" w14:textId="77777777" w:rsidR="007B64F7" w:rsidRPr="00CB2379" w:rsidRDefault="007B64F7" w:rsidP="00FA3C81">
      <w:pPr>
        <w:spacing w:line="240" w:lineRule="auto"/>
        <w:ind w:left="5670"/>
        <w:jc w:val="both"/>
        <w:rPr>
          <w:rFonts w:ascii="Times New Roman" w:hAnsi="Times New Roman" w:cs="Times New Roman"/>
          <w:i/>
          <w:iCs/>
          <w:sz w:val="24"/>
          <w:szCs w:val="24"/>
        </w:rPr>
      </w:pPr>
      <w:r w:rsidRPr="00CB2379">
        <w:rPr>
          <w:rFonts w:ascii="Times New Roman" w:hAnsi="Times New Roman" w:cs="Times New Roman"/>
          <w:i/>
          <w:iCs/>
          <w:sz w:val="24"/>
          <w:szCs w:val="24"/>
        </w:rPr>
        <w:t>Форма пояснювальної записки щодо обґрунтування причин їх невключення до планових потреб</w:t>
      </w:r>
    </w:p>
    <w:p w14:paraId="0A9DAA87" w14:textId="77777777" w:rsidR="007B64F7" w:rsidRPr="00CB2379" w:rsidRDefault="007B64F7" w:rsidP="00FA3C81">
      <w:pPr>
        <w:spacing w:line="240" w:lineRule="auto"/>
        <w:ind w:left="5670"/>
        <w:jc w:val="both"/>
        <w:rPr>
          <w:rFonts w:ascii="Times New Roman" w:hAnsi="Times New Roman" w:cs="Times New Roman"/>
          <w:sz w:val="24"/>
          <w:szCs w:val="24"/>
        </w:rPr>
      </w:pPr>
      <w:r w:rsidRPr="00CB2379">
        <w:rPr>
          <w:rFonts w:ascii="Times New Roman" w:hAnsi="Times New Roman" w:cs="Times New Roman"/>
          <w:b/>
          <w:bCs/>
          <w:sz w:val="24"/>
          <w:szCs w:val="24"/>
        </w:rPr>
        <w:t>Кому:</w:t>
      </w:r>
      <w:r w:rsidRPr="00CB2379">
        <w:rPr>
          <w:rFonts w:ascii="Times New Roman" w:hAnsi="Times New Roman" w:cs="Times New Roman"/>
          <w:sz w:val="24"/>
          <w:szCs w:val="24"/>
        </w:rPr>
        <w:br/>
        <w:t>Начальнику відділу публічних закупівель виконавчого комітету Хмельницької міської ради</w:t>
      </w:r>
    </w:p>
    <w:p w14:paraId="5DA3BC5B" w14:textId="77777777" w:rsidR="007B64F7" w:rsidRPr="00CB2379" w:rsidRDefault="007B64F7" w:rsidP="00FA3C81">
      <w:pPr>
        <w:spacing w:line="240" w:lineRule="auto"/>
        <w:ind w:left="5670"/>
        <w:jc w:val="both"/>
        <w:rPr>
          <w:rFonts w:ascii="Times New Roman" w:hAnsi="Times New Roman" w:cs="Times New Roman"/>
          <w:sz w:val="24"/>
          <w:szCs w:val="24"/>
        </w:rPr>
      </w:pPr>
      <w:r w:rsidRPr="00CB2379">
        <w:rPr>
          <w:rFonts w:ascii="Times New Roman" w:hAnsi="Times New Roman" w:cs="Times New Roman"/>
          <w:b/>
          <w:bCs/>
          <w:sz w:val="24"/>
          <w:szCs w:val="24"/>
        </w:rPr>
        <w:t>Від кого:</w:t>
      </w:r>
    </w:p>
    <w:p w14:paraId="6D7DDB8D" w14:textId="738601C5" w:rsidR="007B64F7" w:rsidRPr="00CB2379" w:rsidRDefault="00FA3C81" w:rsidP="00FA3C81">
      <w:pPr>
        <w:spacing w:line="240" w:lineRule="auto"/>
        <w:ind w:left="5670"/>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14:paraId="105CB107" w14:textId="77777777" w:rsidR="007B64F7" w:rsidRPr="00CB2379" w:rsidRDefault="007B64F7" w:rsidP="00FA3C81">
      <w:pPr>
        <w:spacing w:line="240" w:lineRule="auto"/>
        <w:ind w:left="5670"/>
        <w:jc w:val="both"/>
        <w:rPr>
          <w:rFonts w:ascii="Times New Roman" w:hAnsi="Times New Roman" w:cs="Times New Roman"/>
          <w:sz w:val="24"/>
          <w:szCs w:val="24"/>
        </w:rPr>
      </w:pPr>
      <w:r w:rsidRPr="00CB2379">
        <w:rPr>
          <w:rFonts w:ascii="Times New Roman" w:hAnsi="Times New Roman" w:cs="Times New Roman"/>
          <w:sz w:val="24"/>
          <w:szCs w:val="24"/>
        </w:rPr>
        <w:t xml:space="preserve">       (назва структурного підрозділу)</w:t>
      </w:r>
    </w:p>
    <w:p w14:paraId="4F00164F" w14:textId="77777777" w:rsidR="007B64F7" w:rsidRPr="00CB2379" w:rsidRDefault="007B64F7" w:rsidP="00CB2379">
      <w:pPr>
        <w:spacing w:line="240" w:lineRule="auto"/>
        <w:jc w:val="center"/>
        <w:rPr>
          <w:rFonts w:ascii="Times New Roman" w:hAnsi="Times New Roman" w:cs="Times New Roman"/>
          <w:sz w:val="24"/>
          <w:szCs w:val="24"/>
        </w:rPr>
      </w:pPr>
    </w:p>
    <w:p w14:paraId="5164BA73" w14:textId="77777777" w:rsidR="007B64F7" w:rsidRPr="00CB2379" w:rsidRDefault="007B64F7" w:rsidP="00CB2379">
      <w:pPr>
        <w:spacing w:line="240" w:lineRule="auto"/>
        <w:jc w:val="center"/>
        <w:rPr>
          <w:rFonts w:ascii="Times New Roman" w:hAnsi="Times New Roman" w:cs="Times New Roman"/>
          <w:b/>
          <w:bCs/>
          <w:sz w:val="24"/>
          <w:szCs w:val="24"/>
        </w:rPr>
      </w:pPr>
      <w:r w:rsidRPr="00CB2379">
        <w:rPr>
          <w:rFonts w:ascii="Times New Roman" w:hAnsi="Times New Roman" w:cs="Times New Roman"/>
          <w:b/>
          <w:bCs/>
          <w:sz w:val="24"/>
          <w:szCs w:val="24"/>
        </w:rPr>
        <w:t>ПОЯСНЮВАЛЬНА ЗАПИСКА</w:t>
      </w:r>
    </w:p>
    <w:p w14:paraId="2051C13E" w14:textId="77777777" w:rsidR="007B64F7" w:rsidRPr="00CB2379" w:rsidRDefault="007B64F7" w:rsidP="00CB2379">
      <w:pPr>
        <w:spacing w:line="240" w:lineRule="auto"/>
        <w:jc w:val="center"/>
        <w:rPr>
          <w:rFonts w:ascii="Times New Roman" w:hAnsi="Times New Roman" w:cs="Times New Roman"/>
          <w:sz w:val="24"/>
          <w:szCs w:val="24"/>
        </w:rPr>
      </w:pPr>
    </w:p>
    <w:p w14:paraId="7B6F3DD6" w14:textId="77777777" w:rsidR="007B64F7" w:rsidRPr="00CB2379" w:rsidRDefault="007B64F7" w:rsidP="00CB2379">
      <w:pPr>
        <w:spacing w:line="240" w:lineRule="auto"/>
        <w:jc w:val="both"/>
        <w:rPr>
          <w:rFonts w:ascii="Times New Roman" w:hAnsi="Times New Roman" w:cs="Times New Roman"/>
          <w:sz w:val="24"/>
          <w:szCs w:val="24"/>
        </w:rPr>
      </w:pPr>
      <w:r w:rsidRPr="00CB2379">
        <w:rPr>
          <w:rFonts w:ascii="Times New Roman" w:hAnsi="Times New Roman" w:cs="Times New Roman"/>
          <w:sz w:val="24"/>
          <w:szCs w:val="24"/>
        </w:rPr>
        <w:t>Просимо розглянути питання щодо здійснення позапланової закупівлі закупівлю товарів / робіт / послуг на ____ рік відповідно до наведеної потреби.</w:t>
      </w:r>
    </w:p>
    <w:tbl>
      <w:tblPr>
        <w:tblW w:w="9634" w:type="dxa"/>
        <w:tblLook w:val="04A0" w:firstRow="1" w:lastRow="0" w:firstColumn="1" w:lastColumn="0" w:noHBand="0" w:noVBand="1"/>
      </w:tblPr>
      <w:tblGrid>
        <w:gridCol w:w="507"/>
        <w:gridCol w:w="1719"/>
        <w:gridCol w:w="1835"/>
        <w:gridCol w:w="1192"/>
        <w:gridCol w:w="1187"/>
        <w:gridCol w:w="1381"/>
        <w:gridCol w:w="1813"/>
      </w:tblGrid>
      <w:tr w:rsidR="007B64F7" w:rsidRPr="00CB2379" w14:paraId="1A2873C9" w14:textId="77777777" w:rsidTr="00723453">
        <w:trPr>
          <w:trHeight w:val="1185"/>
        </w:trPr>
        <w:tc>
          <w:tcPr>
            <w:tcW w:w="509" w:type="dxa"/>
            <w:tcBorders>
              <w:top w:val="single" w:sz="4" w:space="0" w:color="auto"/>
              <w:left w:val="single" w:sz="4" w:space="0" w:color="auto"/>
              <w:bottom w:val="single" w:sz="4" w:space="0" w:color="auto"/>
              <w:right w:val="single" w:sz="4" w:space="0" w:color="auto"/>
            </w:tcBorders>
            <w:vAlign w:val="center"/>
            <w:hideMark/>
          </w:tcPr>
          <w:p w14:paraId="75A44488"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hAnsi="Times New Roman" w:cs="Times New Roman"/>
                <w:sz w:val="24"/>
                <w:szCs w:val="24"/>
              </w:rPr>
              <w:t>№ з/п</w:t>
            </w:r>
          </w:p>
        </w:tc>
        <w:tc>
          <w:tcPr>
            <w:tcW w:w="1610" w:type="dxa"/>
            <w:tcBorders>
              <w:top w:val="single" w:sz="4" w:space="0" w:color="auto"/>
              <w:left w:val="nil"/>
              <w:bottom w:val="single" w:sz="4" w:space="0" w:color="auto"/>
              <w:right w:val="single" w:sz="4" w:space="0" w:color="auto"/>
            </w:tcBorders>
            <w:hideMark/>
          </w:tcPr>
          <w:p w14:paraId="39E6171C" w14:textId="77777777" w:rsidR="007B64F7" w:rsidRPr="00CB2379" w:rsidRDefault="007B64F7" w:rsidP="00CB2379">
            <w:pPr>
              <w:spacing w:after="0" w:line="240" w:lineRule="auto"/>
              <w:jc w:val="center"/>
              <w:rPr>
                <w:rFonts w:ascii="Times New Roman" w:hAnsi="Times New Roman" w:cs="Times New Roman"/>
                <w:sz w:val="24"/>
                <w:szCs w:val="24"/>
              </w:rPr>
            </w:pPr>
          </w:p>
          <w:p w14:paraId="4B1150D5"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hAnsi="Times New Roman" w:cs="Times New Roman"/>
                <w:sz w:val="24"/>
                <w:szCs w:val="24"/>
              </w:rPr>
              <w:t>Найменування предмета закупівлі</w:t>
            </w:r>
          </w:p>
        </w:tc>
        <w:tc>
          <w:tcPr>
            <w:tcW w:w="1841" w:type="dxa"/>
            <w:tcBorders>
              <w:top w:val="single" w:sz="4" w:space="0" w:color="auto"/>
              <w:left w:val="nil"/>
              <w:bottom w:val="single" w:sz="4" w:space="0" w:color="auto"/>
              <w:right w:val="single" w:sz="4" w:space="0" w:color="auto"/>
            </w:tcBorders>
            <w:vAlign w:val="center"/>
            <w:hideMark/>
          </w:tcPr>
          <w:p w14:paraId="7256D60A"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Технічні та якісні характеристики</w:t>
            </w:r>
          </w:p>
        </w:tc>
        <w:tc>
          <w:tcPr>
            <w:tcW w:w="1280" w:type="dxa"/>
            <w:tcBorders>
              <w:top w:val="single" w:sz="4" w:space="0" w:color="auto"/>
              <w:left w:val="nil"/>
              <w:bottom w:val="single" w:sz="4" w:space="0" w:color="auto"/>
              <w:right w:val="single" w:sz="4" w:space="0" w:color="auto"/>
            </w:tcBorders>
            <w:vAlign w:val="center"/>
            <w:hideMark/>
          </w:tcPr>
          <w:p w14:paraId="085E3599"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Одиниця виміру</w:t>
            </w:r>
          </w:p>
        </w:tc>
        <w:tc>
          <w:tcPr>
            <w:tcW w:w="1187" w:type="dxa"/>
            <w:tcBorders>
              <w:top w:val="single" w:sz="4" w:space="0" w:color="auto"/>
              <w:left w:val="nil"/>
              <w:bottom w:val="single" w:sz="4" w:space="0" w:color="auto"/>
              <w:right w:val="single" w:sz="4" w:space="0" w:color="auto"/>
            </w:tcBorders>
            <w:noWrap/>
            <w:vAlign w:val="center"/>
            <w:hideMark/>
          </w:tcPr>
          <w:p w14:paraId="213ADAB8"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Кількість</w:t>
            </w:r>
          </w:p>
        </w:tc>
        <w:tc>
          <w:tcPr>
            <w:tcW w:w="1358" w:type="dxa"/>
            <w:tcBorders>
              <w:top w:val="single" w:sz="4" w:space="0" w:color="auto"/>
              <w:left w:val="nil"/>
              <w:bottom w:val="single" w:sz="4" w:space="0" w:color="auto"/>
              <w:right w:val="single" w:sz="4" w:space="0" w:color="auto"/>
            </w:tcBorders>
            <w:vAlign w:val="center"/>
            <w:hideMark/>
          </w:tcPr>
          <w:p w14:paraId="69E577CB"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Орієнтовна вартість, грн</w:t>
            </w:r>
          </w:p>
        </w:tc>
        <w:tc>
          <w:tcPr>
            <w:tcW w:w="1849" w:type="dxa"/>
            <w:tcBorders>
              <w:top w:val="single" w:sz="4" w:space="0" w:color="auto"/>
              <w:left w:val="nil"/>
              <w:bottom w:val="single" w:sz="4" w:space="0" w:color="auto"/>
              <w:right w:val="single" w:sz="4" w:space="0" w:color="auto"/>
            </w:tcBorders>
            <w:vAlign w:val="center"/>
            <w:hideMark/>
          </w:tcPr>
          <w:p w14:paraId="2331945E"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r w:rsidRPr="00CB2379">
              <w:rPr>
                <w:rFonts w:ascii="Times New Roman" w:eastAsia="Times New Roman" w:hAnsi="Times New Roman" w:cs="Times New Roman"/>
                <w:sz w:val="24"/>
                <w:szCs w:val="24"/>
                <w:lang w:eastAsia="uk-UA"/>
              </w:rPr>
              <w:t>Обгрунтування необхідності закупівлі</w:t>
            </w:r>
          </w:p>
          <w:p w14:paraId="4015AA06"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p>
        </w:tc>
      </w:tr>
      <w:tr w:rsidR="007B64F7" w:rsidRPr="00CB2379" w14:paraId="4C4F842F" w14:textId="77777777" w:rsidTr="00723453">
        <w:trPr>
          <w:trHeight w:val="335"/>
        </w:trPr>
        <w:tc>
          <w:tcPr>
            <w:tcW w:w="509" w:type="dxa"/>
            <w:tcBorders>
              <w:top w:val="single" w:sz="4" w:space="0" w:color="auto"/>
              <w:left w:val="single" w:sz="4" w:space="0" w:color="auto"/>
              <w:bottom w:val="single" w:sz="4" w:space="0" w:color="auto"/>
              <w:right w:val="single" w:sz="4" w:space="0" w:color="auto"/>
            </w:tcBorders>
            <w:vAlign w:val="center"/>
          </w:tcPr>
          <w:p w14:paraId="1CEEA410" w14:textId="77777777" w:rsidR="007B64F7" w:rsidRPr="00CB2379" w:rsidRDefault="007B64F7" w:rsidP="00CB2379">
            <w:pPr>
              <w:spacing w:after="0" w:line="240" w:lineRule="auto"/>
              <w:jc w:val="center"/>
              <w:rPr>
                <w:rFonts w:ascii="Times New Roman" w:hAnsi="Times New Roman" w:cs="Times New Roman"/>
                <w:sz w:val="24"/>
                <w:szCs w:val="24"/>
              </w:rPr>
            </w:pPr>
          </w:p>
        </w:tc>
        <w:tc>
          <w:tcPr>
            <w:tcW w:w="1610" w:type="dxa"/>
            <w:tcBorders>
              <w:top w:val="single" w:sz="4" w:space="0" w:color="auto"/>
              <w:left w:val="nil"/>
              <w:bottom w:val="single" w:sz="4" w:space="0" w:color="auto"/>
              <w:right w:val="single" w:sz="4" w:space="0" w:color="auto"/>
            </w:tcBorders>
          </w:tcPr>
          <w:p w14:paraId="0A18BC94" w14:textId="77777777" w:rsidR="007B64F7" w:rsidRPr="00CB2379" w:rsidRDefault="007B64F7" w:rsidP="00CB2379">
            <w:pPr>
              <w:spacing w:after="0" w:line="240" w:lineRule="auto"/>
              <w:jc w:val="center"/>
              <w:rPr>
                <w:rFonts w:ascii="Times New Roman" w:hAnsi="Times New Roman" w:cs="Times New Roman"/>
                <w:sz w:val="24"/>
                <w:szCs w:val="24"/>
              </w:rPr>
            </w:pPr>
          </w:p>
        </w:tc>
        <w:tc>
          <w:tcPr>
            <w:tcW w:w="1841" w:type="dxa"/>
            <w:tcBorders>
              <w:top w:val="single" w:sz="4" w:space="0" w:color="auto"/>
              <w:left w:val="nil"/>
              <w:bottom w:val="single" w:sz="4" w:space="0" w:color="auto"/>
              <w:right w:val="single" w:sz="4" w:space="0" w:color="auto"/>
            </w:tcBorders>
            <w:vAlign w:val="center"/>
          </w:tcPr>
          <w:p w14:paraId="7207272B"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p>
        </w:tc>
        <w:tc>
          <w:tcPr>
            <w:tcW w:w="1280" w:type="dxa"/>
            <w:tcBorders>
              <w:top w:val="single" w:sz="4" w:space="0" w:color="auto"/>
              <w:left w:val="nil"/>
              <w:bottom w:val="single" w:sz="4" w:space="0" w:color="auto"/>
              <w:right w:val="single" w:sz="4" w:space="0" w:color="auto"/>
            </w:tcBorders>
            <w:vAlign w:val="center"/>
          </w:tcPr>
          <w:p w14:paraId="17769FAC"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p>
        </w:tc>
        <w:tc>
          <w:tcPr>
            <w:tcW w:w="1187" w:type="dxa"/>
            <w:tcBorders>
              <w:top w:val="single" w:sz="4" w:space="0" w:color="auto"/>
              <w:left w:val="nil"/>
              <w:bottom w:val="single" w:sz="4" w:space="0" w:color="auto"/>
              <w:right w:val="single" w:sz="4" w:space="0" w:color="auto"/>
            </w:tcBorders>
            <w:noWrap/>
            <w:vAlign w:val="center"/>
          </w:tcPr>
          <w:p w14:paraId="3CD8577C"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p>
        </w:tc>
        <w:tc>
          <w:tcPr>
            <w:tcW w:w="1358" w:type="dxa"/>
            <w:tcBorders>
              <w:top w:val="single" w:sz="4" w:space="0" w:color="auto"/>
              <w:left w:val="nil"/>
              <w:bottom w:val="single" w:sz="4" w:space="0" w:color="auto"/>
              <w:right w:val="single" w:sz="4" w:space="0" w:color="auto"/>
            </w:tcBorders>
            <w:vAlign w:val="center"/>
          </w:tcPr>
          <w:p w14:paraId="52A10D42"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p>
        </w:tc>
        <w:tc>
          <w:tcPr>
            <w:tcW w:w="1849" w:type="dxa"/>
            <w:tcBorders>
              <w:top w:val="single" w:sz="4" w:space="0" w:color="auto"/>
              <w:left w:val="nil"/>
              <w:bottom w:val="single" w:sz="4" w:space="0" w:color="auto"/>
              <w:right w:val="single" w:sz="4" w:space="0" w:color="auto"/>
            </w:tcBorders>
            <w:vAlign w:val="center"/>
          </w:tcPr>
          <w:p w14:paraId="07867552" w14:textId="77777777" w:rsidR="007B64F7" w:rsidRPr="00CB2379" w:rsidRDefault="007B64F7" w:rsidP="00CB2379">
            <w:pPr>
              <w:spacing w:after="0" w:line="240" w:lineRule="auto"/>
              <w:jc w:val="center"/>
              <w:rPr>
                <w:rFonts w:ascii="Times New Roman" w:eastAsia="Times New Roman" w:hAnsi="Times New Roman" w:cs="Times New Roman"/>
                <w:sz w:val="24"/>
                <w:szCs w:val="24"/>
                <w:lang w:eastAsia="uk-UA"/>
              </w:rPr>
            </w:pPr>
          </w:p>
        </w:tc>
      </w:tr>
    </w:tbl>
    <w:p w14:paraId="218EDE29" w14:textId="77777777" w:rsidR="007B64F7" w:rsidRPr="00CB2379" w:rsidRDefault="007B64F7" w:rsidP="00CB2379">
      <w:pPr>
        <w:spacing w:line="240" w:lineRule="auto"/>
        <w:jc w:val="both"/>
        <w:rPr>
          <w:rFonts w:ascii="Times New Roman" w:hAnsi="Times New Roman" w:cs="Times New Roman"/>
          <w:sz w:val="24"/>
          <w:szCs w:val="24"/>
        </w:rPr>
      </w:pPr>
    </w:p>
    <w:p w14:paraId="00ED91A2" w14:textId="77777777" w:rsidR="007B64F7" w:rsidRPr="00CB2379" w:rsidRDefault="007B64F7" w:rsidP="00CB2379">
      <w:pPr>
        <w:spacing w:line="240" w:lineRule="auto"/>
        <w:jc w:val="both"/>
        <w:rPr>
          <w:rFonts w:ascii="Times New Roman" w:hAnsi="Times New Roman" w:cs="Times New Roman"/>
          <w:sz w:val="24"/>
          <w:szCs w:val="24"/>
        </w:rPr>
      </w:pPr>
      <w:r w:rsidRPr="00CB2379">
        <w:rPr>
          <w:rFonts w:ascii="Times New Roman" w:hAnsi="Times New Roman" w:cs="Times New Roman"/>
          <w:sz w:val="24"/>
          <w:szCs w:val="24"/>
        </w:rPr>
        <w:t>Причини невключення до планових потреб:___________________________________________</w:t>
      </w:r>
    </w:p>
    <w:p w14:paraId="34F892F3" w14:textId="77777777" w:rsidR="007B64F7" w:rsidRPr="00CB2379" w:rsidRDefault="007B64F7" w:rsidP="00CB2379">
      <w:pPr>
        <w:spacing w:line="240" w:lineRule="auto"/>
        <w:jc w:val="both"/>
        <w:rPr>
          <w:rFonts w:ascii="Times New Roman" w:hAnsi="Times New Roman" w:cs="Times New Roman"/>
          <w:sz w:val="24"/>
          <w:szCs w:val="24"/>
        </w:rPr>
      </w:pPr>
    </w:p>
    <w:p w14:paraId="3F2A365E" w14:textId="77777777" w:rsidR="007B64F7" w:rsidRPr="00CB2379" w:rsidRDefault="007B64F7" w:rsidP="00CB2379">
      <w:pPr>
        <w:spacing w:line="240" w:lineRule="auto"/>
        <w:jc w:val="both"/>
        <w:rPr>
          <w:rFonts w:ascii="Times New Roman" w:hAnsi="Times New Roman" w:cs="Times New Roman"/>
          <w:b/>
          <w:bCs/>
          <w:sz w:val="24"/>
          <w:szCs w:val="24"/>
        </w:rPr>
      </w:pPr>
      <w:r w:rsidRPr="00CB2379">
        <w:rPr>
          <w:rFonts w:ascii="Times New Roman" w:hAnsi="Times New Roman" w:cs="Times New Roman"/>
          <w:b/>
          <w:bCs/>
          <w:i/>
          <w:iCs/>
          <w:sz w:val="24"/>
          <w:szCs w:val="24"/>
        </w:rPr>
        <w:t>*Примітка:</w:t>
      </w:r>
      <w:r w:rsidRPr="00CB2379">
        <w:rPr>
          <w:rFonts w:ascii="Times New Roman" w:hAnsi="Times New Roman" w:cs="Times New Roman"/>
          <w:b/>
          <w:bCs/>
          <w:sz w:val="24"/>
          <w:szCs w:val="24"/>
        </w:rPr>
        <w:t xml:space="preserve"> </w:t>
      </w:r>
      <w:r w:rsidRPr="00CB2379">
        <w:rPr>
          <w:rFonts w:ascii="Times New Roman" w:hAnsi="Times New Roman" w:cs="Times New Roman"/>
          <w:i/>
          <w:iCs/>
          <w:sz w:val="24"/>
          <w:szCs w:val="24"/>
        </w:rPr>
        <w:t>До Пояснювальної записки (за необхідності) додаються документи та матеріали, що підтверджують обґрунтованість позапланової (термінової) потреби, зокрема службові листи, дефектні акти, фотофіксація, комерційні пропозиції, кошторисна документація, звернення установ, організацій або інші підтвердні документи.</w:t>
      </w:r>
    </w:p>
    <w:p w14:paraId="7CA22545" w14:textId="77777777" w:rsidR="007B64F7" w:rsidRPr="00CB2379" w:rsidRDefault="007B64F7" w:rsidP="00CB2379">
      <w:pPr>
        <w:spacing w:line="240" w:lineRule="auto"/>
        <w:jc w:val="both"/>
        <w:rPr>
          <w:rFonts w:ascii="Times New Roman" w:hAnsi="Times New Roman" w:cs="Times New Roman"/>
          <w:sz w:val="24"/>
          <w:szCs w:val="24"/>
        </w:rPr>
      </w:pPr>
    </w:p>
    <w:p w14:paraId="737CD00F" w14:textId="77777777" w:rsidR="007B64F7" w:rsidRPr="00CB2379" w:rsidRDefault="007B64F7" w:rsidP="00CB2379">
      <w:pPr>
        <w:spacing w:line="240" w:lineRule="auto"/>
        <w:jc w:val="both"/>
        <w:rPr>
          <w:rFonts w:ascii="Times New Roman" w:hAnsi="Times New Roman" w:cs="Times New Roman"/>
          <w:sz w:val="24"/>
          <w:szCs w:val="24"/>
        </w:rPr>
      </w:pPr>
    </w:p>
    <w:p w14:paraId="1646C35E" w14:textId="15C40C3C" w:rsidR="007B64F7" w:rsidRPr="00CB2379" w:rsidRDefault="007B64F7" w:rsidP="00CB2379">
      <w:pPr>
        <w:pStyle w:val="ShiftAlt"/>
        <w:spacing w:line="240" w:lineRule="auto"/>
        <w:ind w:firstLine="0"/>
        <w:rPr>
          <w:rStyle w:val="Bold"/>
          <w:rFonts w:cs="Times New Roman"/>
          <w:szCs w:val="24"/>
        </w:rPr>
      </w:pPr>
      <w:r w:rsidRPr="00CB2379">
        <w:rPr>
          <w:rStyle w:val="Bold"/>
          <w:rFonts w:cs="Times New Roman"/>
          <w:szCs w:val="24"/>
        </w:rPr>
        <w:t xml:space="preserve">Керівник </w:t>
      </w:r>
      <w:r w:rsidR="00110C4F">
        <w:rPr>
          <w:rStyle w:val="Bold"/>
          <w:rFonts w:cs="Times New Roman"/>
          <w:szCs w:val="24"/>
        </w:rPr>
        <w:t>виконавчого органу</w:t>
      </w:r>
    </w:p>
    <w:p w14:paraId="73A5F57A" w14:textId="77777777" w:rsidR="00110C4F" w:rsidRDefault="00110C4F" w:rsidP="00CB2379">
      <w:pPr>
        <w:pStyle w:val="ShiftAlt"/>
        <w:spacing w:line="240" w:lineRule="auto"/>
        <w:ind w:firstLine="0"/>
        <w:jc w:val="left"/>
        <w:rPr>
          <w:rFonts w:cs="Times New Roman"/>
          <w:szCs w:val="24"/>
        </w:rPr>
      </w:pPr>
    </w:p>
    <w:p w14:paraId="263BEBCC" w14:textId="1D161811" w:rsidR="007B64F7" w:rsidRPr="00CB2379" w:rsidRDefault="007B64F7" w:rsidP="00CB2379">
      <w:pPr>
        <w:pStyle w:val="ShiftAlt"/>
        <w:spacing w:line="240" w:lineRule="auto"/>
        <w:ind w:firstLine="0"/>
        <w:jc w:val="left"/>
        <w:rPr>
          <w:rFonts w:cs="Times New Roman"/>
          <w:szCs w:val="24"/>
        </w:rPr>
      </w:pPr>
      <w:r w:rsidRPr="00CB2379">
        <w:rPr>
          <w:rFonts w:cs="Times New Roman"/>
          <w:szCs w:val="24"/>
        </w:rPr>
        <w:t>__________________ /__________________/</w:t>
      </w:r>
      <w:r w:rsidRPr="00CB2379">
        <w:rPr>
          <w:rFonts w:cs="Times New Roman"/>
          <w:szCs w:val="24"/>
        </w:rPr>
        <w:br/>
        <w:t>(КЕП)</w:t>
      </w:r>
    </w:p>
    <w:p w14:paraId="63D1CA7F" w14:textId="77777777" w:rsidR="007B64F7" w:rsidRPr="00CB2379" w:rsidRDefault="007B64F7" w:rsidP="00CB2379">
      <w:pPr>
        <w:spacing w:line="240" w:lineRule="auto"/>
        <w:rPr>
          <w:rFonts w:ascii="Times New Roman" w:hAnsi="Times New Roman" w:cs="Times New Roman"/>
          <w:sz w:val="24"/>
          <w:szCs w:val="24"/>
        </w:rPr>
      </w:pPr>
      <w:r w:rsidRPr="00CB2379">
        <w:rPr>
          <w:rFonts w:ascii="Times New Roman" w:hAnsi="Times New Roman" w:cs="Times New Roman"/>
          <w:sz w:val="24"/>
          <w:szCs w:val="24"/>
        </w:rPr>
        <w:t xml:space="preserve"> «_</w:t>
      </w:r>
      <w:r w:rsidRPr="00CB2379">
        <w:rPr>
          <w:rFonts w:ascii="Times New Roman" w:hAnsi="Times New Roman" w:cs="Times New Roman"/>
          <w:b/>
          <w:bCs/>
          <w:sz w:val="24"/>
          <w:szCs w:val="24"/>
        </w:rPr>
        <w:t>» ____________</w:t>
      </w:r>
      <w:r w:rsidRPr="00CB2379">
        <w:rPr>
          <w:rFonts w:ascii="Times New Roman" w:hAnsi="Times New Roman" w:cs="Times New Roman"/>
          <w:sz w:val="24"/>
          <w:szCs w:val="24"/>
        </w:rPr>
        <w:t>року</w:t>
      </w:r>
    </w:p>
    <w:p w14:paraId="02525EBB" w14:textId="77777777" w:rsidR="007B64F7" w:rsidRPr="00CB2379" w:rsidRDefault="007B64F7" w:rsidP="00CB2379">
      <w:pPr>
        <w:spacing w:line="240" w:lineRule="auto"/>
        <w:jc w:val="both"/>
        <w:rPr>
          <w:rFonts w:ascii="Times New Roman" w:hAnsi="Times New Roman" w:cs="Times New Roman"/>
          <w:sz w:val="24"/>
          <w:szCs w:val="24"/>
        </w:rPr>
      </w:pPr>
    </w:p>
    <w:sectPr w:rsidR="007B64F7" w:rsidRPr="00CB2379" w:rsidSect="00204A38">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C65A8"/>
    <w:multiLevelType w:val="multilevel"/>
    <w:tmpl w:val="326A646E"/>
    <w:lvl w:ilvl="0">
      <w:start w:val="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FE0B55"/>
    <w:multiLevelType w:val="hybridMultilevel"/>
    <w:tmpl w:val="D93E97D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6B7474"/>
    <w:multiLevelType w:val="hybridMultilevel"/>
    <w:tmpl w:val="D444D6C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895447"/>
    <w:multiLevelType w:val="multilevel"/>
    <w:tmpl w:val="BE6474E8"/>
    <w:lvl w:ilvl="0">
      <w:start w:val="2"/>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D954A3"/>
    <w:multiLevelType w:val="multilevel"/>
    <w:tmpl w:val="94760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2464A"/>
    <w:multiLevelType w:val="hybridMultilevel"/>
    <w:tmpl w:val="7C92901E"/>
    <w:lvl w:ilvl="0" w:tplc="349CD4AC">
      <w:start w:val="1"/>
      <w:numFmt w:val="decimal"/>
      <w:lvlText w:val="%1."/>
      <w:lvlJc w:val="left"/>
      <w:pPr>
        <w:ind w:left="5321" w:hanging="360"/>
      </w:pPr>
    </w:lvl>
    <w:lvl w:ilvl="1" w:tplc="04190019">
      <w:start w:val="1"/>
      <w:numFmt w:val="lowerLetter"/>
      <w:lvlText w:val="%2."/>
      <w:lvlJc w:val="left"/>
      <w:pPr>
        <w:ind w:left="6041" w:hanging="360"/>
      </w:pPr>
    </w:lvl>
    <w:lvl w:ilvl="2" w:tplc="0419001B">
      <w:start w:val="1"/>
      <w:numFmt w:val="lowerRoman"/>
      <w:lvlText w:val="%3."/>
      <w:lvlJc w:val="right"/>
      <w:pPr>
        <w:ind w:left="6761" w:hanging="180"/>
      </w:pPr>
    </w:lvl>
    <w:lvl w:ilvl="3" w:tplc="0419000F">
      <w:start w:val="1"/>
      <w:numFmt w:val="decimal"/>
      <w:lvlText w:val="%4."/>
      <w:lvlJc w:val="left"/>
      <w:pPr>
        <w:ind w:left="7481" w:hanging="360"/>
      </w:pPr>
    </w:lvl>
    <w:lvl w:ilvl="4" w:tplc="04190019">
      <w:start w:val="1"/>
      <w:numFmt w:val="lowerLetter"/>
      <w:lvlText w:val="%5."/>
      <w:lvlJc w:val="left"/>
      <w:pPr>
        <w:ind w:left="8201" w:hanging="360"/>
      </w:pPr>
    </w:lvl>
    <w:lvl w:ilvl="5" w:tplc="0419001B">
      <w:start w:val="1"/>
      <w:numFmt w:val="lowerRoman"/>
      <w:lvlText w:val="%6."/>
      <w:lvlJc w:val="right"/>
      <w:pPr>
        <w:ind w:left="8921" w:hanging="180"/>
      </w:pPr>
    </w:lvl>
    <w:lvl w:ilvl="6" w:tplc="0419000F">
      <w:start w:val="1"/>
      <w:numFmt w:val="decimal"/>
      <w:lvlText w:val="%7."/>
      <w:lvlJc w:val="left"/>
      <w:pPr>
        <w:ind w:left="9641" w:hanging="360"/>
      </w:pPr>
    </w:lvl>
    <w:lvl w:ilvl="7" w:tplc="04190019">
      <w:start w:val="1"/>
      <w:numFmt w:val="lowerLetter"/>
      <w:lvlText w:val="%8."/>
      <w:lvlJc w:val="left"/>
      <w:pPr>
        <w:ind w:left="10361" w:hanging="360"/>
      </w:pPr>
    </w:lvl>
    <w:lvl w:ilvl="8" w:tplc="0419001B">
      <w:start w:val="1"/>
      <w:numFmt w:val="lowerRoman"/>
      <w:lvlText w:val="%9."/>
      <w:lvlJc w:val="right"/>
      <w:pPr>
        <w:ind w:left="11081" w:hanging="180"/>
      </w:pPr>
    </w:lvl>
  </w:abstractNum>
  <w:abstractNum w:abstractNumId="6">
    <w:nsid w:val="132A743C"/>
    <w:multiLevelType w:val="hybridMultilevel"/>
    <w:tmpl w:val="0BA40E98"/>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13BB2857"/>
    <w:multiLevelType w:val="hybridMultilevel"/>
    <w:tmpl w:val="9E84BB4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65575CA"/>
    <w:multiLevelType w:val="multilevel"/>
    <w:tmpl w:val="211EF70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7CA5663"/>
    <w:multiLevelType w:val="multilevel"/>
    <w:tmpl w:val="CB481870"/>
    <w:lvl w:ilvl="0">
      <w:start w:val="2"/>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7C10AF"/>
    <w:multiLevelType w:val="multilevel"/>
    <w:tmpl w:val="5E044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13978"/>
    <w:multiLevelType w:val="hybridMultilevel"/>
    <w:tmpl w:val="609E0BA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2EA36874"/>
    <w:multiLevelType w:val="hybridMultilevel"/>
    <w:tmpl w:val="F41EDE1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F03376E"/>
    <w:multiLevelType w:val="multilevel"/>
    <w:tmpl w:val="8F18FF2E"/>
    <w:lvl w:ilvl="0">
      <w:start w:val="2"/>
      <w:numFmt w:val="decimal"/>
      <w:lvlText w:val="%1."/>
      <w:lvlJc w:val="left"/>
      <w:pPr>
        <w:ind w:left="480" w:hanging="480"/>
      </w:pPr>
      <w:rPr>
        <w:rFonts w:hint="default"/>
      </w:rPr>
    </w:lvl>
    <w:lvl w:ilvl="1">
      <w:start w:val="1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2FF327C0"/>
    <w:multiLevelType w:val="multilevel"/>
    <w:tmpl w:val="692C1D2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992288"/>
    <w:multiLevelType w:val="multilevel"/>
    <w:tmpl w:val="D4EAD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5B65AD"/>
    <w:multiLevelType w:val="multilevel"/>
    <w:tmpl w:val="BCEAE3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8875E3"/>
    <w:multiLevelType w:val="hybridMultilevel"/>
    <w:tmpl w:val="A1A0F91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3A6027D"/>
    <w:multiLevelType w:val="multilevel"/>
    <w:tmpl w:val="3AC4F92A"/>
    <w:lvl w:ilvl="0">
      <w:start w:val="2"/>
      <w:numFmt w:val="decimal"/>
      <w:lvlText w:val="%1."/>
      <w:lvlJc w:val="left"/>
      <w:pPr>
        <w:ind w:left="480" w:hanging="480"/>
      </w:pPr>
      <w:rPr>
        <w:rFonts w:hint="default"/>
      </w:rPr>
    </w:lvl>
    <w:lvl w:ilvl="1">
      <w:start w:val="1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4F53E41"/>
    <w:multiLevelType w:val="multilevel"/>
    <w:tmpl w:val="E66696CC"/>
    <w:lvl w:ilvl="0">
      <w:start w:val="2"/>
      <w:numFmt w:val="decimal"/>
      <w:lvlText w:val="%1."/>
      <w:lvlJc w:val="left"/>
      <w:pPr>
        <w:ind w:left="480" w:hanging="480"/>
      </w:pPr>
      <w:rPr>
        <w:rFonts w:hint="default"/>
      </w:rPr>
    </w:lvl>
    <w:lvl w:ilvl="1">
      <w:start w:val="1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45FD3936"/>
    <w:multiLevelType w:val="multilevel"/>
    <w:tmpl w:val="358456A4"/>
    <w:lvl w:ilvl="0">
      <w:start w:val="1"/>
      <w:numFmt w:val="bullet"/>
      <w:lvlText w:val=""/>
      <w:lvlJc w:val="left"/>
      <w:pPr>
        <w:ind w:left="480" w:hanging="480"/>
      </w:pPr>
      <w:rPr>
        <w:rFonts w:ascii="Wingdings" w:hAnsi="Wingding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740141"/>
    <w:multiLevelType w:val="hybridMultilevel"/>
    <w:tmpl w:val="73AAD67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4B3733FC"/>
    <w:multiLevelType w:val="multilevel"/>
    <w:tmpl w:val="134A726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5DC1FD9"/>
    <w:multiLevelType w:val="multilevel"/>
    <w:tmpl w:val="22964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2804A3"/>
    <w:multiLevelType w:val="multilevel"/>
    <w:tmpl w:val="07E2C1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6412346"/>
    <w:multiLevelType w:val="multilevel"/>
    <w:tmpl w:val="F098B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070F61"/>
    <w:multiLevelType w:val="hybridMultilevel"/>
    <w:tmpl w:val="516AC7C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F781F40"/>
    <w:multiLevelType w:val="hybridMultilevel"/>
    <w:tmpl w:val="084A50B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23B083B"/>
    <w:multiLevelType w:val="hybridMultilevel"/>
    <w:tmpl w:val="DE2CFB74"/>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73D20254"/>
    <w:multiLevelType w:val="hybridMultilevel"/>
    <w:tmpl w:val="E63645F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53072EF"/>
    <w:multiLevelType w:val="multilevel"/>
    <w:tmpl w:val="3982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35286E"/>
    <w:multiLevelType w:val="multilevel"/>
    <w:tmpl w:val="87BA9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4"/>
  </w:num>
  <w:num w:numId="6">
    <w:abstractNumId w:val="29"/>
  </w:num>
  <w:num w:numId="7">
    <w:abstractNumId w:val="20"/>
  </w:num>
  <w:num w:numId="8">
    <w:abstractNumId w:val="7"/>
  </w:num>
  <w:num w:numId="9">
    <w:abstractNumId w:val="27"/>
  </w:num>
  <w:num w:numId="10">
    <w:abstractNumId w:val="26"/>
  </w:num>
  <w:num w:numId="11">
    <w:abstractNumId w:val="1"/>
  </w:num>
  <w:num w:numId="12">
    <w:abstractNumId w:val="2"/>
  </w:num>
  <w:num w:numId="13">
    <w:abstractNumId w:val="30"/>
  </w:num>
  <w:num w:numId="14">
    <w:abstractNumId w:val="25"/>
  </w:num>
  <w:num w:numId="15">
    <w:abstractNumId w:val="10"/>
  </w:num>
  <w:num w:numId="16">
    <w:abstractNumId w:val="4"/>
  </w:num>
  <w:num w:numId="17">
    <w:abstractNumId w:val="23"/>
  </w:num>
  <w:num w:numId="18">
    <w:abstractNumId w:val="17"/>
  </w:num>
  <w:num w:numId="19">
    <w:abstractNumId w:val="15"/>
  </w:num>
  <w:num w:numId="20">
    <w:abstractNumId w:val="12"/>
  </w:num>
  <w:num w:numId="21">
    <w:abstractNumId w:val="0"/>
  </w:num>
  <w:num w:numId="22">
    <w:abstractNumId w:val="11"/>
  </w:num>
  <w:num w:numId="23">
    <w:abstractNumId w:val="22"/>
  </w:num>
  <w:num w:numId="24">
    <w:abstractNumId w:val="8"/>
  </w:num>
  <w:num w:numId="25">
    <w:abstractNumId w:val="16"/>
  </w:num>
  <w:num w:numId="26">
    <w:abstractNumId w:val="24"/>
  </w:num>
  <w:num w:numId="27">
    <w:abstractNumId w:val="6"/>
  </w:num>
  <w:num w:numId="28">
    <w:abstractNumId w:val="13"/>
  </w:num>
  <w:num w:numId="29">
    <w:abstractNumId w:val="19"/>
  </w:num>
  <w:num w:numId="30">
    <w:abstractNumId w:val="3"/>
  </w:num>
  <w:num w:numId="31">
    <w:abstractNumId w:val="9"/>
  </w:num>
  <w:num w:numId="32">
    <w:abstractNumId w:val="1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48"/>
    <w:rsid w:val="00027761"/>
    <w:rsid w:val="0005696E"/>
    <w:rsid w:val="000719E0"/>
    <w:rsid w:val="00073F3D"/>
    <w:rsid w:val="000B4B65"/>
    <w:rsid w:val="000C4C64"/>
    <w:rsid w:val="000E3E60"/>
    <w:rsid w:val="000E6CB6"/>
    <w:rsid w:val="000F18A4"/>
    <w:rsid w:val="000F5621"/>
    <w:rsid w:val="00110C4F"/>
    <w:rsid w:val="001129FD"/>
    <w:rsid w:val="00114526"/>
    <w:rsid w:val="00136462"/>
    <w:rsid w:val="00143BCF"/>
    <w:rsid w:val="001635CB"/>
    <w:rsid w:val="00192028"/>
    <w:rsid w:val="001E35F6"/>
    <w:rsid w:val="001E6054"/>
    <w:rsid w:val="00204A38"/>
    <w:rsid w:val="0021264B"/>
    <w:rsid w:val="00226809"/>
    <w:rsid w:val="002512C2"/>
    <w:rsid w:val="0025278F"/>
    <w:rsid w:val="00274358"/>
    <w:rsid w:val="00277E63"/>
    <w:rsid w:val="00280D9C"/>
    <w:rsid w:val="002973DB"/>
    <w:rsid w:val="002A7E31"/>
    <w:rsid w:val="002C4779"/>
    <w:rsid w:val="002F75BD"/>
    <w:rsid w:val="00322416"/>
    <w:rsid w:val="003553E6"/>
    <w:rsid w:val="003911F5"/>
    <w:rsid w:val="003B2475"/>
    <w:rsid w:val="003E2FF2"/>
    <w:rsid w:val="00461E62"/>
    <w:rsid w:val="004656EB"/>
    <w:rsid w:val="004747C9"/>
    <w:rsid w:val="004C7964"/>
    <w:rsid w:val="004D609B"/>
    <w:rsid w:val="00500C84"/>
    <w:rsid w:val="00521B23"/>
    <w:rsid w:val="00522948"/>
    <w:rsid w:val="0053314E"/>
    <w:rsid w:val="005610F7"/>
    <w:rsid w:val="00573D62"/>
    <w:rsid w:val="0058606A"/>
    <w:rsid w:val="00586F9E"/>
    <w:rsid w:val="00594E81"/>
    <w:rsid w:val="00611C2A"/>
    <w:rsid w:val="00641902"/>
    <w:rsid w:val="00664010"/>
    <w:rsid w:val="006D0BFA"/>
    <w:rsid w:val="00722D47"/>
    <w:rsid w:val="00723206"/>
    <w:rsid w:val="00723F06"/>
    <w:rsid w:val="00727332"/>
    <w:rsid w:val="00756765"/>
    <w:rsid w:val="007A7BEF"/>
    <w:rsid w:val="007B0C48"/>
    <w:rsid w:val="007B1D2A"/>
    <w:rsid w:val="007B64F7"/>
    <w:rsid w:val="007C1294"/>
    <w:rsid w:val="007D1927"/>
    <w:rsid w:val="00800807"/>
    <w:rsid w:val="00834646"/>
    <w:rsid w:val="008349B3"/>
    <w:rsid w:val="00850DB8"/>
    <w:rsid w:val="00890FE3"/>
    <w:rsid w:val="008A00BF"/>
    <w:rsid w:val="008B7D48"/>
    <w:rsid w:val="008C22B8"/>
    <w:rsid w:val="008C3EC9"/>
    <w:rsid w:val="008F0ADA"/>
    <w:rsid w:val="008F6F3D"/>
    <w:rsid w:val="00913526"/>
    <w:rsid w:val="00913D8B"/>
    <w:rsid w:val="00965BE0"/>
    <w:rsid w:val="00972F79"/>
    <w:rsid w:val="00984B6C"/>
    <w:rsid w:val="009A4138"/>
    <w:rsid w:val="009C316C"/>
    <w:rsid w:val="00A0248B"/>
    <w:rsid w:val="00A31ABD"/>
    <w:rsid w:val="00A31FA3"/>
    <w:rsid w:val="00A5458B"/>
    <w:rsid w:val="00A64D5F"/>
    <w:rsid w:val="00A70FF5"/>
    <w:rsid w:val="00A74360"/>
    <w:rsid w:val="00A8214F"/>
    <w:rsid w:val="00A82798"/>
    <w:rsid w:val="00A84634"/>
    <w:rsid w:val="00A85BC2"/>
    <w:rsid w:val="00A911BA"/>
    <w:rsid w:val="00AB237F"/>
    <w:rsid w:val="00AD78B1"/>
    <w:rsid w:val="00AE556D"/>
    <w:rsid w:val="00B17882"/>
    <w:rsid w:val="00B274DF"/>
    <w:rsid w:val="00B91D12"/>
    <w:rsid w:val="00BA3547"/>
    <w:rsid w:val="00C1676D"/>
    <w:rsid w:val="00C76515"/>
    <w:rsid w:val="00CA51FB"/>
    <w:rsid w:val="00CB2379"/>
    <w:rsid w:val="00CC6BD2"/>
    <w:rsid w:val="00CF7E4E"/>
    <w:rsid w:val="00D46D73"/>
    <w:rsid w:val="00D57CBA"/>
    <w:rsid w:val="00D611EE"/>
    <w:rsid w:val="00D70BBD"/>
    <w:rsid w:val="00DB0F48"/>
    <w:rsid w:val="00DB6C8B"/>
    <w:rsid w:val="00DB7F72"/>
    <w:rsid w:val="00DC75A1"/>
    <w:rsid w:val="00DD0652"/>
    <w:rsid w:val="00DE40B9"/>
    <w:rsid w:val="00E02694"/>
    <w:rsid w:val="00E047FC"/>
    <w:rsid w:val="00E06871"/>
    <w:rsid w:val="00E3692A"/>
    <w:rsid w:val="00E44A34"/>
    <w:rsid w:val="00E620E6"/>
    <w:rsid w:val="00E826FC"/>
    <w:rsid w:val="00E83A1E"/>
    <w:rsid w:val="00EC0DA9"/>
    <w:rsid w:val="00ED7FFA"/>
    <w:rsid w:val="00F043DD"/>
    <w:rsid w:val="00F06F13"/>
    <w:rsid w:val="00F40A37"/>
    <w:rsid w:val="00F612A2"/>
    <w:rsid w:val="00F75232"/>
    <w:rsid w:val="00F85282"/>
    <w:rsid w:val="00F85BF2"/>
    <w:rsid w:val="00FA3C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7DFB"/>
  <w15:chartTrackingRefBased/>
  <w15:docId w15:val="{22DEEED2-D660-42B0-ACB0-F70CCDEE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5A1"/>
    <w:pPr>
      <w:spacing w:line="256" w:lineRule="auto"/>
    </w:pPr>
  </w:style>
  <w:style w:type="paragraph" w:styleId="2">
    <w:name w:val="heading 2"/>
    <w:basedOn w:val="a"/>
    <w:next w:val="a"/>
    <w:link w:val="20"/>
    <w:uiPriority w:val="9"/>
    <w:semiHidden/>
    <w:unhideWhenUsed/>
    <w:qFormat/>
    <w:rsid w:val="007B64F7"/>
    <w:pPr>
      <w:keepNext/>
      <w:keepLines/>
      <w:suppressAutoHyphens/>
      <w:spacing w:before="160" w:after="80" w:line="252" w:lineRule="auto"/>
      <w:outlineLvl w:val="1"/>
    </w:pPr>
    <w:rPr>
      <w:rFonts w:asciiTheme="majorHAnsi" w:eastAsiaTheme="majorEastAsia" w:hAnsiTheme="majorHAnsi" w:cstheme="majorBidi"/>
      <w:color w:val="2E74B5" w:themeColor="accent1" w:themeShade="BF"/>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6C8B"/>
    <w:pPr>
      <w:spacing w:after="0" w:line="240" w:lineRule="auto"/>
    </w:pPr>
  </w:style>
  <w:style w:type="character" w:customStyle="1" w:styleId="a4">
    <w:name w:val="Абзац списку Знак"/>
    <w:aliases w:val="название табл/рис Знак,AC List 01 Знак,заголовок 1.1 Знак,EBRD List Знак,Список уровня 2 Знак,List Paragraph Знак,CA bullets Знак,Bullet Number Знак,Bullet 1 Знак,Use Case List Paragraph Знак,lp1 Знак,lp11 Знак,List Paragraph11 Знак"/>
    <w:link w:val="a5"/>
    <w:uiPriority w:val="34"/>
    <w:locked/>
    <w:rsid w:val="00DB6C8B"/>
  </w:style>
  <w:style w:type="paragraph" w:styleId="a5">
    <w:name w:val="List Paragraph"/>
    <w:aliases w:val="название табл/рис,AC List 01,заголовок 1.1,EBRD List,Список уровня 2,List Paragraph,CA bullets,Bullet Number,Bullet 1,Use Case List Paragraph,lp1,lp11,List Paragraph11"/>
    <w:basedOn w:val="a"/>
    <w:link w:val="a4"/>
    <w:uiPriority w:val="34"/>
    <w:qFormat/>
    <w:rsid w:val="00DB6C8B"/>
    <w:pPr>
      <w:ind w:left="720"/>
      <w:contextualSpacing/>
    </w:pPr>
  </w:style>
  <w:style w:type="paragraph" w:customStyle="1" w:styleId="31">
    <w:name w:val="Основной текст с отступом 31"/>
    <w:basedOn w:val="a"/>
    <w:rsid w:val="00DB6C8B"/>
    <w:pPr>
      <w:suppressAutoHyphens/>
      <w:spacing w:after="0" w:line="240" w:lineRule="auto"/>
      <w:ind w:left="72" w:hanging="252"/>
    </w:pPr>
    <w:rPr>
      <w:rFonts w:ascii="Times New Roman" w:eastAsia="Times New Roman" w:hAnsi="Times New Roman" w:cs="Times New Roman"/>
      <w:sz w:val="24"/>
      <w:szCs w:val="24"/>
      <w:lang w:eastAsia="zh-CN"/>
    </w:rPr>
  </w:style>
  <w:style w:type="table" w:styleId="a6">
    <w:name w:val="Table Grid"/>
    <w:basedOn w:val="a1"/>
    <w:uiPriority w:val="39"/>
    <w:rsid w:val="00DB6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13D8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13D8B"/>
    <w:rPr>
      <w:rFonts w:ascii="Segoe UI" w:hAnsi="Segoe UI" w:cs="Segoe UI"/>
      <w:sz w:val="18"/>
      <w:szCs w:val="18"/>
    </w:rPr>
  </w:style>
  <w:style w:type="character" w:customStyle="1" w:styleId="20">
    <w:name w:val="Заголовок 2 Знак"/>
    <w:basedOn w:val="a0"/>
    <w:link w:val="2"/>
    <w:uiPriority w:val="9"/>
    <w:semiHidden/>
    <w:rsid w:val="007B64F7"/>
    <w:rPr>
      <w:rFonts w:asciiTheme="majorHAnsi" w:eastAsiaTheme="majorEastAsia" w:hAnsiTheme="majorHAnsi" w:cstheme="majorBidi"/>
      <w:color w:val="2E74B5" w:themeColor="accent1" w:themeShade="BF"/>
      <w:sz w:val="32"/>
      <w:szCs w:val="32"/>
      <w:lang w:eastAsia="ar-SA"/>
    </w:rPr>
  </w:style>
  <w:style w:type="paragraph" w:styleId="a9">
    <w:name w:val="Normal (Web)"/>
    <w:basedOn w:val="a"/>
    <w:uiPriority w:val="99"/>
    <w:unhideWhenUsed/>
    <w:rsid w:val="007B64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Italic">
    <w:name w:val="Italic"/>
    <w:rsid w:val="007B64F7"/>
    <w:rPr>
      <w:rFonts w:ascii="Times New Roman" w:hAnsi="Times New Roman"/>
      <w:i/>
      <w:iCs/>
    </w:rPr>
  </w:style>
  <w:style w:type="character" w:customStyle="1" w:styleId="Bold">
    <w:name w:val="Bold"/>
    <w:rsid w:val="007B64F7"/>
    <w:rPr>
      <w:rFonts w:ascii="Times New Roman" w:hAnsi="Times New Roman"/>
      <w:b/>
      <w:bCs/>
    </w:rPr>
  </w:style>
  <w:style w:type="paragraph" w:customStyle="1" w:styleId="ShiftAlt">
    <w:name w:val="Додаток_основной_текст (Додаток___Shift+Alt)"/>
    <w:uiPriority w:val="2"/>
    <w:rsid w:val="007B64F7"/>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EA3FC-A455-4A0C-91A1-5AABA48B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11</Pages>
  <Words>16427</Words>
  <Characters>9364</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 Марина Юріївна</dc:creator>
  <cp:keywords/>
  <dc:description/>
  <cp:lastModifiedBy>Отрощенко Сергій Володимирович</cp:lastModifiedBy>
  <cp:revision>144</cp:revision>
  <cp:lastPrinted>2026-05-27T11:53:00Z</cp:lastPrinted>
  <dcterms:created xsi:type="dcterms:W3CDTF">2026-05-05T06:18:00Z</dcterms:created>
  <dcterms:modified xsi:type="dcterms:W3CDTF">2026-06-16T11:33:00Z</dcterms:modified>
</cp:coreProperties>
</file>