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6E" w:rsidRPr="00164664" w:rsidRDefault="0028706E" w:rsidP="0028706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16466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28706E" w:rsidRDefault="0028706E" w:rsidP="002870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D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Персональн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комп`ютер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C7DB8">
        <w:rPr>
          <w:rFonts w:ascii="Times New Roman" w:hAnsi="Times New Roman" w:cs="Times New Roman"/>
          <w:b/>
          <w:bCs/>
          <w:sz w:val="24"/>
          <w:szCs w:val="24"/>
        </w:rPr>
        <w:t xml:space="preserve"> в комплекті</w:t>
      </w:r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код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ДК 021:2015-30210000-4 -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Машини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для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обробки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даних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апаратна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частина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C7DB8">
        <w:rPr>
          <w:rFonts w:ascii="Times New Roman" w:hAnsi="Times New Roman" w:cs="Times New Roman"/>
          <w:b/>
          <w:sz w:val="24"/>
          <w:szCs w:val="24"/>
        </w:rPr>
        <w:t>»</w:t>
      </w:r>
    </w:p>
    <w:p w:rsidR="0028706E" w:rsidRPr="00DC7DB8" w:rsidRDefault="0028706E" w:rsidP="0028706E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706E" w:rsidRPr="00DC7DB8" w:rsidRDefault="0028706E" w:rsidP="0028706E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7D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DC7D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5761"/>
        <w:gridCol w:w="2433"/>
      </w:tblGrid>
      <w:tr w:rsidR="0028706E" w:rsidRPr="00DC7DB8" w:rsidTr="0038056C">
        <w:trPr>
          <w:trHeight w:val="205"/>
        </w:trPr>
        <w:tc>
          <w:tcPr>
            <w:tcW w:w="1327" w:type="dxa"/>
          </w:tcPr>
          <w:p w:rsidR="0028706E" w:rsidRPr="00DC7DB8" w:rsidRDefault="0028706E" w:rsidP="0038056C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28706E" w:rsidRPr="00DC7DB8" w:rsidRDefault="0028706E" w:rsidP="0038056C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28706E" w:rsidRPr="00DC7DB8" w:rsidRDefault="0028706E" w:rsidP="0038056C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:rsidR="0028706E" w:rsidRPr="00DC7DB8" w:rsidRDefault="0028706E" w:rsidP="0038056C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:rsidR="0028706E" w:rsidRPr="00DC7DB8" w:rsidRDefault="0028706E" w:rsidP="0038056C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</w:p>
        </w:tc>
      </w:tr>
      <w:tr w:rsidR="0028706E" w:rsidRPr="00DC7DB8" w:rsidTr="0038056C">
        <w:trPr>
          <w:trHeight w:val="271"/>
        </w:trPr>
        <w:tc>
          <w:tcPr>
            <w:tcW w:w="1327" w:type="dxa"/>
            <w:vAlign w:val="center"/>
          </w:tcPr>
          <w:p w:rsidR="0028706E" w:rsidRPr="00DC7DB8" w:rsidRDefault="0028706E" w:rsidP="0038056C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28706E" w:rsidRPr="00DC7DB8" w:rsidRDefault="0028706E" w:rsidP="0038056C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Персональний</w:t>
            </w:r>
            <w:proofErr w:type="spellEnd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комп'ютер</w:t>
            </w:r>
            <w:proofErr w:type="spellEnd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в </w:t>
            </w: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комплекті</w:t>
            </w:r>
            <w:proofErr w:type="spellEnd"/>
          </w:p>
          <w:p w:rsidR="0028706E" w:rsidRPr="00DC7DB8" w:rsidRDefault="0028706E" w:rsidP="0038056C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 склад комплекту входить:</w:t>
            </w:r>
          </w:p>
          <w:p w:rsidR="0028706E" w:rsidRPr="00DC7DB8" w:rsidRDefault="0028706E" w:rsidP="0028706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Системний блок;</w:t>
            </w:r>
          </w:p>
          <w:p w:rsidR="0028706E" w:rsidRPr="00DC7DB8" w:rsidRDefault="0028706E" w:rsidP="0028706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Монітор;</w:t>
            </w:r>
          </w:p>
          <w:p w:rsidR="0028706E" w:rsidRPr="00DC7DB8" w:rsidRDefault="0028706E" w:rsidP="0028706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клавіатури та миші</w:t>
            </w:r>
          </w:p>
          <w:p w:rsidR="0028706E" w:rsidRPr="00DC7DB8" w:rsidRDefault="0028706E" w:rsidP="0028706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Операційна система;</w:t>
            </w:r>
          </w:p>
          <w:p w:rsidR="0028706E" w:rsidRPr="00DC7DB8" w:rsidRDefault="0028706E" w:rsidP="0028706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Мережевий фільтр (подовжувач);</w:t>
            </w:r>
          </w:p>
          <w:p w:rsidR="0028706E" w:rsidRPr="00DC7DB8" w:rsidRDefault="0028706E" w:rsidP="0028706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Акустична система.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8706E" w:rsidRPr="00DC7DB8" w:rsidRDefault="0028706E" w:rsidP="0038056C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</w:tr>
    </w:tbl>
    <w:p w:rsidR="0028706E" w:rsidRPr="00DC7DB8" w:rsidRDefault="0028706E" w:rsidP="002870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8706E" w:rsidRPr="00DC7DB8" w:rsidRDefault="0028706E" w:rsidP="002870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proofErr w:type="spellStart"/>
      <w:r w:rsidRPr="00DC7DB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Технічні</w:t>
      </w:r>
      <w:proofErr w:type="spellEnd"/>
      <w:r w:rsidRPr="00DC7DB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spellStart"/>
      <w:r w:rsidRPr="00DC7DB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вимоги</w:t>
      </w:r>
      <w:proofErr w:type="spellEnd"/>
      <w:r w:rsidRPr="00DC7DB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6521"/>
      </w:tblGrid>
      <w:tr w:rsidR="0028706E" w:rsidTr="0038056C">
        <w:tc>
          <w:tcPr>
            <w:tcW w:w="1696" w:type="dxa"/>
          </w:tcPr>
          <w:p w:rsidR="0028706E" w:rsidRPr="00DC7DB8" w:rsidRDefault="0028706E" w:rsidP="0038056C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22"/>
                <w:lang w:val="ru-RU" w:eastAsia="zh-CN"/>
              </w:rPr>
            </w:pPr>
            <w:proofErr w:type="spellStart"/>
            <w:r>
              <w:rPr>
                <w:b/>
                <w:sz w:val="22"/>
                <w:szCs w:val="22"/>
                <w:lang w:val="ru-RU" w:eastAsia="zh-CN"/>
              </w:rPr>
              <w:t>Персональні</w:t>
            </w:r>
            <w:proofErr w:type="spellEnd"/>
            <w:r w:rsidRPr="00DC7DB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DC7DB8">
              <w:rPr>
                <w:b/>
                <w:sz w:val="22"/>
                <w:szCs w:val="22"/>
                <w:lang w:val="ru-RU" w:eastAsia="zh-CN"/>
              </w:rPr>
              <w:t>комп`ютер</w:t>
            </w:r>
            <w:r>
              <w:rPr>
                <w:b/>
                <w:sz w:val="22"/>
                <w:szCs w:val="22"/>
                <w:lang w:val="ru-RU" w:eastAsia="zh-CN"/>
              </w:rPr>
              <w:t>и</w:t>
            </w:r>
            <w:proofErr w:type="spellEnd"/>
            <w:r w:rsidRPr="00DC7DB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</w:p>
          <w:p w:rsidR="0028706E" w:rsidRPr="00DC7DB8" w:rsidRDefault="0028706E" w:rsidP="0038056C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22"/>
                <w:lang w:val="ru-RU" w:eastAsia="zh-CN"/>
              </w:rPr>
            </w:pPr>
            <w:proofErr w:type="gramStart"/>
            <w:r w:rsidRPr="00DC7DB8">
              <w:rPr>
                <w:b/>
                <w:sz w:val="22"/>
                <w:szCs w:val="22"/>
                <w:lang w:val="ru-RU" w:eastAsia="zh-CN"/>
              </w:rPr>
              <w:t>в</w:t>
            </w:r>
            <w:proofErr w:type="gramEnd"/>
            <w:r w:rsidRPr="00DC7DB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DC7DB8">
              <w:rPr>
                <w:b/>
                <w:sz w:val="22"/>
                <w:szCs w:val="22"/>
                <w:lang w:val="ru-RU" w:eastAsia="zh-CN"/>
              </w:rPr>
              <w:t>комплекті</w:t>
            </w:r>
            <w:proofErr w:type="spellEnd"/>
            <w:r w:rsidRPr="00DC7DB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r w:rsidRPr="00DC7DB8">
              <w:rPr>
                <w:sz w:val="22"/>
                <w:szCs w:val="22"/>
                <w:lang w:val="ru-RU" w:eastAsia="zh-CN"/>
              </w:rPr>
              <w:t xml:space="preserve">– </w:t>
            </w:r>
            <w:r>
              <w:rPr>
                <w:sz w:val="22"/>
                <w:szCs w:val="22"/>
                <w:lang w:val="ru-RU" w:eastAsia="zh-CN"/>
              </w:rPr>
              <w:t>2</w:t>
            </w:r>
            <w:r w:rsidRPr="00DC7DB8">
              <w:rPr>
                <w:sz w:val="22"/>
                <w:szCs w:val="22"/>
                <w:lang w:val="ru-RU" w:eastAsia="zh-CN"/>
              </w:rPr>
              <w:t xml:space="preserve">1 </w:t>
            </w:r>
            <w:proofErr w:type="spellStart"/>
            <w:r w:rsidRPr="00DC7DB8">
              <w:rPr>
                <w:sz w:val="22"/>
                <w:szCs w:val="22"/>
                <w:lang w:val="ru-RU" w:eastAsia="zh-CN"/>
              </w:rPr>
              <w:t>шт</w:t>
            </w:r>
            <w:proofErr w:type="spellEnd"/>
          </w:p>
          <w:p w:rsidR="0028706E" w:rsidRDefault="0028706E" w:rsidP="0038056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28706E" w:rsidRDefault="0028706E" w:rsidP="0038056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28706E" w:rsidRPr="00DC7DB8" w:rsidRDefault="0028706E" w:rsidP="0038056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ru-RU" w:eastAsia="zh-CN"/>
              </w:rPr>
            </w:pPr>
            <w:r w:rsidRPr="00DC7DB8">
              <w:rPr>
                <w:b/>
                <w:bCs/>
                <w:sz w:val="22"/>
                <w:szCs w:val="22"/>
                <w:lang w:val="ru-RU" w:eastAsia="zh-CN"/>
              </w:rPr>
              <w:t xml:space="preserve">Характеристика </w:t>
            </w:r>
          </w:p>
          <w:p w:rsidR="0028706E" w:rsidRDefault="0028706E" w:rsidP="0038056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>(</w:t>
            </w:r>
            <w:proofErr w:type="spellStart"/>
            <w:proofErr w:type="gramStart"/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>вимоги</w:t>
            </w:r>
            <w:proofErr w:type="spellEnd"/>
            <w:proofErr w:type="gramEnd"/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>замовника</w:t>
            </w:r>
            <w:proofErr w:type="spellEnd"/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>)</w:t>
            </w:r>
          </w:p>
        </w:tc>
      </w:tr>
      <w:tr w:rsidR="0028706E" w:rsidTr="0038056C">
        <w:tc>
          <w:tcPr>
            <w:tcW w:w="1696" w:type="dxa"/>
          </w:tcPr>
          <w:p w:rsidR="0028706E" w:rsidRDefault="0028706E" w:rsidP="0038056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28706E" w:rsidRPr="00D8559B" w:rsidRDefault="0028706E" w:rsidP="0038056C">
            <w:pPr>
              <w:pStyle w:val="a3"/>
              <w:rPr>
                <w:b/>
                <w:sz w:val="24"/>
                <w:szCs w:val="24"/>
              </w:rPr>
            </w:pPr>
            <w:r w:rsidRPr="00D8559B">
              <w:rPr>
                <w:b/>
                <w:sz w:val="24"/>
                <w:szCs w:val="24"/>
              </w:rPr>
              <w:t>Технічні вимоги</w:t>
            </w:r>
          </w:p>
        </w:tc>
        <w:tc>
          <w:tcPr>
            <w:tcW w:w="6521" w:type="dxa"/>
          </w:tcPr>
          <w:p w:rsidR="0028706E" w:rsidRDefault="0028706E" w:rsidP="0038056C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Системний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 xml:space="preserve"> блок: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Процесор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369" w:hanging="369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         </w:t>
            </w:r>
            <w:r w:rsidRPr="008F64FB"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Базова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частота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процесора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3,4 ГГц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ядер</w:t>
            </w:r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6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каналів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F64FB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 2</w:t>
            </w:r>
            <w:proofErr w:type="gramEnd"/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Інтегрована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графіка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– в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наявності</w:t>
            </w:r>
            <w:proofErr w:type="spellEnd"/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369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Материнська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плата: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Формфактор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ATX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652"/>
              <w:rPr>
                <w:sz w:val="24"/>
                <w:szCs w:val="24"/>
                <w:lang w:val="ru-RU" w:eastAsia="zh-CN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Підтримка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</w:t>
            </w:r>
            <w:r w:rsidRPr="008F64FB">
              <w:rPr>
                <w:sz w:val="24"/>
                <w:szCs w:val="24"/>
                <w:lang w:val="ru-RU" w:eastAsia="zh-CN"/>
              </w:rPr>
              <w:t xml:space="preserve">4 х DDR4 DIMM 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652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каналів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 xml:space="preserve"> 2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Відео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вихід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HDMI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Мережевий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інтерфейс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1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Гбіт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/с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Зовнішні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роз’єми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</w:t>
            </w:r>
            <w:r w:rsidRPr="008F64FB">
              <w:rPr>
                <w:sz w:val="24"/>
                <w:szCs w:val="24"/>
              </w:rPr>
              <w:t xml:space="preserve"> </w:t>
            </w:r>
            <w:r w:rsidRPr="008F64FB">
              <w:rPr>
                <w:sz w:val="24"/>
                <w:szCs w:val="24"/>
                <w:lang w:val="ru-RU"/>
              </w:rPr>
              <w:t xml:space="preserve">USB –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64FB">
              <w:rPr>
                <w:sz w:val="24"/>
                <w:szCs w:val="24"/>
                <w:lang w:val="ru-RU"/>
              </w:rPr>
              <w:t>6  шт.</w:t>
            </w:r>
            <w:proofErr w:type="gramEnd"/>
            <w:r w:rsidRPr="008F64FB">
              <w:rPr>
                <w:sz w:val="24"/>
                <w:szCs w:val="24"/>
                <w:lang w:val="ru-RU"/>
              </w:rPr>
              <w:t>,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textAlignment w:val="baseline"/>
              <w:rPr>
                <w:sz w:val="24"/>
                <w:szCs w:val="24"/>
                <w:lang w:val="ru-RU" w:eastAsia="zh-CN"/>
              </w:rPr>
            </w:pPr>
            <w:r w:rsidRPr="008F64FB">
              <w:rPr>
                <w:sz w:val="24"/>
                <w:szCs w:val="24"/>
                <w:lang w:val="ru-RU" w:eastAsia="zh-CN"/>
              </w:rPr>
              <w:t xml:space="preserve">          LAN(RJ-45),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3 x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аудіороз'єми</w:t>
            </w:r>
            <w:proofErr w:type="spellEnd"/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Оперативна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пам'ять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Об’єм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16 Гб (2 шт. по 8 Гб)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Частота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3200 МГц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SSD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накопичувач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Ємність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240 ГБ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textAlignment w:val="baseline"/>
              <w:rPr>
                <w:sz w:val="24"/>
                <w:szCs w:val="24"/>
                <w:lang w:val="ru-RU" w:eastAsia="zh-CN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          </w:t>
            </w:r>
            <w:r w:rsidRPr="008F64FB">
              <w:rPr>
                <w:sz w:val="24"/>
                <w:szCs w:val="24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Інтерфейс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PCIe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 xml:space="preserve"> 3.0 x4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Швидкість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читання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2000 МБ/сек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Швидкість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запису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1000 МБ/сек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textAlignment w:val="baseline"/>
              <w:rPr>
                <w:sz w:val="24"/>
                <w:szCs w:val="24"/>
                <w:u w:val="single"/>
                <w:lang w:val="ru-RU" w:eastAsia="zh-CN"/>
              </w:rPr>
            </w:pPr>
            <w:proofErr w:type="spellStart"/>
            <w:r w:rsidRPr="008F64FB">
              <w:rPr>
                <w:sz w:val="24"/>
                <w:szCs w:val="24"/>
                <w:u w:val="single"/>
                <w:lang w:val="ru-RU" w:eastAsia="zh-CN"/>
              </w:rPr>
              <w:t>Вінчестер</w:t>
            </w:r>
            <w:proofErr w:type="spellEnd"/>
            <w:r w:rsidRPr="008F64FB">
              <w:rPr>
                <w:sz w:val="24"/>
                <w:szCs w:val="24"/>
                <w:u w:val="single"/>
                <w:lang w:val="ru-RU" w:eastAsia="zh-CN"/>
              </w:rPr>
              <w:t>: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ind w:left="720"/>
              <w:textAlignment w:val="baseline"/>
              <w:rPr>
                <w:sz w:val="24"/>
                <w:szCs w:val="24"/>
                <w:lang w:val="ru-RU" w:eastAsia="zh-CN"/>
              </w:rPr>
            </w:pP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Ємність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 xml:space="preserve">: не </w:t>
            </w: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 xml:space="preserve"> 1 ТБ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ind w:left="720"/>
              <w:textAlignment w:val="baseline"/>
              <w:rPr>
                <w:sz w:val="24"/>
                <w:szCs w:val="24"/>
                <w:lang w:val="ru-RU" w:eastAsia="zh-CN"/>
              </w:rPr>
            </w:pP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Інтерфейс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>: SATAIII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ind w:left="720"/>
              <w:textAlignment w:val="baseline"/>
              <w:rPr>
                <w:sz w:val="24"/>
                <w:szCs w:val="24"/>
                <w:lang w:val="ru-RU" w:eastAsia="zh-CN"/>
              </w:rPr>
            </w:pPr>
            <w:r w:rsidRPr="008F64FB">
              <w:rPr>
                <w:sz w:val="24"/>
                <w:szCs w:val="24"/>
                <w:lang w:val="ru-RU" w:eastAsia="zh-CN"/>
              </w:rPr>
              <w:t>Форм фактор: 3.5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ind w:left="720"/>
              <w:textAlignment w:val="baseline"/>
              <w:rPr>
                <w:sz w:val="24"/>
                <w:szCs w:val="24"/>
                <w:lang w:val="ru-RU" w:eastAsia="zh-CN"/>
              </w:rPr>
            </w:pP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Об’єм</w:t>
            </w:r>
            <w:proofErr w:type="spellEnd"/>
            <w:r w:rsidRPr="008F64FB">
              <w:rPr>
                <w:sz w:val="24"/>
                <w:szCs w:val="24"/>
                <w:lang w:val="ru-RU" w:eastAsia="zh-CN"/>
              </w:rPr>
              <w:t xml:space="preserve"> буферу: 64 МБ 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>Корпус: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Матеріал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корпусу: метал 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</w:rPr>
              <w:lastRenderedPageBreak/>
              <w:t xml:space="preserve">          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Особливості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511" w:firstLine="14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F64FB">
              <w:rPr>
                <w:sz w:val="24"/>
                <w:szCs w:val="24"/>
                <w:lang w:val="ru-RU"/>
              </w:rPr>
              <w:t>наявність</w:t>
            </w:r>
            <w:proofErr w:type="spellEnd"/>
            <w:proofErr w:type="gram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антивібраційних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ніжок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,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8F64FB">
              <w:rPr>
                <w:sz w:val="24"/>
                <w:szCs w:val="24"/>
              </w:rPr>
              <w:t xml:space="preserve">           </w:t>
            </w:r>
            <w:r w:rsidRPr="008F64FB">
              <w:rPr>
                <w:sz w:val="24"/>
                <w:szCs w:val="24"/>
                <w:lang w:val="ru-RU"/>
              </w:rPr>
              <w:t xml:space="preserve">Блок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живлення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типорозміру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ATX з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механічним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    </w:t>
            </w:r>
            <w:r w:rsidRPr="008F64FB">
              <w:rPr>
                <w:sz w:val="24"/>
                <w:szCs w:val="24"/>
              </w:rPr>
              <w:t xml:space="preserve">                  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8F64FB">
              <w:rPr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 w:rsidRPr="008F64FB">
              <w:rPr>
                <w:sz w:val="24"/>
                <w:szCs w:val="24"/>
                <w:lang w:val="ru-RU"/>
              </w:rPr>
              <w:t>вимикачем</w:t>
            </w:r>
            <w:proofErr w:type="spellEnd"/>
            <w:proofErr w:type="gramEnd"/>
            <w:r w:rsidRPr="008F64F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потужністю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–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500 Вт, кулером </w:t>
            </w:r>
            <w:r w:rsidRPr="008F64FB">
              <w:rPr>
                <w:sz w:val="24"/>
                <w:szCs w:val="24"/>
              </w:rPr>
              <w:t xml:space="preserve">      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 w:rsidRPr="008F64FB">
              <w:rPr>
                <w:sz w:val="24"/>
                <w:szCs w:val="24"/>
                <w:lang w:val="ru-RU"/>
              </w:rPr>
              <w:t>охолодження</w:t>
            </w:r>
            <w:proofErr w:type="spellEnd"/>
            <w:proofErr w:type="gramEnd"/>
            <w:r w:rsidRPr="008F64FB">
              <w:rPr>
                <w:sz w:val="24"/>
                <w:szCs w:val="24"/>
                <w:lang w:val="ru-RU"/>
              </w:rPr>
              <w:t xml:space="preserve"> 120мм</w:t>
            </w:r>
          </w:p>
          <w:p w:rsidR="0028706E" w:rsidRDefault="0028706E" w:rsidP="0038056C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Монітор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>: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Діагональ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23.8"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Формат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екрану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r w:rsidRPr="008F64FB">
              <w:rPr>
                <w:sz w:val="24"/>
                <w:szCs w:val="24"/>
              </w:rPr>
              <w:t>ш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ирокоформатний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16:9 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Частота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оновлення</w:t>
            </w:r>
            <w:proofErr w:type="spellEnd"/>
            <w:r w:rsidRPr="008F64FB">
              <w:rPr>
                <w:sz w:val="24"/>
                <w:szCs w:val="24"/>
              </w:rPr>
              <w:t>:</w:t>
            </w:r>
            <w:r w:rsidRPr="008F64F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75 Гц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Поверхня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екрану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матова</w:t>
            </w:r>
            <w:proofErr w:type="spellEnd"/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Технологія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матриці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IPS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Відгук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1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ms</w:t>
            </w:r>
            <w:proofErr w:type="spellEnd"/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>Роз</w:t>
            </w:r>
            <w:r w:rsidRPr="008F64FB">
              <w:rPr>
                <w:sz w:val="24"/>
                <w:szCs w:val="24"/>
                <w:lang w:val="en-US"/>
              </w:rPr>
              <w:t>`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єми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HDMI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Максимальне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розширення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1920х1080</w:t>
            </w:r>
          </w:p>
          <w:p w:rsidR="0028706E" w:rsidRDefault="0028706E" w:rsidP="0038056C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/>
              </w:rPr>
            </w:pPr>
            <w:r w:rsidRPr="00D8559B">
              <w:rPr>
                <w:b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D8559B">
              <w:rPr>
                <w:b/>
                <w:sz w:val="24"/>
                <w:szCs w:val="24"/>
                <w:lang w:val="ru-RU"/>
              </w:rPr>
              <w:t>клавіатури</w:t>
            </w:r>
            <w:proofErr w:type="spellEnd"/>
            <w:r w:rsidRPr="00D8559B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8559B">
              <w:rPr>
                <w:b/>
                <w:sz w:val="24"/>
                <w:szCs w:val="24"/>
                <w:lang w:val="ru-RU"/>
              </w:rPr>
              <w:t>миші</w:t>
            </w:r>
            <w:proofErr w:type="spellEnd"/>
            <w:r w:rsidRPr="00D8559B">
              <w:rPr>
                <w:b/>
                <w:sz w:val="24"/>
                <w:szCs w:val="24"/>
                <w:lang w:val="ru-RU"/>
              </w:rPr>
              <w:t>: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Інтерфейс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підключення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: USB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</w:rPr>
              <w:t xml:space="preserve">             </w:t>
            </w:r>
            <w:r w:rsidRPr="008F64FB">
              <w:rPr>
                <w:sz w:val="24"/>
                <w:szCs w:val="24"/>
                <w:lang w:val="ru-RU"/>
              </w:rPr>
              <w:t xml:space="preserve">Тип: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провідний</w:t>
            </w:r>
            <w:proofErr w:type="spellEnd"/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 Сенсор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миші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optical</w:t>
            </w:r>
            <w:proofErr w:type="spellEnd"/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eastAsia="zh-CN"/>
              </w:rPr>
            </w:pPr>
            <w:r w:rsidRPr="008F64FB">
              <w:rPr>
                <w:sz w:val="24"/>
                <w:szCs w:val="24"/>
                <w:lang w:val="ru-RU" w:eastAsia="zh-CN"/>
              </w:rPr>
              <w:t xml:space="preserve"> </w:t>
            </w:r>
            <w:r w:rsidRPr="008F64FB">
              <w:rPr>
                <w:sz w:val="24"/>
                <w:szCs w:val="24"/>
                <w:lang w:eastAsia="zh-CN"/>
              </w:rPr>
              <w:t>Безшумне натискання клавіш у мишці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firstLine="79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Довжина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шнура: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1.8 м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firstLine="794"/>
              <w:rPr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sz w:val="24"/>
                <w:szCs w:val="24"/>
                <w:lang w:val="ru-RU"/>
              </w:rPr>
              <w:t>Роздільна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здатність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гірше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1200 </w:t>
            </w:r>
            <w:r w:rsidRPr="008F64FB">
              <w:rPr>
                <w:sz w:val="24"/>
                <w:szCs w:val="24"/>
                <w:lang w:val="en-US"/>
              </w:rPr>
              <w:t>dpi</w:t>
            </w:r>
            <w:r w:rsidRPr="008F64FB">
              <w:rPr>
                <w:sz w:val="24"/>
                <w:szCs w:val="24"/>
                <w:lang w:val="ru-RU"/>
              </w:rPr>
              <w:t>;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firstLine="794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Формат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клавіатури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повнорозмірний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>;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left="794"/>
              <w:rPr>
                <w:sz w:val="24"/>
                <w:szCs w:val="24"/>
                <w:lang w:val="ru-RU"/>
              </w:rPr>
            </w:pPr>
            <w:r w:rsidRPr="008F64FB">
              <w:rPr>
                <w:sz w:val="24"/>
                <w:szCs w:val="24"/>
                <w:lang w:val="ru-RU"/>
              </w:rPr>
              <w:t xml:space="preserve">Кнопки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клавіатури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: з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нанесеною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з заводу                              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українською</w:t>
            </w:r>
            <w:proofErr w:type="spellEnd"/>
            <w:r w:rsidRPr="008F64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64FB">
              <w:rPr>
                <w:sz w:val="24"/>
                <w:szCs w:val="24"/>
                <w:lang w:val="ru-RU"/>
              </w:rPr>
              <w:t>розкладкою</w:t>
            </w:r>
            <w:proofErr w:type="spellEnd"/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ind w:firstLine="809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8F64F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Колір</w:t>
            </w:r>
            <w:proofErr w:type="spellEnd"/>
            <w:r w:rsidRPr="008F64F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F64F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чорний</w:t>
            </w:r>
            <w:proofErr w:type="spellEnd"/>
          </w:p>
          <w:p w:rsidR="0028706E" w:rsidRPr="00D8559B" w:rsidRDefault="0028706E" w:rsidP="0038056C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Операційна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 xml:space="preserve"> система:</w:t>
            </w:r>
          </w:p>
          <w:p w:rsidR="0028706E" w:rsidRPr="00D8559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Windows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1</w:t>
            </w:r>
            <w:r w:rsidRPr="00D8559B">
              <w:rPr>
                <w:sz w:val="24"/>
                <w:szCs w:val="24"/>
                <w:lang w:eastAsia="zh-CN"/>
              </w:rPr>
              <w:t>1</w:t>
            </w:r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Професійна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64-bit</w:t>
            </w:r>
            <w:r w:rsidRPr="00D8559B">
              <w:rPr>
                <w:sz w:val="24"/>
                <w:szCs w:val="24"/>
                <w:lang w:eastAsia="zh-CN"/>
              </w:rPr>
              <w:t>,</w:t>
            </w:r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українська</w:t>
            </w:r>
            <w:proofErr w:type="spellEnd"/>
          </w:p>
          <w:p w:rsidR="0028706E" w:rsidRPr="00D8559B" w:rsidRDefault="0028706E" w:rsidP="0038056C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Мережевий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фільтр</w:t>
            </w:r>
            <w:proofErr w:type="spellEnd"/>
            <w:r w:rsidRPr="00D8559B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D8559B">
              <w:rPr>
                <w:b/>
                <w:sz w:val="24"/>
                <w:szCs w:val="24"/>
                <w:lang w:val="ru-RU" w:eastAsia="zh-CN"/>
              </w:rPr>
              <w:t>(</w:t>
            </w: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подовжувач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>):</w:t>
            </w:r>
          </w:p>
          <w:p w:rsidR="0028706E" w:rsidRPr="00D8559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Довжина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кабеля: не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r w:rsidRPr="00D8559B">
              <w:rPr>
                <w:sz w:val="24"/>
                <w:szCs w:val="24"/>
                <w:lang w:eastAsia="zh-CN"/>
              </w:rPr>
              <w:t>3</w:t>
            </w:r>
            <w:r w:rsidRPr="00D8559B">
              <w:rPr>
                <w:sz w:val="24"/>
                <w:szCs w:val="24"/>
                <w:lang w:val="ru-RU" w:eastAsia="zh-CN"/>
              </w:rPr>
              <w:t xml:space="preserve"> м</w:t>
            </w:r>
          </w:p>
          <w:p w:rsidR="0028706E" w:rsidRPr="00D8559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r w:rsidRPr="00D8559B">
              <w:rPr>
                <w:sz w:val="24"/>
                <w:szCs w:val="24"/>
                <w:lang w:val="ru-RU" w:eastAsia="zh-CN"/>
              </w:rPr>
              <w:t xml:space="preserve">З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вимикачем</w:t>
            </w:r>
            <w:proofErr w:type="spellEnd"/>
          </w:p>
          <w:p w:rsidR="0028706E" w:rsidRPr="00D8559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розеток: 5</w:t>
            </w:r>
            <w:r w:rsidRPr="00D8559B">
              <w:rPr>
                <w:sz w:val="24"/>
                <w:szCs w:val="24"/>
                <w:lang w:eastAsia="zh-CN"/>
              </w:rPr>
              <w:t xml:space="preserve"> </w:t>
            </w:r>
            <w:r w:rsidRPr="00D8559B">
              <w:rPr>
                <w:sz w:val="24"/>
                <w:szCs w:val="24"/>
                <w:lang w:val="ru-RU" w:eastAsia="zh-CN"/>
              </w:rPr>
              <w:t>шт.</w:t>
            </w:r>
          </w:p>
          <w:p w:rsidR="0028706E" w:rsidRPr="00D8559B" w:rsidRDefault="0028706E" w:rsidP="0038056C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Захист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від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перенавантаження</w:t>
            </w:r>
            <w:proofErr w:type="spellEnd"/>
          </w:p>
          <w:p w:rsidR="0028706E" w:rsidRPr="00D8559B" w:rsidRDefault="0028706E" w:rsidP="0038056C">
            <w:pPr>
              <w:widowControl w:val="0"/>
              <w:suppressAutoHyphens/>
              <w:autoSpaceDE w:val="0"/>
              <w:snapToGrid w:val="0"/>
              <w:ind w:left="668"/>
              <w:rPr>
                <w:sz w:val="24"/>
                <w:szCs w:val="24"/>
                <w:lang w:val="ru-RU" w:eastAsia="zh-CN"/>
              </w:rPr>
            </w:pPr>
            <w:r w:rsidRPr="00D8559B">
              <w:rPr>
                <w:sz w:val="24"/>
                <w:szCs w:val="24"/>
                <w:lang w:val="ru-RU" w:eastAsia="zh-CN"/>
              </w:rPr>
              <w:t xml:space="preserve">Тип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підключення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: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євровилка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з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заземленням</w:t>
            </w:r>
            <w:proofErr w:type="spellEnd"/>
          </w:p>
          <w:p w:rsidR="0028706E" w:rsidRPr="00D8559B" w:rsidRDefault="0028706E" w:rsidP="0038056C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eastAsia="zh-CN"/>
              </w:rPr>
            </w:pPr>
            <w:r w:rsidRPr="00D8559B">
              <w:rPr>
                <w:b/>
                <w:sz w:val="24"/>
                <w:szCs w:val="24"/>
                <w:lang w:eastAsia="zh-CN"/>
              </w:rPr>
              <w:t>Акустична система:</w:t>
            </w:r>
          </w:p>
          <w:p w:rsidR="0028706E" w:rsidRPr="00D8559B" w:rsidRDefault="0028706E" w:rsidP="0038056C">
            <w:pPr>
              <w:widowControl w:val="0"/>
              <w:suppressAutoHyphens/>
              <w:autoSpaceDE w:val="0"/>
              <w:snapToGrid w:val="0"/>
              <w:ind w:left="668"/>
              <w:rPr>
                <w:sz w:val="24"/>
                <w:szCs w:val="24"/>
                <w:lang w:eastAsia="zh-CN"/>
              </w:rPr>
            </w:pPr>
            <w:r w:rsidRPr="00D8559B">
              <w:rPr>
                <w:sz w:val="24"/>
                <w:szCs w:val="24"/>
                <w:lang w:eastAsia="zh-CN"/>
              </w:rPr>
              <w:t>Кількість акустичних каналів: 2 шт.</w:t>
            </w:r>
          </w:p>
          <w:p w:rsidR="0028706E" w:rsidRPr="00D8559B" w:rsidRDefault="0028706E" w:rsidP="0038056C">
            <w:pPr>
              <w:widowControl w:val="0"/>
              <w:suppressAutoHyphens/>
              <w:autoSpaceDE w:val="0"/>
              <w:snapToGrid w:val="0"/>
              <w:ind w:left="66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Вихідна п</w:t>
            </w:r>
            <w:r w:rsidRPr="00D8559B">
              <w:rPr>
                <w:sz w:val="24"/>
                <w:szCs w:val="24"/>
                <w:lang w:eastAsia="zh-CN"/>
              </w:rPr>
              <w:t xml:space="preserve">отужність: </w:t>
            </w:r>
            <w:r>
              <w:rPr>
                <w:sz w:val="24"/>
                <w:szCs w:val="24"/>
                <w:lang w:eastAsia="zh-CN"/>
              </w:rPr>
              <w:t>2х3</w:t>
            </w:r>
            <w:r w:rsidRPr="00D8559B">
              <w:rPr>
                <w:sz w:val="24"/>
                <w:szCs w:val="24"/>
                <w:lang w:eastAsia="zh-CN"/>
              </w:rPr>
              <w:t xml:space="preserve"> Вт.</w:t>
            </w:r>
          </w:p>
          <w:p w:rsidR="0028706E" w:rsidRPr="008F64FB" w:rsidRDefault="0028706E" w:rsidP="0038056C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        </w:t>
            </w:r>
            <w:r w:rsidRPr="008F64FB">
              <w:rPr>
                <w:sz w:val="24"/>
                <w:szCs w:val="24"/>
                <w:lang w:eastAsia="zh-CN"/>
              </w:rPr>
              <w:t xml:space="preserve">Діапазон частот: 150–20 000 </w:t>
            </w:r>
            <w:proofErr w:type="spellStart"/>
            <w:r w:rsidRPr="008F64FB">
              <w:rPr>
                <w:sz w:val="24"/>
                <w:szCs w:val="24"/>
                <w:lang w:eastAsia="zh-CN"/>
              </w:rPr>
              <w:t>Гц</w:t>
            </w:r>
            <w:proofErr w:type="spellEnd"/>
          </w:p>
          <w:p w:rsidR="0028706E" w:rsidRDefault="0028706E" w:rsidP="0038056C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u w:val="single"/>
              </w:rPr>
            </w:pPr>
            <w:r w:rsidRPr="008F64FB">
              <w:rPr>
                <w:sz w:val="24"/>
                <w:szCs w:val="24"/>
                <w:lang w:eastAsia="zh-CN"/>
              </w:rPr>
              <w:t xml:space="preserve">        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 w:rsidRPr="008F64FB">
              <w:rPr>
                <w:sz w:val="24"/>
                <w:szCs w:val="24"/>
                <w:lang w:val="ru-RU" w:eastAsia="zh-CN"/>
              </w:rPr>
              <w:t>І</w:t>
            </w:r>
            <w:proofErr w:type="spellStart"/>
            <w:r w:rsidRPr="008F64FB">
              <w:rPr>
                <w:sz w:val="24"/>
                <w:szCs w:val="24"/>
                <w:lang w:eastAsia="zh-CN"/>
              </w:rPr>
              <w:t>нтерфейси</w:t>
            </w:r>
            <w:proofErr w:type="spellEnd"/>
            <w:r w:rsidRPr="008F64FB">
              <w:rPr>
                <w:sz w:val="24"/>
                <w:szCs w:val="24"/>
                <w:lang w:eastAsia="zh-CN"/>
              </w:rPr>
              <w:t xml:space="preserve"> і кабелі: USB, </w:t>
            </w:r>
            <w:r w:rsidRPr="008F64FB">
              <w:rPr>
                <w:sz w:val="24"/>
                <w:szCs w:val="24"/>
                <w:lang w:val="ru-RU" w:eastAsia="zh-CN"/>
              </w:rPr>
              <w:t xml:space="preserve">1 x </w:t>
            </w:r>
            <w:proofErr w:type="spellStart"/>
            <w:r w:rsidRPr="008F64FB">
              <w:rPr>
                <w:sz w:val="24"/>
                <w:szCs w:val="24"/>
                <w:lang w:val="ru-RU" w:eastAsia="zh-CN"/>
              </w:rPr>
              <w:t>mini-</w:t>
            </w:r>
            <w:proofErr w:type="gramStart"/>
            <w:r w:rsidRPr="008F64FB">
              <w:rPr>
                <w:sz w:val="24"/>
                <w:szCs w:val="24"/>
                <w:lang w:val="ru-RU" w:eastAsia="zh-CN"/>
              </w:rPr>
              <w:t>Jack</w:t>
            </w:r>
            <w:proofErr w:type="spellEnd"/>
            <w:r w:rsidRPr="008F64FB">
              <w:rPr>
                <w:sz w:val="24"/>
                <w:szCs w:val="24"/>
                <w:lang w:eastAsia="zh-CN"/>
              </w:rPr>
              <w:t>(</w:t>
            </w:r>
            <w:proofErr w:type="gramEnd"/>
            <w:r w:rsidRPr="008F64FB">
              <w:rPr>
                <w:sz w:val="24"/>
                <w:szCs w:val="24"/>
                <w:lang w:eastAsia="zh-CN"/>
              </w:rPr>
              <w:t>3.5 мм)</w:t>
            </w:r>
          </w:p>
        </w:tc>
      </w:tr>
      <w:tr w:rsidR="0028706E" w:rsidTr="0038056C">
        <w:tc>
          <w:tcPr>
            <w:tcW w:w="1696" w:type="dxa"/>
          </w:tcPr>
          <w:p w:rsidR="0028706E" w:rsidRPr="00D8559B" w:rsidRDefault="0028706E" w:rsidP="0038056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Гарантійні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зобов</w:t>
            </w:r>
            <w:proofErr w:type="spellEnd"/>
            <w:r>
              <w:rPr>
                <w:b/>
                <w:sz w:val="24"/>
                <w:szCs w:val="24"/>
                <w:u w:val="single"/>
                <w:lang w:val="en-US"/>
              </w:rPr>
              <w:t>`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язання</w:t>
            </w:r>
            <w:proofErr w:type="spellEnd"/>
          </w:p>
        </w:tc>
        <w:tc>
          <w:tcPr>
            <w:tcW w:w="1276" w:type="dxa"/>
          </w:tcPr>
          <w:p w:rsidR="0028706E" w:rsidRDefault="0028706E" w:rsidP="0038056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28706E" w:rsidRPr="00D8559B" w:rsidRDefault="0028706E" w:rsidP="0038056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8559B">
              <w:rPr>
                <w:b/>
                <w:sz w:val="24"/>
                <w:szCs w:val="24"/>
              </w:rPr>
              <w:t>Термін гарантії:</w:t>
            </w:r>
            <w:r w:rsidRPr="00D8559B">
              <w:rPr>
                <w:sz w:val="24"/>
                <w:szCs w:val="24"/>
              </w:rPr>
              <w:t xml:space="preserve"> не менше 12 місяців з дати підписання сторонами видаткової накладної</w:t>
            </w:r>
          </w:p>
        </w:tc>
      </w:tr>
    </w:tbl>
    <w:p w:rsidR="0028706E" w:rsidRDefault="0028706E" w:rsidP="0028706E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</w:p>
    <w:p w:rsidR="0028706E" w:rsidRPr="007879CB" w:rsidRDefault="0028706E" w:rsidP="0028706E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 w:rsidRPr="007879CB">
        <w:rPr>
          <w:rFonts w:ascii="Times New Roman" w:hAnsi="Times New Roman"/>
          <w:b/>
          <w:sz w:val="24"/>
          <w:szCs w:val="24"/>
          <w:lang w:eastAsia="ar-SA"/>
        </w:rPr>
        <w:t>Загальна о</w:t>
      </w:r>
      <w:r>
        <w:rPr>
          <w:rFonts w:ascii="Times New Roman" w:hAnsi="Times New Roman"/>
          <w:b/>
          <w:sz w:val="24"/>
          <w:szCs w:val="24"/>
          <w:lang w:eastAsia="ar-SA"/>
        </w:rPr>
        <w:t>чікувана вартість закупівлі – 630 0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00,00 грн</w:t>
      </w:r>
    </w:p>
    <w:p w:rsidR="004847EC" w:rsidRDefault="0028706E">
      <w:bookmarkStart w:id="0" w:name="_GoBack"/>
      <w:bookmarkEnd w:id="0"/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25D14"/>
    <w:multiLevelType w:val="hybridMultilevel"/>
    <w:tmpl w:val="11F8CDDE"/>
    <w:lvl w:ilvl="0" w:tplc="31E8E0BC">
      <w:start w:val="5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6E"/>
    <w:rsid w:val="00002D5B"/>
    <w:rsid w:val="0028706E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C8CCD-3A43-484D-8834-68720B60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706E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28706E"/>
  </w:style>
  <w:style w:type="table" w:styleId="a5">
    <w:name w:val="Table Grid"/>
    <w:basedOn w:val="a1"/>
    <w:uiPriority w:val="99"/>
    <w:rsid w:val="00287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2025-01-30T06:28:00Z</dcterms:created>
  <dcterms:modified xsi:type="dcterms:W3CDTF">2025-01-30T06:31:00Z</dcterms:modified>
</cp:coreProperties>
</file>