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2B6" w:rsidRPr="002942CA" w:rsidRDefault="005152B6" w:rsidP="005152B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42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Додаток 1 </w:t>
      </w:r>
    </w:p>
    <w:p w:rsidR="005152B6" w:rsidRPr="002942CA" w:rsidRDefault="005152B6" w:rsidP="005152B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42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протоколу уповноваженої особи </w:t>
      </w:r>
    </w:p>
    <w:p w:rsidR="005152B6" w:rsidRPr="002942CA" w:rsidRDefault="005152B6" w:rsidP="005152B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42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виконавчого комітету</w:t>
      </w:r>
    </w:p>
    <w:p w:rsidR="005152B6" w:rsidRPr="002942CA" w:rsidRDefault="005152B6" w:rsidP="005152B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42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Хмельницької міської ради</w:t>
      </w:r>
    </w:p>
    <w:p w:rsidR="005152B6" w:rsidRPr="002942CA" w:rsidRDefault="005152B6" w:rsidP="005152B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 «08» грудня 2022 року №4</w:t>
      </w:r>
    </w:p>
    <w:p w:rsidR="005152B6" w:rsidRDefault="005152B6" w:rsidP="00515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152B6" w:rsidRDefault="005152B6" w:rsidP="00515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152B6" w:rsidRPr="006A225D" w:rsidRDefault="005152B6" w:rsidP="00515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A22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Технічна специфікація</w:t>
      </w:r>
    </w:p>
    <w:p w:rsidR="005152B6" w:rsidRPr="006A225D" w:rsidRDefault="005152B6" w:rsidP="00515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A22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Інформація про необхідні технічні, якісні та кількісні характеристики предмета закупівлі:</w:t>
      </w:r>
    </w:p>
    <w:p w:rsidR="005152B6" w:rsidRPr="006A225D" w:rsidRDefault="005152B6" w:rsidP="00515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25D">
        <w:rPr>
          <w:rFonts w:ascii="Times New Roman" w:eastAsia="Times New Roman" w:hAnsi="Times New Roman" w:cs="Times New Roman"/>
          <w:b/>
          <w:sz w:val="24"/>
          <w:szCs w:val="24"/>
        </w:rPr>
        <w:t>Послуги з охорони об’єктів та майна виконавчого комітету Хмельницької міської ради, код ДК 021:2015- 79710000-4-Охоронні послуги</w:t>
      </w:r>
    </w:p>
    <w:p w:rsidR="005152B6" w:rsidRPr="006A225D" w:rsidRDefault="005152B6" w:rsidP="005152B6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zh-CN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238"/>
        <w:gridCol w:w="567"/>
        <w:gridCol w:w="1134"/>
        <w:gridCol w:w="3119"/>
        <w:gridCol w:w="851"/>
        <w:gridCol w:w="1559"/>
      </w:tblGrid>
      <w:tr w:rsidR="005152B6" w:rsidRPr="006A225D" w:rsidTr="00C45798">
        <w:trPr>
          <w:cantSplit/>
          <w:trHeight w:val="570"/>
        </w:trPr>
        <w:tc>
          <w:tcPr>
            <w:tcW w:w="455" w:type="dxa"/>
            <w:vMerge w:val="restart"/>
            <w:vAlign w:val="center"/>
          </w:tcPr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ru-RU"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ru-RU" w:eastAsia="zh-CN"/>
              </w:rPr>
              <w:t>№ з/п</w:t>
            </w:r>
          </w:p>
        </w:tc>
        <w:tc>
          <w:tcPr>
            <w:tcW w:w="2238" w:type="dxa"/>
            <w:vMerge w:val="restart"/>
            <w:vAlign w:val="center"/>
          </w:tcPr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  <w:t>Найменування об’єкту</w:t>
            </w:r>
          </w:p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  <w:t>(адреса)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  <w:t>№ поста</w:t>
            </w:r>
          </w:p>
        </w:tc>
        <w:tc>
          <w:tcPr>
            <w:tcW w:w="1134" w:type="dxa"/>
            <w:vMerge w:val="restart"/>
            <w:vAlign w:val="center"/>
          </w:tcPr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  <w:t>Вид охорони</w:t>
            </w:r>
          </w:p>
        </w:tc>
        <w:tc>
          <w:tcPr>
            <w:tcW w:w="3970" w:type="dxa"/>
            <w:gridSpan w:val="2"/>
            <w:vAlign w:val="center"/>
          </w:tcPr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  <w:t xml:space="preserve">Режим чергувань </w:t>
            </w:r>
          </w:p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  <w:t>постів охорони, год.</w:t>
            </w:r>
          </w:p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  <w:t>примітки</w:t>
            </w:r>
          </w:p>
        </w:tc>
      </w:tr>
      <w:tr w:rsidR="005152B6" w:rsidRPr="006A225D" w:rsidTr="00C45798">
        <w:trPr>
          <w:cantSplit/>
          <w:trHeight w:val="1777"/>
        </w:trPr>
        <w:tc>
          <w:tcPr>
            <w:tcW w:w="455" w:type="dxa"/>
            <w:vMerge/>
            <w:vAlign w:val="center"/>
          </w:tcPr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ru-RU" w:eastAsia="zh-CN"/>
              </w:rPr>
            </w:pPr>
          </w:p>
        </w:tc>
        <w:tc>
          <w:tcPr>
            <w:tcW w:w="2238" w:type="dxa"/>
            <w:vMerge/>
            <w:vAlign w:val="center"/>
          </w:tcPr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vAlign w:val="center"/>
          </w:tcPr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textDirection w:val="btLr"/>
            <w:vAlign w:val="center"/>
          </w:tcPr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  <w:t>Режим роботи</w:t>
            </w:r>
          </w:p>
        </w:tc>
        <w:tc>
          <w:tcPr>
            <w:tcW w:w="851" w:type="dxa"/>
            <w:textDirection w:val="btLr"/>
            <w:vAlign w:val="center"/>
          </w:tcPr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  <w:t>Кількість чоловік</w:t>
            </w:r>
          </w:p>
        </w:tc>
        <w:tc>
          <w:tcPr>
            <w:tcW w:w="1559" w:type="dxa"/>
            <w:vMerge/>
            <w:vAlign w:val="center"/>
          </w:tcPr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</w:p>
        </w:tc>
      </w:tr>
      <w:tr w:rsidR="005152B6" w:rsidRPr="006A225D" w:rsidTr="00C45798">
        <w:trPr>
          <w:trHeight w:val="858"/>
        </w:trPr>
        <w:tc>
          <w:tcPr>
            <w:tcW w:w="455" w:type="dxa"/>
            <w:vAlign w:val="center"/>
          </w:tcPr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ru-RU"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2238" w:type="dxa"/>
            <w:vAlign w:val="center"/>
          </w:tcPr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Адміністративна будівля, </w:t>
            </w:r>
          </w:p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вул. Героїв Маріуполя, 3</w:t>
            </w:r>
          </w:p>
        </w:tc>
        <w:tc>
          <w:tcPr>
            <w:tcW w:w="567" w:type="dxa"/>
            <w:vAlign w:val="center"/>
          </w:tcPr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фізична</w:t>
            </w:r>
          </w:p>
        </w:tc>
        <w:tc>
          <w:tcPr>
            <w:tcW w:w="3119" w:type="dxa"/>
            <w:vAlign w:val="center"/>
          </w:tcPr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цілодобово</w:t>
            </w:r>
          </w:p>
        </w:tc>
        <w:tc>
          <w:tcPr>
            <w:tcW w:w="851" w:type="dxa"/>
            <w:vAlign w:val="center"/>
          </w:tcPr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vAlign w:val="center"/>
          </w:tcPr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Без вихідних</w:t>
            </w:r>
          </w:p>
        </w:tc>
      </w:tr>
      <w:tr w:rsidR="005152B6" w:rsidRPr="006A225D" w:rsidTr="00C45798">
        <w:trPr>
          <w:trHeight w:val="858"/>
        </w:trPr>
        <w:tc>
          <w:tcPr>
            <w:tcW w:w="455" w:type="dxa"/>
            <w:vAlign w:val="center"/>
          </w:tcPr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38" w:type="dxa"/>
            <w:vAlign w:val="center"/>
          </w:tcPr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Адміністративна будівля, </w:t>
            </w:r>
          </w:p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вул. Героїв Маріуполя, 3</w:t>
            </w:r>
          </w:p>
        </w:tc>
        <w:tc>
          <w:tcPr>
            <w:tcW w:w="567" w:type="dxa"/>
            <w:vAlign w:val="center"/>
          </w:tcPr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фізична</w:t>
            </w:r>
          </w:p>
        </w:tc>
        <w:tc>
          <w:tcPr>
            <w:tcW w:w="3119" w:type="dxa"/>
            <w:vAlign w:val="center"/>
          </w:tcPr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Пн-пт             08.00-20.00</w:t>
            </w:r>
          </w:p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vAlign w:val="center"/>
          </w:tcPr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Сб-нд</w:t>
            </w:r>
          </w:p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-вихідні дні</w:t>
            </w:r>
          </w:p>
        </w:tc>
      </w:tr>
      <w:tr w:rsidR="005152B6" w:rsidRPr="006A225D" w:rsidTr="00C45798">
        <w:trPr>
          <w:trHeight w:val="877"/>
        </w:trPr>
        <w:tc>
          <w:tcPr>
            <w:tcW w:w="455" w:type="dxa"/>
            <w:vAlign w:val="center"/>
          </w:tcPr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238" w:type="dxa"/>
            <w:vAlign w:val="center"/>
          </w:tcPr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Адміністративна будівля, </w:t>
            </w:r>
          </w:p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м. Хмельницький,</w:t>
            </w:r>
          </w:p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вул. Соборна, 16</w:t>
            </w:r>
          </w:p>
        </w:tc>
        <w:tc>
          <w:tcPr>
            <w:tcW w:w="567" w:type="dxa"/>
            <w:vAlign w:val="center"/>
          </w:tcPr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фізична</w:t>
            </w:r>
          </w:p>
        </w:tc>
        <w:tc>
          <w:tcPr>
            <w:tcW w:w="3119" w:type="dxa"/>
            <w:vAlign w:val="center"/>
          </w:tcPr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Пн-пт             10.00-17.00</w:t>
            </w:r>
          </w:p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vAlign w:val="center"/>
          </w:tcPr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Сб-нд</w:t>
            </w:r>
          </w:p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-вихідні дні</w:t>
            </w:r>
          </w:p>
        </w:tc>
      </w:tr>
      <w:tr w:rsidR="005152B6" w:rsidRPr="006A225D" w:rsidTr="00C45798">
        <w:trPr>
          <w:trHeight w:val="877"/>
        </w:trPr>
        <w:tc>
          <w:tcPr>
            <w:tcW w:w="455" w:type="dxa"/>
            <w:vAlign w:val="center"/>
          </w:tcPr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238" w:type="dxa"/>
            <w:vAlign w:val="center"/>
          </w:tcPr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Адміністративна будівля, </w:t>
            </w:r>
          </w:p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м. Хмельницький,  вул. Грушевського, 86</w:t>
            </w:r>
          </w:p>
        </w:tc>
        <w:tc>
          <w:tcPr>
            <w:tcW w:w="567" w:type="dxa"/>
            <w:vAlign w:val="center"/>
          </w:tcPr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фізична</w:t>
            </w:r>
          </w:p>
        </w:tc>
        <w:tc>
          <w:tcPr>
            <w:tcW w:w="3119" w:type="dxa"/>
            <w:vAlign w:val="center"/>
          </w:tcPr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Пн-пт             08.00-16.00</w:t>
            </w:r>
          </w:p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vAlign w:val="center"/>
          </w:tcPr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Сб-нд</w:t>
            </w:r>
          </w:p>
          <w:p w:rsidR="005152B6" w:rsidRPr="006A225D" w:rsidRDefault="005152B6" w:rsidP="00C457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-вихідні дні</w:t>
            </w:r>
          </w:p>
        </w:tc>
      </w:tr>
    </w:tbl>
    <w:p w:rsidR="005152B6" w:rsidRPr="006A225D" w:rsidRDefault="005152B6" w:rsidP="005152B6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zh-CN"/>
        </w:rPr>
      </w:pPr>
    </w:p>
    <w:p w:rsidR="005152B6" w:rsidRPr="006A225D" w:rsidRDefault="005152B6" w:rsidP="005152B6">
      <w:pPr>
        <w:widowControl w:val="0"/>
        <w:suppressLineNumbers/>
        <w:suppressAutoHyphens/>
        <w:autoSpaceDE w:val="0"/>
        <w:spacing w:after="120" w:line="240" w:lineRule="auto"/>
        <w:ind w:left="142" w:firstLine="566"/>
        <w:jc w:val="both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6A225D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Учасник зобов’язаний надати послуги з охорони, що є предметом   закупівлі, які повинні відповідати встановленим якісним характеристикам та технічній специфікації:</w:t>
      </w:r>
    </w:p>
    <w:p w:rsidR="005152B6" w:rsidRPr="006A225D" w:rsidRDefault="005152B6" w:rsidP="005152B6">
      <w:pPr>
        <w:widowControl w:val="0"/>
        <w:numPr>
          <w:ilvl w:val="0"/>
          <w:numId w:val="3"/>
        </w:numPr>
        <w:tabs>
          <w:tab w:val="left" w:pos="567"/>
        </w:tabs>
        <w:suppressAutoHyphens/>
        <w:autoSpaceDE w:val="0"/>
        <w:spacing w:after="0" w:line="240" w:lineRule="auto"/>
        <w:ind w:left="142" w:firstLine="284"/>
        <w:jc w:val="both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6A225D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Послуги з охорони повинні бути спрямовані на забезпечення схоронності, цілісності майна Замовника, направлені на недопущення безпосередніх посягань на майно, припинення не санкціонованого доступу до нього для збереження його фізичного стану і забезпечення здійснення Замовником всіх належних його повноважень.</w:t>
      </w:r>
    </w:p>
    <w:p w:rsidR="005152B6" w:rsidRPr="006A225D" w:rsidRDefault="005152B6" w:rsidP="005152B6">
      <w:pPr>
        <w:widowControl w:val="0"/>
        <w:numPr>
          <w:ilvl w:val="0"/>
          <w:numId w:val="3"/>
        </w:numPr>
        <w:tabs>
          <w:tab w:val="left" w:pos="708"/>
        </w:tabs>
        <w:suppressAutoHyphens/>
        <w:autoSpaceDE w:val="0"/>
        <w:spacing w:after="0" w:line="240" w:lineRule="auto"/>
        <w:ind w:left="567" w:hanging="141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uk-UA"/>
        </w:rPr>
      </w:pPr>
      <w:r w:rsidRPr="006A225D">
        <w:rPr>
          <w:rFonts w:ascii="Times New Roman CYR" w:eastAsia="Times New Roman" w:hAnsi="Times New Roman CYR" w:cs="Times New Roman CYR"/>
          <w:b/>
          <w:sz w:val="24"/>
          <w:szCs w:val="24"/>
          <w:lang w:eastAsia="zh-CN"/>
        </w:rPr>
        <w:t>Послуги з охорони повинні включати в себе</w:t>
      </w:r>
      <w:r w:rsidRPr="006A225D">
        <w:rPr>
          <w:rFonts w:ascii="Times New Roman CYR" w:eastAsia="Times New Roman" w:hAnsi="Times New Roman CYR" w:cs="Times New Roman CYR"/>
          <w:b/>
          <w:sz w:val="24"/>
          <w:szCs w:val="24"/>
          <w:lang w:val="en-US" w:eastAsia="zh-CN"/>
        </w:rPr>
        <w:t>:</w:t>
      </w:r>
    </w:p>
    <w:p w:rsidR="005152B6" w:rsidRPr="006A225D" w:rsidRDefault="005152B6" w:rsidP="005152B6">
      <w:pPr>
        <w:widowControl w:val="0"/>
        <w:numPr>
          <w:ilvl w:val="1"/>
          <w:numId w:val="1"/>
        </w:numPr>
        <w:tabs>
          <w:tab w:val="left" w:pos="708"/>
          <w:tab w:val="num" w:pos="1134"/>
        </w:tabs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uk-UA"/>
        </w:rPr>
      </w:pPr>
      <w:r w:rsidRPr="006A225D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контроль за проходженням на об'єкт охорони, пересуванням його територією, а також залишенням його особами, переміщенням предметів відповідно до порядку, установленого Замовником, з урахуванням вимог чинного законодавства, у тому числі шляхом застосування пропускного режиму;</w:t>
      </w:r>
    </w:p>
    <w:p w:rsidR="005152B6" w:rsidRPr="006A225D" w:rsidRDefault="005152B6" w:rsidP="005152B6">
      <w:pPr>
        <w:widowControl w:val="0"/>
        <w:numPr>
          <w:ilvl w:val="1"/>
          <w:numId w:val="1"/>
        </w:numPr>
        <w:tabs>
          <w:tab w:val="left" w:pos="708"/>
          <w:tab w:val="num" w:pos="1134"/>
        </w:tabs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uk-UA"/>
        </w:rPr>
      </w:pPr>
      <w:r w:rsidRPr="006A225D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забезпечення охорони матеріально-технічних цінностей, що знаходяться на </w:t>
      </w:r>
      <w:r w:rsidRPr="006A225D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lastRenderedPageBreak/>
        <w:t>території об’єкту, прийнятого під охорону від розкрадання та недопущення сторонніх осіб на об’єкт, що охороняється;</w:t>
      </w:r>
    </w:p>
    <w:p w:rsidR="005152B6" w:rsidRPr="006A225D" w:rsidRDefault="005152B6" w:rsidP="005152B6">
      <w:pPr>
        <w:widowControl w:val="0"/>
        <w:numPr>
          <w:ilvl w:val="1"/>
          <w:numId w:val="1"/>
        </w:numPr>
        <w:tabs>
          <w:tab w:val="left" w:pos="708"/>
          <w:tab w:val="num" w:pos="1134"/>
        </w:tabs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uk-UA"/>
        </w:rPr>
      </w:pPr>
      <w:r w:rsidRPr="006A225D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забезпечення дотримання встановлених правил протипожежної безпеки силами працівників охорони під час несення ними служби, а у випадках виявлення на об’єкті, що охороняється, пожежі або спрацювання охоронно-пожежної сигналізації, повідомлення про це пожежної частини та прийняття заходів по ліквідації пожежі або усунення технічної несправності охоронно-пожежної сигналізації;</w:t>
      </w:r>
    </w:p>
    <w:p w:rsidR="005152B6" w:rsidRPr="006A225D" w:rsidRDefault="005152B6" w:rsidP="005152B6">
      <w:pPr>
        <w:widowControl w:val="0"/>
        <w:numPr>
          <w:ilvl w:val="1"/>
          <w:numId w:val="1"/>
        </w:numPr>
        <w:tabs>
          <w:tab w:val="left" w:pos="708"/>
          <w:tab w:val="num" w:pos="1134"/>
        </w:tabs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6A225D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проведення огляду території об’єкту після закінчення робочого дня, повідомлення працівників про виявлені недоліки (відчинені вікна, невимкнене світло і </w:t>
      </w:r>
      <w:proofErr w:type="spellStart"/>
      <w:r w:rsidRPr="006A225D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т.п</w:t>
      </w:r>
      <w:proofErr w:type="spellEnd"/>
      <w:r w:rsidRPr="006A225D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.), при можливості - самостійне усунення цих недоліків;</w:t>
      </w:r>
    </w:p>
    <w:p w:rsidR="005152B6" w:rsidRPr="006A225D" w:rsidRDefault="005152B6" w:rsidP="005152B6">
      <w:pPr>
        <w:widowControl w:val="0"/>
        <w:numPr>
          <w:ilvl w:val="1"/>
          <w:numId w:val="1"/>
        </w:numPr>
        <w:tabs>
          <w:tab w:val="left" w:pos="708"/>
          <w:tab w:val="num" w:pos="1134"/>
        </w:tabs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zh-CN"/>
        </w:rPr>
      </w:pPr>
      <w:r w:rsidRPr="006A225D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наявність у охоронного підприємства груп швидкого реагування на </w:t>
      </w:r>
      <w:r w:rsidRPr="006A225D">
        <w:rPr>
          <w:rFonts w:ascii="Times New Roman CYR" w:eastAsia="Times New Roman" w:hAnsi="Times New Roman CYR" w:cs="Times New Roman CYR"/>
          <w:spacing w:val="-8"/>
          <w:sz w:val="24"/>
          <w:szCs w:val="24"/>
          <w:lang w:eastAsia="zh-CN"/>
        </w:rPr>
        <w:t xml:space="preserve">автотранспорті, цілодобової диспетчерської служби, налагодженої системи </w:t>
      </w:r>
      <w:r w:rsidRPr="006A225D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контролю керівництва за станом несення служби та представництва у місті Хмельницькому. Наявність представництва охоронного підприємства у місті Хмельницькому підтверджується довідкою із зазначенням адреси розташування, телефону та П.І.П. контактної особи, що уповноважена представляти інтереси учасника у місті Хмельницькому</w:t>
      </w:r>
      <w:r w:rsidRPr="006A225D">
        <w:rPr>
          <w:rFonts w:ascii="Times New Roman CYR" w:eastAsia="Times New Roman" w:hAnsi="Times New Roman CYR" w:cs="Times New Roman CYR"/>
          <w:spacing w:val="-10"/>
          <w:sz w:val="24"/>
          <w:szCs w:val="24"/>
          <w:lang w:eastAsia="zh-CN"/>
        </w:rPr>
        <w:t>;</w:t>
      </w:r>
    </w:p>
    <w:p w:rsidR="005152B6" w:rsidRPr="006A225D" w:rsidRDefault="005152B6" w:rsidP="005152B6">
      <w:pPr>
        <w:widowControl w:val="0"/>
        <w:numPr>
          <w:ilvl w:val="1"/>
          <w:numId w:val="1"/>
        </w:numPr>
        <w:tabs>
          <w:tab w:val="left" w:pos="708"/>
          <w:tab w:val="num" w:pos="1134"/>
        </w:tabs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zh-CN"/>
        </w:rPr>
      </w:pPr>
      <w:r w:rsidRPr="006A225D">
        <w:rPr>
          <w:rFonts w:ascii="Times New Roman CYR" w:eastAsia="Times New Roman" w:hAnsi="Times New Roman CYR" w:cs="Times New Roman CYR"/>
          <w:spacing w:val="-10"/>
          <w:sz w:val="24"/>
          <w:szCs w:val="24"/>
          <w:lang w:eastAsia="zh-CN"/>
        </w:rPr>
        <w:t>пункт централізованого спостереження забезпечується учасником джерелом безперебійного резервного живлення;</w:t>
      </w:r>
    </w:p>
    <w:p w:rsidR="005152B6" w:rsidRPr="006A225D" w:rsidRDefault="005152B6" w:rsidP="005152B6">
      <w:pPr>
        <w:widowControl w:val="0"/>
        <w:numPr>
          <w:ilvl w:val="1"/>
          <w:numId w:val="1"/>
        </w:numPr>
        <w:tabs>
          <w:tab w:val="left" w:pos="708"/>
          <w:tab w:val="num" w:pos="1134"/>
        </w:tabs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6A225D">
        <w:rPr>
          <w:rFonts w:ascii="Times New Roman" w:eastAsia="Times New Roman" w:hAnsi="Times New Roman" w:cs="Times New Roman CYR"/>
          <w:sz w:val="24"/>
          <w:szCs w:val="24"/>
          <w:lang w:eastAsia="zh-CN"/>
        </w:rPr>
        <w:t>виїзд мобільної групи на місце події протягом 3 хвилин з моменту отримання тривожного сигналу для посилення постів у нештатних ситуаціях;</w:t>
      </w:r>
    </w:p>
    <w:p w:rsidR="005152B6" w:rsidRPr="006A225D" w:rsidRDefault="005152B6" w:rsidP="005152B6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25D">
        <w:rPr>
          <w:rFonts w:ascii="Times New Roman" w:eastAsia="Times New Roman" w:hAnsi="Times New Roman" w:cs="Times New Roman"/>
          <w:sz w:val="24"/>
          <w:szCs w:val="24"/>
        </w:rPr>
        <w:t>негайне повідомлення охоронниками у будь-який можливий спосіб територіальному органу Національної поліції про:</w:t>
      </w:r>
    </w:p>
    <w:p w:rsidR="005152B6" w:rsidRPr="006A225D" w:rsidRDefault="005152B6" w:rsidP="005152B6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n47"/>
      <w:bookmarkEnd w:id="0"/>
      <w:r w:rsidRPr="006A225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факти припинення правопорушень стосовно персоналу охорони, майна або фізичних осіб, які охороняються, застосування заходів фізичного впливу, спеціальних засобів, а в разі заподіяння тілесних ушкоджень правопорушнику - негайно викликати екстрену (швидку) медичну допомогу та надавати першу долікарську допомогу;</w:t>
      </w:r>
    </w:p>
    <w:p w:rsidR="005152B6" w:rsidRDefault="005152B6" w:rsidP="00515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n48"/>
      <w:bookmarkEnd w:id="1"/>
      <w:r w:rsidRPr="006A225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виявлення ознак кримінального правопорушення, порушення громадського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5152B6" w:rsidRPr="006A225D" w:rsidRDefault="005152B6" w:rsidP="00515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6A225D">
        <w:rPr>
          <w:rFonts w:ascii="Times New Roman" w:eastAsia="Times New Roman" w:hAnsi="Times New Roman" w:cs="Times New Roman"/>
          <w:sz w:val="24"/>
          <w:szCs w:val="24"/>
        </w:rPr>
        <w:t>порядку;</w:t>
      </w:r>
    </w:p>
    <w:p w:rsidR="005152B6" w:rsidRPr="006A225D" w:rsidRDefault="005152B6" w:rsidP="005152B6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n49"/>
      <w:bookmarkEnd w:id="2"/>
      <w:r w:rsidRPr="006A225D">
        <w:rPr>
          <w:rFonts w:ascii="Times New Roman" w:eastAsia="Times New Roman" w:hAnsi="Times New Roman" w:cs="Times New Roman"/>
          <w:sz w:val="24"/>
          <w:szCs w:val="24"/>
        </w:rPr>
        <w:t>до прибуття працівників правоохоронних органів вжити всіх можливих заходів для охорони місця події та збереження слідів злочину, виявлення очевидців і фіксації їх персональних даних. Після прибуття працівників правоохоронних органів персонал охорони зобов’язаний діяти за їх вказівкою;</w:t>
      </w:r>
    </w:p>
    <w:p w:rsidR="005152B6" w:rsidRPr="006A225D" w:rsidRDefault="005152B6" w:rsidP="005152B6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25D">
        <w:rPr>
          <w:rFonts w:ascii="Times New Roman" w:eastAsia="Times New Roman" w:hAnsi="Times New Roman" w:cs="Times New Roman"/>
          <w:sz w:val="24"/>
          <w:szCs w:val="24"/>
        </w:rPr>
        <w:t>встановлення тривожної сигналізації (тривожної кнопки) за рахунок Учасника на об’єкті Замовника;</w:t>
      </w:r>
    </w:p>
    <w:p w:rsidR="005152B6" w:rsidRPr="006A225D" w:rsidRDefault="005152B6" w:rsidP="005152B6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25D">
        <w:rPr>
          <w:rFonts w:ascii="Times New Roman" w:eastAsia="Times New Roman" w:hAnsi="Times New Roman" w:cs="Times New Roman"/>
          <w:sz w:val="24"/>
          <w:szCs w:val="24"/>
        </w:rPr>
        <w:t xml:space="preserve">обов’язкове обладнання транспорту реагування Учасника, що реагує на тривожні сповіщення з об`єкту Замовника, </w:t>
      </w:r>
      <w:r w:rsidRPr="006A225D">
        <w:rPr>
          <w:rFonts w:ascii="Times New Roman" w:eastAsia="Times New Roman" w:hAnsi="Times New Roman" w:cs="Times New Roman"/>
          <w:sz w:val="24"/>
          <w:szCs w:val="24"/>
          <w:lang w:val="en-US"/>
        </w:rPr>
        <w:t>GPS-</w:t>
      </w:r>
      <w:r w:rsidRPr="006A225D">
        <w:rPr>
          <w:rFonts w:ascii="Times New Roman" w:eastAsia="Times New Roman" w:hAnsi="Times New Roman" w:cs="Times New Roman"/>
          <w:sz w:val="24"/>
          <w:szCs w:val="24"/>
        </w:rPr>
        <w:t>треками.</w:t>
      </w:r>
    </w:p>
    <w:p w:rsidR="005152B6" w:rsidRPr="006A225D" w:rsidRDefault="005152B6" w:rsidP="00515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2B6" w:rsidRPr="006A225D" w:rsidRDefault="005152B6" w:rsidP="005152B6">
      <w:pPr>
        <w:widowControl w:val="0"/>
        <w:suppressLineNumbers/>
        <w:suppressAutoHyphens/>
        <w:autoSpaceDE w:val="0"/>
        <w:spacing w:after="120" w:line="240" w:lineRule="auto"/>
        <w:ind w:left="1068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val="en-US" w:eastAsia="zh-CN"/>
        </w:rPr>
      </w:pPr>
      <w:r w:rsidRPr="006A225D">
        <w:rPr>
          <w:rFonts w:ascii="Times New Roman CYR" w:eastAsia="Times New Roman" w:hAnsi="Times New Roman CYR" w:cs="Times New Roman CYR"/>
          <w:b/>
          <w:sz w:val="24"/>
          <w:szCs w:val="24"/>
          <w:lang w:eastAsia="zh-CN"/>
        </w:rPr>
        <w:t>Вимоги до персоналу охорони</w:t>
      </w:r>
      <w:r w:rsidRPr="006A225D">
        <w:rPr>
          <w:rFonts w:ascii="Times New Roman CYR" w:eastAsia="Times New Roman" w:hAnsi="Times New Roman CYR" w:cs="Times New Roman CYR"/>
          <w:b/>
          <w:sz w:val="24"/>
          <w:szCs w:val="24"/>
          <w:lang w:val="en-US" w:eastAsia="zh-CN"/>
        </w:rPr>
        <w:t>:</w:t>
      </w:r>
    </w:p>
    <w:p w:rsidR="005152B6" w:rsidRPr="006A225D" w:rsidRDefault="005152B6" w:rsidP="005152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4"/>
          <w:szCs w:val="24"/>
          <w:lang w:eastAsia="zh-CN"/>
        </w:rPr>
      </w:pPr>
      <w:r w:rsidRPr="006A225D">
        <w:rPr>
          <w:rFonts w:ascii="Times New Roman" w:eastAsia="Times New Roman" w:hAnsi="Times New Roman" w:cs="Times New Roman CYR"/>
          <w:sz w:val="24"/>
          <w:szCs w:val="24"/>
          <w:lang w:eastAsia="zh-CN"/>
        </w:rPr>
        <w:t>співробітники охорони повинні бути одягнені в спеціальний (формений) одяг та взуття, затверджені Учасником та погоджені із Замовником, обов’язково мати зовнішні ознаки належності до Учасника на одязі;</w:t>
      </w:r>
    </w:p>
    <w:p w:rsidR="005152B6" w:rsidRPr="006A225D" w:rsidRDefault="005152B6" w:rsidP="005152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4"/>
          <w:szCs w:val="24"/>
          <w:lang w:eastAsia="zh-CN"/>
        </w:rPr>
      </w:pPr>
      <w:r w:rsidRPr="006A225D">
        <w:rPr>
          <w:rFonts w:ascii="Times New Roman" w:eastAsia="Times New Roman" w:hAnsi="Times New Roman" w:cs="Times New Roman CYR"/>
          <w:sz w:val="24"/>
          <w:szCs w:val="24"/>
          <w:lang w:eastAsia="zh-CN"/>
        </w:rPr>
        <w:t>співробітники охорони повинні мати свідоцтво про присвоєння робітничої кваліфікації “охоронник” не нижче IІІ кваліфікаційного</w:t>
      </w:r>
      <w:r w:rsidRPr="006A225D">
        <w:rPr>
          <w:rFonts w:ascii="Times New Roman" w:eastAsia="Times New Roman" w:hAnsi="Times New Roman" w:cs="Times New Roman CYR"/>
          <w:color w:val="FF0000"/>
          <w:sz w:val="24"/>
          <w:szCs w:val="24"/>
          <w:lang w:eastAsia="zh-CN"/>
        </w:rPr>
        <w:t xml:space="preserve"> </w:t>
      </w:r>
      <w:r w:rsidRPr="006A225D">
        <w:rPr>
          <w:rFonts w:ascii="Times New Roman" w:eastAsia="Times New Roman" w:hAnsi="Times New Roman" w:cs="Times New Roman CYR"/>
          <w:sz w:val="24"/>
          <w:szCs w:val="24"/>
          <w:lang w:eastAsia="zh-CN"/>
        </w:rPr>
        <w:t>розряду працівників, яких Учасник планує залучати до надання послуг з фізичної охорони об’єктів;</w:t>
      </w:r>
    </w:p>
    <w:p w:rsidR="005152B6" w:rsidRPr="006A225D" w:rsidRDefault="005152B6" w:rsidP="005152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4"/>
          <w:szCs w:val="24"/>
          <w:lang w:eastAsia="zh-CN"/>
        </w:rPr>
      </w:pPr>
      <w:r w:rsidRPr="006A225D">
        <w:rPr>
          <w:rFonts w:ascii="Times New Roman" w:eastAsia="Times New Roman" w:hAnsi="Times New Roman" w:cs="Times New Roman CYR"/>
          <w:sz w:val="24"/>
          <w:szCs w:val="24"/>
          <w:lang w:eastAsia="zh-CN"/>
        </w:rPr>
        <w:t xml:space="preserve">наявність документів, які підтверджують проходження особою </w:t>
      </w:r>
      <w:proofErr w:type="spellStart"/>
      <w:r w:rsidRPr="006A225D">
        <w:rPr>
          <w:rFonts w:ascii="Times New Roman" w:eastAsia="Times New Roman" w:hAnsi="Times New Roman" w:cs="Times New Roman CYR"/>
          <w:sz w:val="24"/>
          <w:szCs w:val="24"/>
          <w:lang w:eastAsia="zh-CN"/>
        </w:rPr>
        <w:t>обов</w:t>
      </w:r>
      <w:proofErr w:type="spellEnd"/>
      <w:r w:rsidRPr="006A225D">
        <w:rPr>
          <w:rFonts w:ascii="Times New Roman" w:eastAsia="Times New Roman" w:hAnsi="Times New Roman" w:cs="Times New Roman CYR"/>
          <w:sz w:val="24"/>
          <w:szCs w:val="24"/>
          <w:lang w:val="en-US" w:eastAsia="zh-CN"/>
        </w:rPr>
        <w:t>`</w:t>
      </w:r>
      <w:proofErr w:type="spellStart"/>
      <w:r w:rsidRPr="006A225D">
        <w:rPr>
          <w:rFonts w:ascii="Times New Roman" w:eastAsia="Times New Roman" w:hAnsi="Times New Roman" w:cs="Times New Roman CYR"/>
          <w:sz w:val="24"/>
          <w:szCs w:val="24"/>
          <w:lang w:eastAsia="zh-CN"/>
        </w:rPr>
        <w:t>язкового</w:t>
      </w:r>
      <w:proofErr w:type="spellEnd"/>
      <w:r w:rsidRPr="006A225D">
        <w:rPr>
          <w:rFonts w:ascii="Times New Roman" w:eastAsia="Times New Roman" w:hAnsi="Times New Roman" w:cs="Times New Roman CYR"/>
          <w:sz w:val="24"/>
          <w:szCs w:val="24"/>
          <w:lang w:eastAsia="zh-CN"/>
        </w:rPr>
        <w:t xml:space="preserve"> попереднього (періодичного) психіатричного огляду та профілактичного наркологічного огляду;</w:t>
      </w:r>
    </w:p>
    <w:p w:rsidR="005152B6" w:rsidRPr="006A225D" w:rsidRDefault="005152B6" w:rsidP="005152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4"/>
          <w:szCs w:val="24"/>
          <w:lang w:eastAsia="zh-CN"/>
        </w:rPr>
      </w:pPr>
      <w:r w:rsidRPr="006A225D">
        <w:rPr>
          <w:rFonts w:ascii="Times New Roman" w:eastAsia="Times New Roman" w:hAnsi="Times New Roman" w:cs="Times New Roman CYR"/>
          <w:sz w:val="24"/>
          <w:szCs w:val="24"/>
          <w:lang w:eastAsia="zh-CN"/>
        </w:rPr>
        <w:t>наявність спецзасобів, сертифікованих в установленому законодавством порядку, при виконанні заходів з охорони;</w:t>
      </w:r>
    </w:p>
    <w:p w:rsidR="005152B6" w:rsidRPr="006A225D" w:rsidRDefault="005152B6" w:rsidP="005152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4"/>
          <w:szCs w:val="24"/>
          <w:lang w:eastAsia="zh-CN"/>
        </w:rPr>
      </w:pPr>
      <w:r w:rsidRPr="006A225D">
        <w:rPr>
          <w:rFonts w:ascii="Times New Roman" w:eastAsia="Times New Roman" w:hAnsi="Times New Roman" w:cs="Times New Roman CYR"/>
          <w:sz w:val="24"/>
          <w:szCs w:val="24"/>
          <w:lang w:eastAsia="zh-CN"/>
        </w:rPr>
        <w:t>відмінна фізична підготовка;</w:t>
      </w:r>
    </w:p>
    <w:p w:rsidR="005152B6" w:rsidRPr="006A225D" w:rsidRDefault="005152B6" w:rsidP="005152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4"/>
          <w:szCs w:val="24"/>
          <w:lang w:eastAsia="zh-CN"/>
        </w:rPr>
      </w:pPr>
      <w:r w:rsidRPr="006A225D">
        <w:rPr>
          <w:rFonts w:ascii="Times New Roman" w:eastAsia="Times New Roman" w:hAnsi="Times New Roman" w:cs="Times New Roman CYR"/>
          <w:sz w:val="24"/>
          <w:szCs w:val="24"/>
          <w:lang w:eastAsia="zh-CN"/>
        </w:rPr>
        <w:t>знання нормативно-правової бази в межах функціональних повноважень;</w:t>
      </w:r>
    </w:p>
    <w:p w:rsidR="005152B6" w:rsidRPr="006A225D" w:rsidRDefault="005152B6" w:rsidP="005152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4"/>
          <w:szCs w:val="24"/>
          <w:lang w:eastAsia="zh-CN"/>
        </w:rPr>
      </w:pPr>
      <w:r w:rsidRPr="006A225D">
        <w:rPr>
          <w:rFonts w:ascii="Times New Roman" w:eastAsia="Times New Roman" w:hAnsi="Times New Roman" w:cs="Times New Roman CYR"/>
          <w:sz w:val="24"/>
          <w:szCs w:val="24"/>
          <w:lang w:eastAsia="zh-CN"/>
        </w:rPr>
        <w:t>відповідність особового складу Ліцензійним вимогам;</w:t>
      </w:r>
    </w:p>
    <w:p w:rsidR="005152B6" w:rsidRPr="006A225D" w:rsidRDefault="005152B6" w:rsidP="005152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4"/>
          <w:szCs w:val="24"/>
          <w:lang w:eastAsia="zh-CN"/>
        </w:rPr>
      </w:pPr>
      <w:r w:rsidRPr="006A225D">
        <w:rPr>
          <w:rFonts w:ascii="Times New Roman" w:eastAsia="Times New Roman" w:hAnsi="Times New Roman" w:cs="Times New Roman CYR"/>
          <w:sz w:val="24"/>
          <w:szCs w:val="24"/>
          <w:lang w:eastAsia="zh-CN"/>
        </w:rPr>
        <w:lastRenderedPageBreak/>
        <w:t>комунікабельність;</w:t>
      </w:r>
    </w:p>
    <w:p w:rsidR="005152B6" w:rsidRPr="006A225D" w:rsidRDefault="005152B6" w:rsidP="005152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4"/>
          <w:szCs w:val="24"/>
          <w:lang w:eastAsia="zh-CN"/>
        </w:rPr>
      </w:pPr>
      <w:r w:rsidRPr="006A225D">
        <w:rPr>
          <w:rFonts w:ascii="Times New Roman" w:eastAsia="Times New Roman" w:hAnsi="Times New Roman" w:cs="Times New Roman CYR"/>
          <w:sz w:val="24"/>
          <w:szCs w:val="24"/>
          <w:lang w:eastAsia="zh-CN"/>
        </w:rPr>
        <w:t>вік охоронників від 22 до 50 років.</w:t>
      </w:r>
    </w:p>
    <w:p w:rsidR="005152B6" w:rsidRPr="006A225D" w:rsidRDefault="005152B6" w:rsidP="005152B6">
      <w:pPr>
        <w:widowControl w:val="0"/>
        <w:suppressLineNumbers/>
        <w:suppressAutoHyphens/>
        <w:autoSpaceDE w:val="0"/>
        <w:spacing w:after="12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p w:rsidR="005152B6" w:rsidRPr="006A225D" w:rsidRDefault="005152B6" w:rsidP="005152B6">
      <w:pPr>
        <w:widowControl w:val="0"/>
        <w:suppressLineNumbers/>
        <w:suppressAutoHyphens/>
        <w:autoSpaceDE w:val="0"/>
        <w:spacing w:after="120" w:line="240" w:lineRule="auto"/>
        <w:ind w:firstLine="708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zh-CN"/>
        </w:rPr>
      </w:pPr>
      <w:r w:rsidRPr="006A225D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     Документальне підтвердження відповідності якісним, кількісним та іншим вимогам предмету закупівлі, встановленим замовником, надається у формі </w:t>
      </w:r>
      <w:r w:rsidRPr="006A225D">
        <w:rPr>
          <w:rFonts w:ascii="Times New Roman CYR" w:eastAsia="Times New Roman" w:hAnsi="Times New Roman CYR" w:cs="Times New Roman CYR"/>
          <w:b/>
          <w:sz w:val="24"/>
          <w:szCs w:val="24"/>
          <w:lang w:eastAsia="zh-CN"/>
        </w:rPr>
        <w:t>пояснювальної записки з детальним описом послуг, що будуть надаватися учасником.</w:t>
      </w:r>
    </w:p>
    <w:p w:rsidR="005152B6" w:rsidRPr="006A225D" w:rsidRDefault="005152B6" w:rsidP="005152B6">
      <w:pPr>
        <w:widowControl w:val="0"/>
        <w:suppressLineNumbers/>
        <w:suppressAutoHyphens/>
        <w:autoSpaceDE w:val="0"/>
        <w:spacing w:after="12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6A225D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                 Учасник визначає ціни на послуги, які він пропонує надати за Договором, з урахуванням усіх своїх витрат (страхування, податків і зборів і </w:t>
      </w:r>
      <w:proofErr w:type="spellStart"/>
      <w:r w:rsidRPr="006A225D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т.п</w:t>
      </w:r>
      <w:proofErr w:type="spellEnd"/>
      <w:r w:rsidRPr="006A225D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.), що сплачуються або мають бути сплачені, усіх інших витрат.</w:t>
      </w:r>
    </w:p>
    <w:p w:rsidR="005152B6" w:rsidRPr="006A225D" w:rsidRDefault="005152B6" w:rsidP="005152B6">
      <w:pPr>
        <w:widowControl w:val="0"/>
        <w:suppressLineNumbers/>
        <w:suppressAutoHyphens/>
        <w:autoSpaceDE w:val="0"/>
        <w:spacing w:after="120" w:line="240" w:lineRule="auto"/>
        <w:ind w:left="708"/>
        <w:jc w:val="both"/>
        <w:rPr>
          <w:rFonts w:ascii="Times New Roman CYR" w:eastAsia="Times New Roman" w:hAnsi="Times New Roman CYR" w:cs="Times New Roman CYR"/>
          <w:sz w:val="24"/>
          <w:szCs w:val="24"/>
          <w:lang w:val="ru-RU" w:eastAsia="zh-CN"/>
        </w:rPr>
      </w:pPr>
      <w:r w:rsidRPr="006A225D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zh-CN"/>
        </w:rPr>
        <w:t xml:space="preserve">Учасник надає у складі тендерної пропозиції розрахунок вартості послуг охорони.    </w:t>
      </w:r>
    </w:p>
    <w:p w:rsidR="005152B6" w:rsidRDefault="005152B6" w:rsidP="005152B6">
      <w:pPr>
        <w:spacing w:after="0" w:line="240" w:lineRule="auto"/>
        <w:jc w:val="both"/>
        <w:rPr>
          <w:b/>
        </w:rPr>
      </w:pPr>
    </w:p>
    <w:p w:rsidR="005152B6" w:rsidRDefault="005152B6" w:rsidP="00515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CB">
        <w:rPr>
          <w:rFonts w:ascii="Times New Roman" w:hAnsi="Times New Roman" w:cs="Times New Roman"/>
          <w:sz w:val="24"/>
          <w:szCs w:val="24"/>
        </w:rPr>
        <w:t>Очікувана вартість закупівлі – 1 050 000,00 гривень</w:t>
      </w:r>
    </w:p>
    <w:p w:rsidR="005152B6" w:rsidRPr="00714ECB" w:rsidRDefault="005152B6" w:rsidP="00515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B8" w:rsidRDefault="00DC47B8">
      <w:bookmarkStart w:id="3" w:name="_GoBack"/>
      <w:bookmarkEnd w:id="3"/>
    </w:p>
    <w:sectPr w:rsidR="00DC47B8" w:rsidSect="00E578E7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C63B7"/>
    <w:multiLevelType w:val="hybridMultilevel"/>
    <w:tmpl w:val="81FE9538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2300DAE"/>
    <w:multiLevelType w:val="hybridMultilevel"/>
    <w:tmpl w:val="3E20D106"/>
    <w:lvl w:ilvl="0" w:tplc="52B67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80109F"/>
    <w:multiLevelType w:val="hybridMultilevel"/>
    <w:tmpl w:val="31EA6B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22DB8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2B6"/>
    <w:rsid w:val="005152B6"/>
    <w:rsid w:val="00DC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AEE2E-7DA9-47C9-9C63-F044BD1B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3750</Words>
  <Characters>2139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Монастирський Павло Михайлович</cp:lastModifiedBy>
  <cp:revision>1</cp:revision>
  <dcterms:created xsi:type="dcterms:W3CDTF">2022-12-09T06:42:00Z</dcterms:created>
  <dcterms:modified xsi:type="dcterms:W3CDTF">2022-12-09T06:43:00Z</dcterms:modified>
</cp:coreProperties>
</file>