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23544" w14:textId="4155CEB2" w:rsidR="00447F0A" w:rsidRDefault="00A9541F" w:rsidP="0008734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ПРЕЗЕНТАЦІЯ КЕРІВНИКА </w:t>
      </w:r>
    </w:p>
    <w:p w14:paraId="6EA1B405" w14:textId="77777777" w:rsidR="00447F0A" w:rsidRDefault="00447F0A" w:rsidP="0008734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КОМУНАЛЬНОГО ПІДПРИЄМСТВА </w:t>
      </w:r>
    </w:p>
    <w:p w14:paraId="3DBD659D" w14:textId="77777777" w:rsidR="00447F0A" w:rsidRDefault="00A9541F" w:rsidP="0008734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CB46D0">
        <w:rPr>
          <w:b/>
          <w:szCs w:val="28"/>
        </w:rPr>
        <w:t>ХМЕЛЬНИЦЬКА ІНФЕКЦІЙНА ЛІКАРНЯ»</w:t>
      </w:r>
    </w:p>
    <w:p w14:paraId="59DE5629" w14:textId="77ED92B1" w:rsidR="00447F0A" w:rsidRDefault="00447F0A" w:rsidP="0008734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ХМЕЛЬНИЦЬКОЇ МІСЬКОЇ РАДИ</w:t>
      </w:r>
    </w:p>
    <w:p w14:paraId="5A9C3D71" w14:textId="3CE5E065" w:rsidR="005766A2" w:rsidRDefault="00CB46D0" w:rsidP="0008734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ПРО ФІНАНСОВО-ГОСПОДАРСЬКУ ДІЯЛЬНІСТЬ</w:t>
      </w:r>
    </w:p>
    <w:p w14:paraId="36EE084B" w14:textId="77777777" w:rsidR="00262D5E" w:rsidRPr="005766A2" w:rsidRDefault="00262D5E" w:rsidP="00087348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за 2020 рік</w:t>
      </w:r>
    </w:p>
    <w:p w14:paraId="64C102D4" w14:textId="5CF5E443" w:rsidR="005766A2" w:rsidRDefault="005766A2" w:rsidP="00355898">
      <w:pPr>
        <w:spacing w:line="360" w:lineRule="auto"/>
        <w:ind w:firstLine="709"/>
        <w:jc w:val="both"/>
        <w:rPr>
          <w:szCs w:val="28"/>
        </w:rPr>
      </w:pPr>
    </w:p>
    <w:p w14:paraId="5B967A32" w14:textId="77777777" w:rsidR="00106C79" w:rsidRDefault="00A81366" w:rsidP="00355898">
      <w:pPr>
        <w:spacing w:line="360" w:lineRule="auto"/>
        <w:ind w:firstLine="709"/>
        <w:jc w:val="both"/>
        <w:rPr>
          <w:szCs w:val="28"/>
        </w:rPr>
      </w:pPr>
      <w:r w:rsidRPr="00355898">
        <w:rPr>
          <w:szCs w:val="28"/>
        </w:rPr>
        <w:t xml:space="preserve"> </w:t>
      </w:r>
      <w:r w:rsidRPr="00CB46D0">
        <w:rPr>
          <w:b/>
          <w:bCs/>
          <w:szCs w:val="28"/>
        </w:rPr>
        <w:t>К</w:t>
      </w:r>
      <w:r w:rsidR="00507B95" w:rsidRPr="00CB46D0">
        <w:rPr>
          <w:b/>
          <w:bCs/>
          <w:szCs w:val="28"/>
        </w:rPr>
        <w:t>омунальне підприємство</w:t>
      </w:r>
      <w:r w:rsidRPr="00355898">
        <w:rPr>
          <w:szCs w:val="28"/>
        </w:rPr>
        <w:t xml:space="preserve"> </w:t>
      </w:r>
      <w:r w:rsidRPr="00035FDB">
        <w:rPr>
          <w:b/>
          <w:szCs w:val="28"/>
        </w:rPr>
        <w:t>«Х</w:t>
      </w:r>
      <w:r w:rsidR="00507B95" w:rsidRPr="00035FDB">
        <w:rPr>
          <w:b/>
          <w:szCs w:val="28"/>
        </w:rPr>
        <w:t>мельницька інфекційна лікарня</w:t>
      </w:r>
      <w:r w:rsidRPr="00035FDB">
        <w:rPr>
          <w:b/>
          <w:szCs w:val="28"/>
        </w:rPr>
        <w:t>»</w:t>
      </w:r>
      <w:r w:rsidRPr="00355898">
        <w:rPr>
          <w:szCs w:val="28"/>
        </w:rPr>
        <w:t xml:space="preserve"> </w:t>
      </w:r>
      <w:r w:rsidR="00507B95" w:rsidRPr="00355898">
        <w:rPr>
          <w:szCs w:val="28"/>
        </w:rPr>
        <w:t>Хмельницької міської ради</w:t>
      </w:r>
      <w:r w:rsidR="00AD62FC">
        <w:rPr>
          <w:szCs w:val="28"/>
        </w:rPr>
        <w:t xml:space="preserve"> на сьогодні </w:t>
      </w:r>
      <w:r w:rsidR="00507B95" w:rsidRPr="00355898">
        <w:rPr>
          <w:szCs w:val="28"/>
        </w:rPr>
        <w:t xml:space="preserve"> </w:t>
      </w:r>
      <w:r w:rsidRPr="00355898">
        <w:rPr>
          <w:szCs w:val="28"/>
        </w:rPr>
        <w:t xml:space="preserve">-  </w:t>
      </w:r>
      <w:r w:rsidRPr="00035FDB">
        <w:rPr>
          <w:b/>
          <w:szCs w:val="28"/>
        </w:rPr>
        <w:t>єдини</w:t>
      </w:r>
      <w:r w:rsidR="00AD62FC" w:rsidRPr="00035FDB">
        <w:rPr>
          <w:b/>
          <w:szCs w:val="28"/>
        </w:rPr>
        <w:t>й</w:t>
      </w:r>
      <w:r w:rsidRPr="00035FDB">
        <w:rPr>
          <w:b/>
          <w:szCs w:val="28"/>
        </w:rPr>
        <w:t xml:space="preserve"> спеціалізовани</w:t>
      </w:r>
      <w:r w:rsidR="00AD62FC" w:rsidRPr="00035FDB">
        <w:rPr>
          <w:b/>
          <w:szCs w:val="28"/>
        </w:rPr>
        <w:t>й</w:t>
      </w:r>
      <w:r w:rsidR="00AD62FC">
        <w:rPr>
          <w:szCs w:val="28"/>
        </w:rPr>
        <w:t xml:space="preserve"> лікувально-діагностичний</w:t>
      </w:r>
      <w:r w:rsidRPr="00355898">
        <w:rPr>
          <w:szCs w:val="28"/>
        </w:rPr>
        <w:t xml:space="preserve"> заклад</w:t>
      </w:r>
      <w:r w:rsidR="00AD62FC">
        <w:rPr>
          <w:szCs w:val="28"/>
        </w:rPr>
        <w:t xml:space="preserve"> в Хмельницькій області та місті Хмельницькому</w:t>
      </w:r>
      <w:r w:rsidRPr="00355898">
        <w:rPr>
          <w:szCs w:val="28"/>
        </w:rPr>
        <w:t xml:space="preserve">, в якому надається  </w:t>
      </w:r>
      <w:r w:rsidR="00AD62FC">
        <w:rPr>
          <w:szCs w:val="28"/>
        </w:rPr>
        <w:t>висококваліфікована</w:t>
      </w:r>
      <w:r w:rsidRPr="00355898">
        <w:rPr>
          <w:szCs w:val="28"/>
        </w:rPr>
        <w:t xml:space="preserve"> медична допомога</w:t>
      </w:r>
      <w:r w:rsidR="00FB1B22" w:rsidRPr="00FB1B22">
        <w:rPr>
          <w:szCs w:val="28"/>
        </w:rPr>
        <w:t xml:space="preserve"> </w:t>
      </w:r>
      <w:r w:rsidR="00FB1B22" w:rsidRPr="00355898">
        <w:rPr>
          <w:szCs w:val="28"/>
        </w:rPr>
        <w:t>в ургентному порядку</w:t>
      </w:r>
      <w:r w:rsidRPr="00355898">
        <w:rPr>
          <w:szCs w:val="28"/>
        </w:rPr>
        <w:t xml:space="preserve"> хворим дітям</w:t>
      </w:r>
      <w:r w:rsidR="00AD62FC">
        <w:rPr>
          <w:szCs w:val="28"/>
        </w:rPr>
        <w:t>, підліткам</w:t>
      </w:r>
      <w:r w:rsidRPr="00355898">
        <w:rPr>
          <w:szCs w:val="28"/>
        </w:rPr>
        <w:t xml:space="preserve"> та дорослим з інфекційною патологією, а також забезпечується госпіталізація</w:t>
      </w:r>
      <w:r w:rsidR="00FD362A" w:rsidRPr="00355898">
        <w:rPr>
          <w:szCs w:val="28"/>
        </w:rPr>
        <w:t>,</w:t>
      </w:r>
      <w:r w:rsidRPr="00355898">
        <w:rPr>
          <w:szCs w:val="28"/>
        </w:rPr>
        <w:t xml:space="preserve"> ізоляція </w:t>
      </w:r>
      <w:r w:rsidR="00FD362A" w:rsidRPr="00355898">
        <w:rPr>
          <w:szCs w:val="28"/>
        </w:rPr>
        <w:t xml:space="preserve">та лікування </w:t>
      </w:r>
      <w:r w:rsidR="00FB1B22">
        <w:rPr>
          <w:szCs w:val="28"/>
        </w:rPr>
        <w:t xml:space="preserve"> </w:t>
      </w:r>
      <w:r w:rsidR="00FD362A" w:rsidRPr="00355898">
        <w:rPr>
          <w:szCs w:val="28"/>
        </w:rPr>
        <w:t xml:space="preserve"> згідно </w:t>
      </w:r>
      <w:r w:rsidR="00FD362A" w:rsidRPr="00035FDB">
        <w:rPr>
          <w:b/>
          <w:szCs w:val="28"/>
        </w:rPr>
        <w:t>Закону України</w:t>
      </w:r>
      <w:r w:rsidR="00FD362A" w:rsidRPr="00355898">
        <w:rPr>
          <w:szCs w:val="28"/>
        </w:rPr>
        <w:t xml:space="preserve"> від 06.04.2000 № 1645 «Про захист населення від інфекційних хвороб»</w:t>
      </w:r>
      <w:r w:rsidR="00106C79" w:rsidRPr="00355898">
        <w:rPr>
          <w:szCs w:val="28"/>
        </w:rPr>
        <w:t>.</w:t>
      </w:r>
      <w:r w:rsidR="00FD362A" w:rsidRPr="00355898">
        <w:rPr>
          <w:szCs w:val="28"/>
        </w:rPr>
        <w:t xml:space="preserve"> </w:t>
      </w:r>
    </w:p>
    <w:p w14:paraId="36DAC1AE" w14:textId="3885791B" w:rsidR="00262D5E" w:rsidRPr="00355898" w:rsidRDefault="00262D5E" w:rsidP="00262D5E">
      <w:pPr>
        <w:spacing w:line="360" w:lineRule="auto"/>
        <w:ind w:firstLine="708"/>
        <w:jc w:val="both"/>
        <w:rPr>
          <w:szCs w:val="28"/>
        </w:rPr>
      </w:pPr>
      <w:r w:rsidRPr="00CF70B9">
        <w:rPr>
          <w:b/>
          <w:szCs w:val="28"/>
        </w:rPr>
        <w:t xml:space="preserve">Зазвичай, </w:t>
      </w:r>
      <w:r>
        <w:rPr>
          <w:szCs w:val="28"/>
        </w:rPr>
        <w:t xml:space="preserve">в закладі надається медична допомога хворим більш як за 50 нозологічними формами, забезпечується комплекс профілактичних заходів з раннього виявлення інфекційних хворих, здійснюються попереджувальні заходи  щодо зниження інфекційної захворюваності, здійснюється моніторинг стану здоров’я населення. </w:t>
      </w:r>
    </w:p>
    <w:p w14:paraId="0145112C" w14:textId="50E0655A" w:rsidR="00F12C76" w:rsidRDefault="00106C79" w:rsidP="00355898">
      <w:pPr>
        <w:spacing w:line="360" w:lineRule="auto"/>
        <w:ind w:firstLine="708"/>
        <w:jc w:val="both"/>
        <w:rPr>
          <w:szCs w:val="28"/>
        </w:rPr>
      </w:pPr>
      <w:r w:rsidRPr="00355898">
        <w:rPr>
          <w:szCs w:val="28"/>
        </w:rPr>
        <w:t>До лікарні</w:t>
      </w:r>
      <w:r w:rsidR="00AD62FC">
        <w:rPr>
          <w:szCs w:val="28"/>
        </w:rPr>
        <w:t xml:space="preserve"> госпіталізу</w:t>
      </w:r>
      <w:r w:rsidR="00262D5E">
        <w:rPr>
          <w:szCs w:val="28"/>
        </w:rPr>
        <w:t>валось</w:t>
      </w:r>
      <w:r w:rsidR="00AD62FC">
        <w:rPr>
          <w:szCs w:val="28"/>
        </w:rPr>
        <w:t xml:space="preserve"> понад </w:t>
      </w:r>
      <w:r w:rsidR="00AD62FC" w:rsidRPr="00035FDB">
        <w:rPr>
          <w:b/>
          <w:szCs w:val="28"/>
        </w:rPr>
        <w:t>25%</w:t>
      </w:r>
      <w:r w:rsidR="00AD62FC">
        <w:rPr>
          <w:szCs w:val="28"/>
        </w:rPr>
        <w:t xml:space="preserve"> </w:t>
      </w:r>
      <w:r w:rsidRPr="00355898">
        <w:rPr>
          <w:szCs w:val="28"/>
        </w:rPr>
        <w:t xml:space="preserve"> хворих з районів області. У відділення анестезіології та інтенсивної терапії </w:t>
      </w:r>
      <w:r w:rsidR="000E4686" w:rsidRPr="00355898">
        <w:rPr>
          <w:szCs w:val="28"/>
        </w:rPr>
        <w:t>-</w:t>
      </w:r>
      <w:r w:rsidRPr="00355898">
        <w:rPr>
          <w:szCs w:val="28"/>
        </w:rPr>
        <w:t xml:space="preserve"> до </w:t>
      </w:r>
      <w:r w:rsidRPr="00035FDB">
        <w:rPr>
          <w:b/>
          <w:szCs w:val="28"/>
        </w:rPr>
        <w:t>40%</w:t>
      </w:r>
      <w:r w:rsidR="00AD62FC">
        <w:rPr>
          <w:szCs w:val="28"/>
        </w:rPr>
        <w:t xml:space="preserve"> найважчих</w:t>
      </w:r>
      <w:r w:rsidRPr="00355898">
        <w:rPr>
          <w:szCs w:val="28"/>
        </w:rPr>
        <w:t xml:space="preserve"> хворих з районів, серед яких більшість дітей. </w:t>
      </w:r>
    </w:p>
    <w:p w14:paraId="51B07A1C" w14:textId="3F2408B7" w:rsidR="00C11AB3" w:rsidRPr="00035FDB" w:rsidRDefault="00C11AB3" w:rsidP="00C11AB3">
      <w:pPr>
        <w:pStyle w:val="a3"/>
        <w:spacing w:line="360" w:lineRule="auto"/>
        <w:rPr>
          <w:b/>
          <w:szCs w:val="28"/>
        </w:rPr>
      </w:pPr>
      <w:r>
        <w:rPr>
          <w:szCs w:val="28"/>
        </w:rPr>
        <w:t xml:space="preserve">На початок 2020 року, - </w:t>
      </w:r>
      <w:r w:rsidRPr="00035FDB">
        <w:rPr>
          <w:b/>
          <w:szCs w:val="28"/>
        </w:rPr>
        <w:t>станом на 01.01.2020р</w:t>
      </w:r>
      <w:r w:rsidRPr="00355898">
        <w:rPr>
          <w:szCs w:val="28"/>
        </w:rPr>
        <w:t xml:space="preserve">. Хмельницька міська інфекційна лікарня </w:t>
      </w:r>
      <w:r w:rsidR="004A3D58">
        <w:rPr>
          <w:szCs w:val="28"/>
        </w:rPr>
        <w:t>бу</w:t>
      </w:r>
      <w:r w:rsidRPr="00355898">
        <w:rPr>
          <w:szCs w:val="28"/>
        </w:rPr>
        <w:t xml:space="preserve">ла розрахована </w:t>
      </w:r>
      <w:r w:rsidRPr="00035FDB">
        <w:rPr>
          <w:b/>
          <w:szCs w:val="28"/>
        </w:rPr>
        <w:t xml:space="preserve">на 150 ліжок, 75 з яких дитячих. </w:t>
      </w:r>
    </w:p>
    <w:p w14:paraId="7A4955B1" w14:textId="77777777" w:rsidR="00C11AB3" w:rsidRPr="00355898" w:rsidRDefault="00C11AB3" w:rsidP="00C11AB3">
      <w:pPr>
        <w:pStyle w:val="a3"/>
        <w:spacing w:line="360" w:lineRule="auto"/>
        <w:rPr>
          <w:szCs w:val="28"/>
        </w:rPr>
      </w:pPr>
      <w:r w:rsidRPr="00355898">
        <w:rPr>
          <w:szCs w:val="28"/>
        </w:rPr>
        <w:t>В структурі лікарні функціонувало 7 стаціонарних відділень</w:t>
      </w:r>
      <w:r>
        <w:rPr>
          <w:szCs w:val="28"/>
        </w:rPr>
        <w:t>.</w:t>
      </w:r>
    </w:p>
    <w:p w14:paraId="6A696494" w14:textId="762C70A1" w:rsidR="00C11AB3" w:rsidRPr="00F90C11" w:rsidRDefault="00C11AB3" w:rsidP="00C11AB3">
      <w:pPr>
        <w:spacing w:line="360" w:lineRule="auto"/>
        <w:ind w:firstLine="708"/>
        <w:jc w:val="both"/>
        <w:rPr>
          <w:b/>
          <w:bCs/>
          <w:szCs w:val="28"/>
        </w:rPr>
      </w:pPr>
      <w:r w:rsidRPr="00F90C11">
        <w:rPr>
          <w:b/>
          <w:bCs/>
          <w:szCs w:val="28"/>
        </w:rPr>
        <w:t xml:space="preserve">Станом на 01.01.2020р. облікова кількість  штатних одиниць складала </w:t>
      </w:r>
      <w:r w:rsidR="00871328">
        <w:rPr>
          <w:b/>
          <w:bCs/>
          <w:szCs w:val="28"/>
        </w:rPr>
        <w:t xml:space="preserve">- </w:t>
      </w:r>
      <w:r w:rsidRPr="00F90C11">
        <w:rPr>
          <w:b/>
          <w:bCs/>
          <w:szCs w:val="28"/>
        </w:rPr>
        <w:t>288,5.</w:t>
      </w:r>
    </w:p>
    <w:p w14:paraId="68447694" w14:textId="5FAE1CD3" w:rsidR="008700D0" w:rsidRDefault="00C11AB3" w:rsidP="00355898">
      <w:pPr>
        <w:spacing w:line="360" w:lineRule="auto"/>
        <w:ind w:firstLine="708"/>
        <w:jc w:val="both"/>
        <w:rPr>
          <w:szCs w:val="28"/>
        </w:rPr>
      </w:pPr>
      <w:r w:rsidRPr="00CF70B9">
        <w:rPr>
          <w:b/>
          <w:szCs w:val="28"/>
        </w:rPr>
        <w:t>2020 рік</w:t>
      </w:r>
      <w:r>
        <w:rPr>
          <w:szCs w:val="28"/>
        </w:rPr>
        <w:t xml:space="preserve"> відзначився </w:t>
      </w:r>
      <w:r w:rsidR="00CF70B9">
        <w:rPr>
          <w:szCs w:val="28"/>
        </w:rPr>
        <w:t xml:space="preserve">для нас </w:t>
      </w:r>
      <w:r>
        <w:rPr>
          <w:szCs w:val="28"/>
        </w:rPr>
        <w:t xml:space="preserve">двома надзвичайними </w:t>
      </w:r>
      <w:r w:rsidRPr="00CF70B9">
        <w:rPr>
          <w:b/>
          <w:szCs w:val="28"/>
        </w:rPr>
        <w:t>подіями:</w:t>
      </w:r>
      <w:r>
        <w:rPr>
          <w:szCs w:val="28"/>
        </w:rPr>
        <w:t xml:space="preserve"> </w:t>
      </w:r>
    </w:p>
    <w:p w14:paraId="2585EC6D" w14:textId="77777777" w:rsidR="008700D0" w:rsidRPr="008700D0" w:rsidRDefault="00C11AB3" w:rsidP="008700D0">
      <w:pPr>
        <w:pStyle w:val="a5"/>
        <w:numPr>
          <w:ilvl w:val="0"/>
          <w:numId w:val="22"/>
        </w:numPr>
        <w:spacing w:line="360" w:lineRule="auto"/>
        <w:jc w:val="both"/>
        <w:rPr>
          <w:szCs w:val="28"/>
        </w:rPr>
      </w:pPr>
      <w:r w:rsidRPr="008700D0">
        <w:rPr>
          <w:szCs w:val="28"/>
        </w:rPr>
        <w:t>в минулому році розпочалось реформування системи охорони здоров’я, а саме медичних закладів охорони здоров’я вторинної та третинної ланки</w:t>
      </w:r>
      <w:r w:rsidR="008700D0" w:rsidRPr="008700D0">
        <w:rPr>
          <w:szCs w:val="28"/>
        </w:rPr>
        <w:t>;</w:t>
      </w:r>
    </w:p>
    <w:p w14:paraId="65626F67" w14:textId="08A17285" w:rsidR="004A3D58" w:rsidRPr="004A3D58" w:rsidRDefault="00CF70B9" w:rsidP="004A3D58">
      <w:pPr>
        <w:pStyle w:val="a5"/>
        <w:numPr>
          <w:ilvl w:val="0"/>
          <w:numId w:val="22"/>
        </w:numPr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у</w:t>
      </w:r>
      <w:r w:rsidR="004A3D58" w:rsidRPr="004A3D58">
        <w:rPr>
          <w:szCs w:val="28"/>
        </w:rPr>
        <w:t xml:space="preserve"> зв'язку  з  початком  пандемії  </w:t>
      </w:r>
      <w:r w:rsidR="004A3D58" w:rsidRPr="004A3D58">
        <w:rPr>
          <w:szCs w:val="28"/>
          <w:lang w:val="en-US"/>
        </w:rPr>
        <w:t>COVID</w:t>
      </w:r>
      <w:r w:rsidR="004A3D58" w:rsidRPr="004A3D58">
        <w:rPr>
          <w:szCs w:val="28"/>
        </w:rPr>
        <w:t xml:space="preserve">-19  відповідно  до  наказу  департаменту  охорони здоров’я ХОДА від 28.01.2020 № 17 КП «ХІЛ» було визначено </w:t>
      </w:r>
      <w:r w:rsidR="00087348">
        <w:rPr>
          <w:szCs w:val="28"/>
        </w:rPr>
        <w:t>першим базовим, на початку – єдиним закладом</w:t>
      </w:r>
      <w:r w:rsidR="004A3D58" w:rsidRPr="004A3D58">
        <w:rPr>
          <w:szCs w:val="28"/>
        </w:rPr>
        <w:t xml:space="preserve"> для надання медичної допомоги хворим на  </w:t>
      </w:r>
      <w:r w:rsidR="004A3D58" w:rsidRPr="004A3D58">
        <w:rPr>
          <w:szCs w:val="28"/>
          <w:lang w:val="en-US"/>
        </w:rPr>
        <w:t>COVID</w:t>
      </w:r>
      <w:r w:rsidR="004A3D58" w:rsidRPr="004A3D58">
        <w:rPr>
          <w:szCs w:val="28"/>
        </w:rPr>
        <w:t xml:space="preserve">-19. </w:t>
      </w:r>
      <w:r w:rsidR="004A3D58">
        <w:rPr>
          <w:szCs w:val="28"/>
        </w:rPr>
        <w:t xml:space="preserve"> </w:t>
      </w:r>
      <w:r w:rsidR="004A3D58" w:rsidRPr="004A3D58">
        <w:rPr>
          <w:szCs w:val="28"/>
        </w:rPr>
        <w:t>З 25 березня 2020 року  в лікарню розпочалась госпіталізація хворих.</w:t>
      </w:r>
    </w:p>
    <w:p w14:paraId="2F25E6A0" w14:textId="24E485E2" w:rsidR="00C11AB3" w:rsidRDefault="00CF70B9" w:rsidP="00355898">
      <w:pPr>
        <w:spacing w:line="360" w:lineRule="auto"/>
        <w:ind w:firstLine="708"/>
        <w:jc w:val="both"/>
        <w:rPr>
          <w:szCs w:val="28"/>
        </w:rPr>
      </w:pPr>
      <w:bookmarkStart w:id="0" w:name="_GoBack"/>
      <w:r>
        <w:rPr>
          <w:szCs w:val="28"/>
        </w:rPr>
        <w:t>За минулий рік було проліковано 4 177 хворих, серед яких 720 дітей</w:t>
      </w:r>
      <w:r w:rsidR="00D74EB3">
        <w:rPr>
          <w:szCs w:val="28"/>
        </w:rPr>
        <w:t>, 148 померло</w:t>
      </w:r>
      <w:r>
        <w:rPr>
          <w:szCs w:val="28"/>
        </w:rPr>
        <w:t>.</w:t>
      </w:r>
    </w:p>
    <w:bookmarkEnd w:id="0"/>
    <w:p w14:paraId="5C0D5214" w14:textId="77777777" w:rsidR="008C335F" w:rsidRPr="00355898" w:rsidRDefault="008C335F" w:rsidP="008C335F">
      <w:pPr>
        <w:pStyle w:val="a3"/>
        <w:spacing w:line="360" w:lineRule="auto"/>
        <w:ind w:right="-1"/>
        <w:rPr>
          <w:szCs w:val="28"/>
        </w:rPr>
      </w:pPr>
      <w:r w:rsidRPr="00355898">
        <w:rPr>
          <w:szCs w:val="28"/>
        </w:rPr>
        <w:t>Відповідно до Закону України  від 19.10.2017 № 2168-</w:t>
      </w:r>
      <w:r w:rsidRPr="00355898">
        <w:rPr>
          <w:szCs w:val="28"/>
          <w:lang w:val="en-US"/>
        </w:rPr>
        <w:t>V</w:t>
      </w:r>
      <w:r w:rsidRPr="00355898">
        <w:rPr>
          <w:szCs w:val="28"/>
        </w:rPr>
        <w:t>Ш</w:t>
      </w:r>
      <w:r w:rsidRPr="00355898">
        <w:rPr>
          <w:szCs w:val="28"/>
          <w:lang w:val="ru-RU"/>
        </w:rPr>
        <w:t xml:space="preserve"> </w:t>
      </w:r>
      <w:r w:rsidRPr="00355898">
        <w:rPr>
          <w:szCs w:val="28"/>
        </w:rPr>
        <w:t xml:space="preserve">  «Про державні фінансові гарантії медичного обслуговування населення» - з 01 квітня 2020 року </w:t>
      </w:r>
      <w:r>
        <w:rPr>
          <w:szCs w:val="28"/>
        </w:rPr>
        <w:t xml:space="preserve">було </w:t>
      </w:r>
      <w:r w:rsidRPr="00355898">
        <w:rPr>
          <w:szCs w:val="28"/>
        </w:rPr>
        <w:t xml:space="preserve">заплановано впровадження програми медичних гарантій для всіх видів медичної допомоги. </w:t>
      </w:r>
    </w:p>
    <w:p w14:paraId="0612ADD3" w14:textId="052B1DF8" w:rsidR="008C335F" w:rsidRPr="00391B12" w:rsidRDefault="008C335F" w:rsidP="008C335F">
      <w:pPr>
        <w:pStyle w:val="a3"/>
        <w:spacing w:line="360" w:lineRule="auto"/>
        <w:rPr>
          <w:b/>
          <w:szCs w:val="28"/>
        </w:rPr>
      </w:pPr>
      <w:r w:rsidRPr="00355898">
        <w:rPr>
          <w:szCs w:val="28"/>
        </w:rPr>
        <w:t xml:space="preserve">З її впровадженням </w:t>
      </w:r>
      <w:r w:rsidRPr="00391B12">
        <w:rPr>
          <w:b/>
          <w:szCs w:val="28"/>
        </w:rPr>
        <w:t>змін</w:t>
      </w:r>
      <w:r>
        <w:rPr>
          <w:b/>
          <w:szCs w:val="28"/>
        </w:rPr>
        <w:t>илися</w:t>
      </w:r>
      <w:r w:rsidRPr="00391B12">
        <w:rPr>
          <w:b/>
          <w:szCs w:val="28"/>
        </w:rPr>
        <w:t xml:space="preserve"> механізми фінансування</w:t>
      </w:r>
      <w:r w:rsidRPr="00355898">
        <w:rPr>
          <w:szCs w:val="28"/>
        </w:rPr>
        <w:t xml:space="preserve"> медичного обслуговування: </w:t>
      </w:r>
      <w:r w:rsidRPr="00391B12">
        <w:rPr>
          <w:b/>
          <w:szCs w:val="28"/>
        </w:rPr>
        <w:t>замість медичної субвенції</w:t>
      </w:r>
      <w:r w:rsidR="00871328">
        <w:rPr>
          <w:b/>
          <w:szCs w:val="28"/>
        </w:rPr>
        <w:t>,</w:t>
      </w:r>
      <w:r w:rsidRPr="00355898">
        <w:rPr>
          <w:szCs w:val="28"/>
        </w:rPr>
        <w:t xml:space="preserve"> за рахунок якої відбувалося утримання ЗОЗ</w:t>
      </w:r>
      <w:r>
        <w:rPr>
          <w:szCs w:val="28"/>
        </w:rPr>
        <w:t>, -</w:t>
      </w:r>
      <w:r w:rsidRPr="00355898">
        <w:rPr>
          <w:szCs w:val="28"/>
        </w:rPr>
        <w:t xml:space="preserve"> </w:t>
      </w:r>
      <w:r w:rsidR="0039327E">
        <w:rPr>
          <w:szCs w:val="28"/>
        </w:rPr>
        <w:t>тепер</w:t>
      </w:r>
      <w:r w:rsidRPr="00355898">
        <w:rPr>
          <w:szCs w:val="28"/>
        </w:rPr>
        <w:t xml:space="preserve"> оплачу</w:t>
      </w:r>
      <w:r w:rsidR="0039327E">
        <w:rPr>
          <w:szCs w:val="28"/>
        </w:rPr>
        <w:t>ється</w:t>
      </w:r>
      <w:r w:rsidRPr="00355898">
        <w:rPr>
          <w:szCs w:val="28"/>
        </w:rPr>
        <w:t xml:space="preserve"> медичне обслуговування пацієнтів за договорами з Національною службою здоров’я України (НСЗУ), базуючись на принципі </w:t>
      </w:r>
      <w:r w:rsidRPr="00391B12">
        <w:rPr>
          <w:b/>
          <w:szCs w:val="28"/>
        </w:rPr>
        <w:t>«гроші йдуть за пацієнтом».</w:t>
      </w:r>
    </w:p>
    <w:p w14:paraId="15A321FD" w14:textId="77777777" w:rsidR="0039327E" w:rsidRPr="00355898" w:rsidRDefault="0039327E" w:rsidP="0039327E">
      <w:pPr>
        <w:spacing w:line="360" w:lineRule="auto"/>
        <w:ind w:firstLine="708"/>
        <w:jc w:val="both"/>
        <w:rPr>
          <w:szCs w:val="28"/>
        </w:rPr>
      </w:pPr>
      <w:r w:rsidRPr="00355898">
        <w:rPr>
          <w:szCs w:val="28"/>
        </w:rPr>
        <w:t xml:space="preserve">На </w:t>
      </w:r>
      <w:r w:rsidRPr="00391B12">
        <w:rPr>
          <w:b/>
          <w:szCs w:val="28"/>
        </w:rPr>
        <w:t>34-тій сесії</w:t>
      </w:r>
      <w:r w:rsidRPr="00355898">
        <w:rPr>
          <w:szCs w:val="28"/>
        </w:rPr>
        <w:t xml:space="preserve"> Хмельницької міської ради  від </w:t>
      </w:r>
      <w:r w:rsidRPr="00391B12">
        <w:rPr>
          <w:b/>
          <w:szCs w:val="28"/>
        </w:rPr>
        <w:t>09.10.2019р</w:t>
      </w:r>
      <w:r w:rsidRPr="00355898">
        <w:rPr>
          <w:szCs w:val="28"/>
        </w:rPr>
        <w:t>. було прийнято  рішення  «Про припинення діяльності ХМІЛ шляхом перетворення її  в Комунальне підприємство  «Хмельницька інфекційна лікарня» Хмельницької міської ради.</w:t>
      </w:r>
    </w:p>
    <w:p w14:paraId="2E5BB270" w14:textId="77777777" w:rsidR="0039327E" w:rsidRPr="00355898" w:rsidRDefault="0039327E" w:rsidP="0039327E">
      <w:pPr>
        <w:spacing w:line="360" w:lineRule="auto"/>
        <w:ind w:firstLine="708"/>
        <w:jc w:val="both"/>
        <w:rPr>
          <w:szCs w:val="28"/>
        </w:rPr>
      </w:pPr>
      <w:r w:rsidRPr="00391B12">
        <w:rPr>
          <w:b/>
          <w:szCs w:val="28"/>
        </w:rPr>
        <w:t>02.01.2020 року</w:t>
      </w:r>
      <w:r w:rsidRPr="00355898">
        <w:rPr>
          <w:szCs w:val="28"/>
        </w:rPr>
        <w:t xml:space="preserve"> була  подана заява в ЦНАП та зареєстровано Комунальне підприємство «Хмельницька інфекційна лікарня» Хмельницької міської ради.</w:t>
      </w:r>
    </w:p>
    <w:p w14:paraId="0ED95020" w14:textId="77777777" w:rsidR="00DA2193" w:rsidRDefault="0039327E" w:rsidP="00355898">
      <w:pPr>
        <w:spacing w:line="360" w:lineRule="auto"/>
        <w:ind w:firstLine="708"/>
        <w:jc w:val="both"/>
        <w:rPr>
          <w:szCs w:val="28"/>
        </w:rPr>
      </w:pPr>
      <w:r w:rsidRPr="00087348">
        <w:rPr>
          <w:b/>
          <w:szCs w:val="28"/>
        </w:rPr>
        <w:t>В березні місяці</w:t>
      </w:r>
      <w:r>
        <w:rPr>
          <w:szCs w:val="28"/>
        </w:rPr>
        <w:t xml:space="preserve"> в медичному закладі були проведені заходи по оптимізації, реорганізації з метою ефективного використання коштів:</w:t>
      </w:r>
    </w:p>
    <w:p w14:paraId="41E3A282" w14:textId="77777777" w:rsidR="00C11AB3" w:rsidRDefault="00DA2193" w:rsidP="0035589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</w:t>
      </w:r>
      <w:r w:rsidR="00253677">
        <w:rPr>
          <w:szCs w:val="28"/>
        </w:rPr>
        <w:t xml:space="preserve"> затверджено новий штатний розпис КП «ХІЛ» (03.03.2020) згідно якого  було скорочено 16,75 штатних посад</w:t>
      </w:r>
      <w:r>
        <w:rPr>
          <w:szCs w:val="28"/>
        </w:rPr>
        <w:t>;</w:t>
      </w:r>
    </w:p>
    <w:p w14:paraId="54DE289F" w14:textId="77777777" w:rsidR="00DA2193" w:rsidRDefault="00DA2193" w:rsidP="0035589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змінено  структуру закладу – проведення об’єднання двох відділень в одне;</w:t>
      </w:r>
    </w:p>
    <w:p w14:paraId="69C93BF8" w14:textId="77777777" w:rsidR="00DA2193" w:rsidRDefault="00DA2193" w:rsidP="0035589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- було створено та введено в структуру КП «ХІЛ» кабінет амбулаторної допомоги для підписання додаткового пакету послуг для НСЗУ.</w:t>
      </w:r>
    </w:p>
    <w:p w14:paraId="680E7B9F" w14:textId="77777777" w:rsidR="00FA34E0" w:rsidRDefault="00FA34E0" w:rsidP="00355898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Планувалось запроваджувати ряд інших заходів, які б зменшували витрати лікарні: </w:t>
      </w:r>
    </w:p>
    <w:p w14:paraId="0EA97D7F" w14:textId="77777777" w:rsidR="00FA34E0" w:rsidRDefault="00FA34E0" w:rsidP="00FA34E0">
      <w:pPr>
        <w:pStyle w:val="a5"/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FA34E0">
        <w:rPr>
          <w:szCs w:val="28"/>
        </w:rPr>
        <w:t>залучення додаткових  джерел фінансування – шляхом впровадження певних видів платних послуг</w:t>
      </w:r>
      <w:r w:rsidRPr="00FA34E0">
        <w:rPr>
          <w:szCs w:val="28"/>
        </w:rPr>
        <w:tab/>
        <w:t xml:space="preserve">для окремих категорій населення; </w:t>
      </w:r>
    </w:p>
    <w:p w14:paraId="174038D9" w14:textId="77777777" w:rsidR="00FA34E0" w:rsidRPr="00FA34E0" w:rsidRDefault="00FA34E0" w:rsidP="00FA34E0">
      <w:pPr>
        <w:pStyle w:val="a5"/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FA34E0">
        <w:rPr>
          <w:szCs w:val="28"/>
        </w:rPr>
        <w:t>для зменшення витрат на комунальні послуги:</w:t>
      </w:r>
    </w:p>
    <w:p w14:paraId="15D189CB" w14:textId="77777777" w:rsidR="00FA34E0" w:rsidRDefault="00FA34E0" w:rsidP="00A025F9">
      <w:pPr>
        <w:pStyle w:val="a3"/>
        <w:numPr>
          <w:ilvl w:val="0"/>
          <w:numId w:val="25"/>
        </w:numPr>
        <w:spacing w:line="360" w:lineRule="auto"/>
        <w:rPr>
          <w:szCs w:val="28"/>
        </w:rPr>
      </w:pPr>
      <w:r>
        <w:rPr>
          <w:szCs w:val="28"/>
        </w:rPr>
        <w:t>утеплення фасаду корпусів;</w:t>
      </w:r>
    </w:p>
    <w:p w14:paraId="229FE3A0" w14:textId="77777777" w:rsidR="00FA34E0" w:rsidRDefault="00FA34E0" w:rsidP="00A025F9">
      <w:pPr>
        <w:pStyle w:val="a3"/>
        <w:numPr>
          <w:ilvl w:val="0"/>
          <w:numId w:val="25"/>
        </w:numPr>
        <w:spacing w:line="360" w:lineRule="auto"/>
        <w:rPr>
          <w:szCs w:val="28"/>
        </w:rPr>
      </w:pPr>
      <w:r>
        <w:rPr>
          <w:szCs w:val="28"/>
        </w:rPr>
        <w:t>остаточна заміна вікон та дверей;</w:t>
      </w:r>
    </w:p>
    <w:p w14:paraId="6AEC3169" w14:textId="77777777" w:rsidR="00FA34E0" w:rsidRDefault="00FA34E0" w:rsidP="00A025F9">
      <w:pPr>
        <w:pStyle w:val="a3"/>
        <w:numPr>
          <w:ilvl w:val="0"/>
          <w:numId w:val="25"/>
        </w:numPr>
        <w:spacing w:line="360" w:lineRule="auto"/>
        <w:rPr>
          <w:szCs w:val="28"/>
        </w:rPr>
      </w:pPr>
      <w:r>
        <w:rPr>
          <w:szCs w:val="28"/>
        </w:rPr>
        <w:t>капітальний ремонт покрівлі;</w:t>
      </w:r>
    </w:p>
    <w:p w14:paraId="1A31B72B" w14:textId="77777777" w:rsidR="00FA34E0" w:rsidRPr="00961187" w:rsidRDefault="00FA34E0" w:rsidP="00A025F9">
      <w:pPr>
        <w:pStyle w:val="a3"/>
        <w:numPr>
          <w:ilvl w:val="0"/>
          <w:numId w:val="25"/>
        </w:numPr>
        <w:spacing w:line="360" w:lineRule="auto"/>
        <w:rPr>
          <w:szCs w:val="28"/>
        </w:rPr>
      </w:pPr>
      <w:r w:rsidRPr="00961187">
        <w:rPr>
          <w:szCs w:val="28"/>
        </w:rPr>
        <w:t>заміна старої сантехнічної мережі.</w:t>
      </w:r>
    </w:p>
    <w:p w14:paraId="004CB529" w14:textId="77777777" w:rsidR="00FA34E0" w:rsidRPr="00E142B3" w:rsidRDefault="00E142B3" w:rsidP="008D22E9">
      <w:pPr>
        <w:pStyle w:val="a5"/>
        <w:numPr>
          <w:ilvl w:val="0"/>
          <w:numId w:val="12"/>
        </w:numPr>
        <w:spacing w:line="360" w:lineRule="auto"/>
        <w:jc w:val="both"/>
        <w:rPr>
          <w:szCs w:val="28"/>
        </w:rPr>
      </w:pPr>
      <w:r>
        <w:rPr>
          <w:szCs w:val="28"/>
        </w:rPr>
        <w:t>зміна системи оплати праці працівників лікарні, яка перейшла із сфер державного регулювання у сферу договірного регулювання</w:t>
      </w:r>
    </w:p>
    <w:p w14:paraId="19CE836B" w14:textId="77777777" w:rsidR="008D22E9" w:rsidRPr="005E7F59" w:rsidRDefault="008D22E9" w:rsidP="008D22E9">
      <w:pPr>
        <w:pStyle w:val="1"/>
        <w:numPr>
          <w:ilvl w:val="0"/>
          <w:numId w:val="12"/>
        </w:numPr>
        <w:spacing w:after="0" w:line="36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подолання дефіциту та залучення додаткових джерел фінансування, лікарнею розроблено Стратегію розвитку КП «Хмельницька</w:t>
      </w:r>
      <w:r w:rsidRPr="005E7F59">
        <w:rPr>
          <w:rFonts w:ascii="Times New Roman" w:hAnsi="Times New Roman"/>
          <w:sz w:val="28"/>
          <w:szCs w:val="28"/>
        </w:rPr>
        <w:t xml:space="preserve"> інфекційна лікарня» в 2020 році.</w:t>
      </w:r>
      <w:r>
        <w:rPr>
          <w:rFonts w:ascii="Times New Roman" w:hAnsi="Times New Roman"/>
          <w:sz w:val="28"/>
          <w:szCs w:val="28"/>
        </w:rPr>
        <w:t xml:space="preserve"> Основною метою стратегії було визначення основних напрямів діяльності та можливості їхнього розширення.</w:t>
      </w:r>
    </w:p>
    <w:p w14:paraId="22946914" w14:textId="033CBB44" w:rsidR="00A3383E" w:rsidRDefault="00A3383E" w:rsidP="00A3383E">
      <w:pPr>
        <w:spacing w:line="360" w:lineRule="auto"/>
        <w:ind w:firstLine="708"/>
        <w:jc w:val="both"/>
        <w:rPr>
          <w:szCs w:val="28"/>
        </w:rPr>
      </w:pPr>
      <w:r w:rsidRPr="002E11F4">
        <w:rPr>
          <w:szCs w:val="28"/>
        </w:rPr>
        <w:t>Враховуючи вимоги медичної реформи та зміну механізму фінансування медичних закладів, - у 2020 році</w:t>
      </w:r>
      <w:r w:rsidR="002F105A">
        <w:rPr>
          <w:szCs w:val="28"/>
        </w:rPr>
        <w:t xml:space="preserve"> тільки </w:t>
      </w:r>
      <w:r w:rsidRPr="002E11F4">
        <w:rPr>
          <w:szCs w:val="28"/>
        </w:rPr>
        <w:t xml:space="preserve"> </w:t>
      </w:r>
      <w:r w:rsidR="002F105A" w:rsidRPr="002E11F4">
        <w:rPr>
          <w:szCs w:val="28"/>
        </w:rPr>
        <w:t xml:space="preserve">у 1-му кварталі була передбачена </w:t>
      </w:r>
      <w:r w:rsidRPr="002E11F4">
        <w:rPr>
          <w:szCs w:val="28"/>
        </w:rPr>
        <w:t xml:space="preserve">медична субвенція </w:t>
      </w:r>
      <w:r w:rsidR="00D44AEC">
        <w:rPr>
          <w:szCs w:val="28"/>
        </w:rPr>
        <w:t xml:space="preserve">і фінансування </w:t>
      </w:r>
      <w:r w:rsidRPr="002E11F4">
        <w:rPr>
          <w:szCs w:val="28"/>
        </w:rPr>
        <w:t>з обласного бюджету.</w:t>
      </w:r>
      <w:r>
        <w:rPr>
          <w:szCs w:val="28"/>
        </w:rPr>
        <w:t xml:space="preserve"> </w:t>
      </w:r>
    </w:p>
    <w:p w14:paraId="5824D644" w14:textId="1EBFBE4A" w:rsidR="008C335F" w:rsidRDefault="00F5298F" w:rsidP="00355898">
      <w:pPr>
        <w:spacing w:line="360" w:lineRule="auto"/>
        <w:ind w:firstLine="708"/>
        <w:jc w:val="both"/>
        <w:rPr>
          <w:szCs w:val="28"/>
        </w:rPr>
      </w:pPr>
      <w:r w:rsidRPr="00AA2737">
        <w:rPr>
          <w:b/>
          <w:szCs w:val="28"/>
        </w:rPr>
        <w:t>Бюджет КП «ХІЛ» в  1-му кварталі 2020 року скла</w:t>
      </w:r>
      <w:r>
        <w:rPr>
          <w:b/>
          <w:szCs w:val="28"/>
        </w:rPr>
        <w:t>да</w:t>
      </w:r>
      <w:r w:rsidRPr="00AA2737">
        <w:rPr>
          <w:b/>
          <w:szCs w:val="28"/>
        </w:rPr>
        <w:t xml:space="preserve">в - </w:t>
      </w:r>
      <w:r w:rsidRPr="00871328">
        <w:rPr>
          <w:b/>
          <w:szCs w:val="28"/>
        </w:rPr>
        <w:t>1</w:t>
      </w:r>
      <w:r w:rsidR="00D44AEC" w:rsidRPr="00871328">
        <w:rPr>
          <w:b/>
          <w:szCs w:val="28"/>
        </w:rPr>
        <w:t>3</w:t>
      </w:r>
      <w:r w:rsidRPr="00871328">
        <w:rPr>
          <w:b/>
          <w:szCs w:val="28"/>
        </w:rPr>
        <w:t> млн. 437</w:t>
      </w:r>
      <w:r>
        <w:rPr>
          <w:b/>
          <w:szCs w:val="28"/>
        </w:rPr>
        <w:t xml:space="preserve"> тис.</w:t>
      </w:r>
      <w:r w:rsidRPr="00AA2737">
        <w:rPr>
          <w:b/>
          <w:szCs w:val="28"/>
        </w:rPr>
        <w:t> 880 грн.</w:t>
      </w:r>
      <w:r w:rsidR="00D51FD1">
        <w:rPr>
          <w:b/>
          <w:szCs w:val="28"/>
        </w:rPr>
        <w:t>,</w:t>
      </w:r>
      <w:r w:rsidR="00273B96">
        <w:rPr>
          <w:b/>
          <w:szCs w:val="28"/>
        </w:rPr>
        <w:t xml:space="preserve"> </w:t>
      </w:r>
      <w:r w:rsidR="000F5EED">
        <w:rPr>
          <w:b/>
          <w:szCs w:val="28"/>
        </w:rPr>
        <w:t>в</w:t>
      </w:r>
      <w:r w:rsidR="00D51FD1">
        <w:rPr>
          <w:b/>
          <w:szCs w:val="28"/>
        </w:rPr>
        <w:t xml:space="preserve"> тому числі</w:t>
      </w:r>
      <w:r>
        <w:rPr>
          <w:b/>
          <w:szCs w:val="28"/>
        </w:rPr>
        <w:t xml:space="preserve"> </w:t>
      </w:r>
      <w:r w:rsidR="00F607AF">
        <w:rPr>
          <w:b/>
          <w:szCs w:val="28"/>
        </w:rPr>
        <w:t>фінансування</w:t>
      </w:r>
      <w:r>
        <w:rPr>
          <w:b/>
          <w:szCs w:val="28"/>
        </w:rPr>
        <w:t xml:space="preserve"> з обласного </w:t>
      </w:r>
      <w:r w:rsidR="00F607AF">
        <w:rPr>
          <w:b/>
          <w:szCs w:val="28"/>
        </w:rPr>
        <w:t>бюджету складало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 </w:t>
      </w:r>
      <w:r w:rsidR="006E41D3" w:rsidRPr="00433379">
        <w:rPr>
          <w:b/>
          <w:bCs/>
          <w:szCs w:val="28"/>
        </w:rPr>
        <w:t>5</w:t>
      </w:r>
      <w:r w:rsidRPr="00C902F4">
        <w:rPr>
          <w:b/>
          <w:szCs w:val="28"/>
        </w:rPr>
        <w:t xml:space="preserve"> млн. </w:t>
      </w:r>
      <w:r w:rsidR="00433379">
        <w:rPr>
          <w:b/>
          <w:szCs w:val="28"/>
        </w:rPr>
        <w:t>202</w:t>
      </w:r>
      <w:r w:rsidRPr="00C902F4">
        <w:rPr>
          <w:b/>
          <w:szCs w:val="28"/>
        </w:rPr>
        <w:t xml:space="preserve"> тис. </w:t>
      </w:r>
      <w:r w:rsidR="00433379">
        <w:rPr>
          <w:b/>
          <w:szCs w:val="28"/>
        </w:rPr>
        <w:t>7</w:t>
      </w:r>
      <w:r>
        <w:rPr>
          <w:b/>
          <w:szCs w:val="28"/>
        </w:rPr>
        <w:t xml:space="preserve">80 </w:t>
      </w:r>
      <w:r w:rsidRPr="00747E4C">
        <w:rPr>
          <w:b/>
          <w:szCs w:val="28"/>
        </w:rPr>
        <w:t xml:space="preserve"> грн</w:t>
      </w:r>
      <w:r>
        <w:rPr>
          <w:b/>
          <w:szCs w:val="28"/>
        </w:rPr>
        <w:t>.:</w:t>
      </w:r>
    </w:p>
    <w:p w14:paraId="183CC7A5" w14:textId="77777777" w:rsidR="00F5298F" w:rsidRDefault="00F5298F" w:rsidP="00F5298F">
      <w:pPr>
        <w:pStyle w:val="a5"/>
        <w:numPr>
          <w:ilvl w:val="0"/>
          <w:numId w:val="12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на медикаменти для забезпечення роботи відділення анестезіології та інтенсивної терапії – </w:t>
      </w:r>
      <w:r w:rsidRPr="00C902F4">
        <w:rPr>
          <w:b/>
          <w:szCs w:val="28"/>
        </w:rPr>
        <w:t>193</w:t>
      </w:r>
      <w:r>
        <w:rPr>
          <w:b/>
          <w:szCs w:val="28"/>
        </w:rPr>
        <w:t xml:space="preserve"> тис.</w:t>
      </w:r>
      <w:r w:rsidRPr="00C902F4">
        <w:rPr>
          <w:b/>
          <w:szCs w:val="28"/>
        </w:rPr>
        <w:t> 700 грн</w:t>
      </w:r>
      <w:r>
        <w:rPr>
          <w:szCs w:val="28"/>
        </w:rPr>
        <w:t>. (відповідно до рішення обласної ради);</w:t>
      </w:r>
    </w:p>
    <w:p w14:paraId="6EC3CFB8" w14:textId="36BDD794" w:rsidR="00F5298F" w:rsidRDefault="00F5298F" w:rsidP="00F5298F">
      <w:pPr>
        <w:pStyle w:val="a5"/>
        <w:numPr>
          <w:ilvl w:val="0"/>
          <w:numId w:val="12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для підключення до електронної системи охорони здоров’я – </w:t>
      </w:r>
      <w:r w:rsidRPr="00C902F4">
        <w:rPr>
          <w:b/>
          <w:szCs w:val="28"/>
        </w:rPr>
        <w:t>197 </w:t>
      </w:r>
      <w:r>
        <w:rPr>
          <w:b/>
          <w:szCs w:val="28"/>
        </w:rPr>
        <w:t>тис.</w:t>
      </w:r>
      <w:r w:rsidR="00433379">
        <w:rPr>
          <w:b/>
          <w:szCs w:val="28"/>
        </w:rPr>
        <w:t xml:space="preserve"> </w:t>
      </w:r>
      <w:r w:rsidRPr="00C902F4">
        <w:rPr>
          <w:b/>
          <w:szCs w:val="28"/>
        </w:rPr>
        <w:t>780 грн.</w:t>
      </w:r>
      <w:r>
        <w:rPr>
          <w:szCs w:val="28"/>
        </w:rPr>
        <w:t xml:space="preserve"> (відповідно до рішення обласної ради);</w:t>
      </w:r>
    </w:p>
    <w:p w14:paraId="6904AA52" w14:textId="297C79B9" w:rsidR="00F5298F" w:rsidRDefault="00F5298F" w:rsidP="00F5298F">
      <w:pPr>
        <w:pStyle w:val="a5"/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AA2737">
        <w:rPr>
          <w:szCs w:val="28"/>
        </w:rPr>
        <w:t xml:space="preserve">на медикаменти та вироби медичного призначення для лікування хворих на </w:t>
      </w:r>
      <w:r w:rsidRPr="00AA2737">
        <w:rPr>
          <w:szCs w:val="28"/>
          <w:lang w:val="en-US"/>
        </w:rPr>
        <w:t>COVID</w:t>
      </w:r>
      <w:r w:rsidRPr="00AA2737">
        <w:rPr>
          <w:szCs w:val="28"/>
          <w:lang w:val="ru-RU"/>
        </w:rPr>
        <w:t>-19</w:t>
      </w:r>
      <w:r w:rsidRPr="00AA2737">
        <w:rPr>
          <w:szCs w:val="28"/>
        </w:rPr>
        <w:t xml:space="preserve"> – </w:t>
      </w:r>
      <w:r w:rsidRPr="00C902F4">
        <w:rPr>
          <w:b/>
          <w:szCs w:val="28"/>
        </w:rPr>
        <w:t xml:space="preserve">3 млн. </w:t>
      </w:r>
      <w:r w:rsidR="00F607AF">
        <w:rPr>
          <w:b/>
          <w:szCs w:val="28"/>
        </w:rPr>
        <w:t>589</w:t>
      </w:r>
      <w:r w:rsidRPr="00C902F4">
        <w:rPr>
          <w:b/>
          <w:szCs w:val="28"/>
        </w:rPr>
        <w:t xml:space="preserve"> тис. </w:t>
      </w:r>
      <w:r w:rsidR="00F607AF">
        <w:rPr>
          <w:b/>
          <w:szCs w:val="28"/>
        </w:rPr>
        <w:t xml:space="preserve">200 </w:t>
      </w:r>
      <w:r w:rsidRPr="00C902F4">
        <w:rPr>
          <w:b/>
          <w:szCs w:val="28"/>
        </w:rPr>
        <w:t>грн</w:t>
      </w:r>
      <w:r w:rsidRPr="00AA2737">
        <w:rPr>
          <w:szCs w:val="28"/>
        </w:rPr>
        <w:t>. (відповідно до розпорядження обласної ради)</w:t>
      </w:r>
      <w:r>
        <w:rPr>
          <w:szCs w:val="28"/>
        </w:rPr>
        <w:t>;</w:t>
      </w:r>
    </w:p>
    <w:p w14:paraId="2756673B" w14:textId="029A51EA" w:rsidR="00F607AF" w:rsidRPr="00F607AF" w:rsidRDefault="00F607AF" w:rsidP="00F5298F">
      <w:pPr>
        <w:pStyle w:val="a5"/>
        <w:numPr>
          <w:ilvl w:val="0"/>
          <w:numId w:val="12"/>
        </w:numPr>
        <w:spacing w:line="360" w:lineRule="auto"/>
        <w:jc w:val="both"/>
        <w:rPr>
          <w:b/>
          <w:bCs/>
          <w:szCs w:val="28"/>
        </w:rPr>
      </w:pPr>
      <w:r>
        <w:rPr>
          <w:szCs w:val="28"/>
        </w:rPr>
        <w:lastRenderedPageBreak/>
        <w:t>на комунальні послуги те енергоносії</w:t>
      </w:r>
      <w:r w:rsidR="00D817D3">
        <w:rPr>
          <w:szCs w:val="28"/>
        </w:rPr>
        <w:t xml:space="preserve"> </w:t>
      </w:r>
      <w:r>
        <w:rPr>
          <w:szCs w:val="28"/>
        </w:rPr>
        <w:t xml:space="preserve">- </w:t>
      </w:r>
      <w:r w:rsidRPr="00F607AF">
        <w:rPr>
          <w:b/>
          <w:bCs/>
          <w:szCs w:val="28"/>
        </w:rPr>
        <w:t>1 млн. 222 тис. 100 грн.</w:t>
      </w:r>
    </w:p>
    <w:p w14:paraId="6DFCBC9E" w14:textId="77777777" w:rsidR="00F5298F" w:rsidRDefault="00F5298F" w:rsidP="00F5298F">
      <w:pPr>
        <w:spacing w:line="360" w:lineRule="auto"/>
        <w:ind w:firstLine="708"/>
        <w:jc w:val="both"/>
        <w:rPr>
          <w:szCs w:val="28"/>
        </w:rPr>
      </w:pPr>
      <w:r w:rsidRPr="002E11F4">
        <w:rPr>
          <w:szCs w:val="28"/>
        </w:rPr>
        <w:t>Починаючи з 01 квітня</w:t>
      </w:r>
      <w:r>
        <w:rPr>
          <w:szCs w:val="28"/>
        </w:rPr>
        <w:t xml:space="preserve"> 2020 року згідно «Концепції реформи фінансування системи охорони здоров’я України», - вступила в дію медична реформа. </w:t>
      </w:r>
    </w:p>
    <w:p w14:paraId="13DCF8B4" w14:textId="77777777" w:rsidR="00F5298F" w:rsidRDefault="00F5298F" w:rsidP="00F5298F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Основним джерелом доходів лікарні в умовах реформування фінансування стали надходження від НСЗУ.</w:t>
      </w:r>
    </w:p>
    <w:p w14:paraId="43EC8F49" w14:textId="77777777" w:rsidR="005F4BE1" w:rsidRDefault="00882556" w:rsidP="00160029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 xml:space="preserve">Отриманий дохід за 2020 рік в сумі 117 502,0 тис.грн. </w:t>
      </w:r>
      <w:r w:rsidR="005F4BE1">
        <w:rPr>
          <w:szCs w:val="28"/>
        </w:rPr>
        <w:t>складається із доходів, отриманих:</w:t>
      </w:r>
    </w:p>
    <w:p w14:paraId="4E1A5D40" w14:textId="7B56137A" w:rsidR="00882556" w:rsidRPr="00871328" w:rsidRDefault="005F4BE1" w:rsidP="005F4BE1">
      <w:pPr>
        <w:pStyle w:val="a5"/>
        <w:numPr>
          <w:ilvl w:val="0"/>
          <w:numId w:val="12"/>
        </w:numPr>
        <w:spacing w:line="360" w:lineRule="auto"/>
        <w:jc w:val="both"/>
        <w:rPr>
          <w:szCs w:val="28"/>
        </w:rPr>
      </w:pPr>
      <w:r w:rsidRPr="00871328">
        <w:rPr>
          <w:szCs w:val="28"/>
        </w:rPr>
        <w:t>від НСЗУ: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617"/>
        <w:gridCol w:w="4904"/>
        <w:gridCol w:w="1758"/>
        <w:gridCol w:w="2467"/>
      </w:tblGrid>
      <w:tr w:rsidR="00160029" w:rsidRPr="00160029" w14:paraId="71DC959F" w14:textId="77777777" w:rsidTr="00FC64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1312" w14:textId="77777777" w:rsidR="00160029" w:rsidRPr="00871328" w:rsidRDefault="00160029" w:rsidP="00871328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871328">
              <w:rPr>
                <w:b/>
                <w:bCs/>
                <w:szCs w:val="28"/>
              </w:rPr>
              <w:t>№</w:t>
            </w:r>
          </w:p>
          <w:p w14:paraId="642B4333" w14:textId="77777777" w:rsidR="00160029" w:rsidRPr="00871328" w:rsidRDefault="00160029" w:rsidP="00871328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871328">
              <w:rPr>
                <w:b/>
                <w:bCs/>
                <w:szCs w:val="28"/>
              </w:rPr>
              <w:t>п/п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D510" w14:textId="77777777" w:rsidR="00160029" w:rsidRPr="00871328" w:rsidRDefault="00160029" w:rsidP="00871328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871328">
              <w:rPr>
                <w:b/>
                <w:bCs/>
                <w:szCs w:val="28"/>
              </w:rPr>
              <w:t>Договір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3F42" w14:textId="77777777" w:rsidR="00871328" w:rsidRDefault="00160029" w:rsidP="00871328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871328">
              <w:rPr>
                <w:b/>
                <w:bCs/>
                <w:szCs w:val="28"/>
              </w:rPr>
              <w:t xml:space="preserve">Дата </w:t>
            </w:r>
          </w:p>
          <w:p w14:paraId="0FA3C957" w14:textId="164BF387" w:rsidR="00160029" w:rsidRPr="00871328" w:rsidRDefault="00160029" w:rsidP="00871328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871328">
              <w:rPr>
                <w:b/>
                <w:bCs/>
                <w:szCs w:val="28"/>
              </w:rPr>
              <w:t>заключення договору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D21E" w14:textId="77E9D720" w:rsidR="00160029" w:rsidRPr="00871328" w:rsidRDefault="00FA34E0" w:rsidP="00871328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871328">
              <w:rPr>
                <w:b/>
                <w:bCs/>
                <w:szCs w:val="28"/>
              </w:rPr>
              <w:t xml:space="preserve">Сума договору,      </w:t>
            </w:r>
            <w:r w:rsidR="004F1CE5" w:rsidRPr="00871328">
              <w:rPr>
                <w:b/>
                <w:bCs/>
                <w:szCs w:val="28"/>
              </w:rPr>
              <w:t>тис.</w:t>
            </w:r>
            <w:r w:rsidRPr="00871328">
              <w:rPr>
                <w:b/>
                <w:bCs/>
                <w:szCs w:val="28"/>
              </w:rPr>
              <w:t>грн.</w:t>
            </w:r>
          </w:p>
        </w:tc>
      </w:tr>
      <w:tr w:rsidR="00160029" w:rsidRPr="00160029" w14:paraId="6CFBFD8D" w14:textId="77777777" w:rsidTr="00FC64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F4F7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1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797A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szCs w:val="28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1DAE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31.03.2020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6651" w14:textId="4FA28856" w:rsidR="00160029" w:rsidRPr="00160029" w:rsidRDefault="00160029" w:rsidP="004F1CE5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14</w:t>
            </w:r>
            <w:r w:rsidR="004F1CE5">
              <w:rPr>
                <w:bCs/>
                <w:szCs w:val="28"/>
              </w:rPr>
              <w:t> </w:t>
            </w:r>
            <w:r w:rsidRPr="00160029">
              <w:rPr>
                <w:bCs/>
                <w:szCs w:val="28"/>
              </w:rPr>
              <w:t>804</w:t>
            </w:r>
            <w:r w:rsidR="004F1CE5">
              <w:rPr>
                <w:bCs/>
                <w:szCs w:val="28"/>
              </w:rPr>
              <w:t>,5</w:t>
            </w:r>
          </w:p>
        </w:tc>
      </w:tr>
      <w:tr w:rsidR="00160029" w:rsidRPr="00160029" w14:paraId="0962CF5C" w14:textId="77777777" w:rsidTr="00FC64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F90B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2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E759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szCs w:val="28"/>
              </w:rPr>
              <w:t>Амбулаторна вторинна спеціалізована  та третина медична допомога дорослим та дітям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1EB0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29.04.2020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5295" w14:textId="46C37148" w:rsidR="00160029" w:rsidRPr="00160029" w:rsidRDefault="00160029" w:rsidP="004F1CE5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73</w:t>
            </w:r>
            <w:r w:rsidR="004F1CE5">
              <w:rPr>
                <w:bCs/>
                <w:szCs w:val="28"/>
              </w:rPr>
              <w:t>,203</w:t>
            </w:r>
          </w:p>
        </w:tc>
      </w:tr>
      <w:tr w:rsidR="00160029" w:rsidRPr="00160029" w14:paraId="7623FE4E" w14:textId="77777777" w:rsidTr="00FC64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CDD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3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25DB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szCs w:val="28"/>
              </w:rPr>
              <w:t xml:space="preserve">Стаціонарна допомога пацієнтам з гострою респіраторною хворобою </w:t>
            </w:r>
            <w:r w:rsidRPr="00160029">
              <w:rPr>
                <w:szCs w:val="28"/>
                <w:lang w:val="en-US"/>
              </w:rPr>
              <w:t>COVID</w:t>
            </w:r>
            <w:r w:rsidRPr="00160029">
              <w:rPr>
                <w:szCs w:val="28"/>
              </w:rPr>
              <w:t>-19, спричиненою коронавірусом</w:t>
            </w:r>
            <w:r w:rsidRPr="00160029">
              <w:rPr>
                <w:szCs w:val="28"/>
                <w:lang w:val="en-US"/>
              </w:rPr>
              <w:t>SARS</w:t>
            </w:r>
            <w:r w:rsidRPr="00160029">
              <w:rPr>
                <w:szCs w:val="28"/>
              </w:rPr>
              <w:t>-</w:t>
            </w:r>
            <w:r w:rsidRPr="00160029">
              <w:rPr>
                <w:szCs w:val="28"/>
                <w:lang w:val="en-US"/>
              </w:rPr>
              <w:t>COV</w:t>
            </w:r>
            <w:r w:rsidRPr="00160029">
              <w:rPr>
                <w:szCs w:val="28"/>
              </w:rPr>
              <w:t>-2 пакет 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058B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21.05.2020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8E2C" w14:textId="39BA4CDE" w:rsidR="00160029" w:rsidRPr="00160029" w:rsidRDefault="00160029" w:rsidP="004F1CE5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53</w:t>
            </w:r>
            <w:r w:rsidR="004F1CE5">
              <w:rPr>
                <w:bCs/>
                <w:szCs w:val="28"/>
              </w:rPr>
              <w:t> </w:t>
            </w:r>
            <w:r w:rsidRPr="00160029">
              <w:rPr>
                <w:bCs/>
                <w:szCs w:val="28"/>
              </w:rPr>
              <w:t>053</w:t>
            </w:r>
            <w:r w:rsidR="004F1CE5">
              <w:rPr>
                <w:bCs/>
                <w:szCs w:val="28"/>
              </w:rPr>
              <w:t>,9</w:t>
            </w:r>
          </w:p>
        </w:tc>
      </w:tr>
      <w:tr w:rsidR="00160029" w:rsidRPr="00160029" w14:paraId="2F77063F" w14:textId="77777777" w:rsidTr="00FC64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EBBF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4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3F080" w14:textId="1475EA7F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szCs w:val="28"/>
              </w:rPr>
              <w:t>Перехідне фінансове забезпечення комплексного надання медичних послуг в частині умов</w:t>
            </w:r>
            <w:r>
              <w:rPr>
                <w:szCs w:val="28"/>
              </w:rPr>
              <w:t>,</w:t>
            </w:r>
            <w:r w:rsidRPr="00160029">
              <w:rPr>
                <w:szCs w:val="28"/>
              </w:rPr>
              <w:t xml:space="preserve"> які</w:t>
            </w:r>
            <w:r w:rsidR="004A3D58">
              <w:rPr>
                <w:szCs w:val="28"/>
              </w:rPr>
              <w:t xml:space="preserve"> застосовуються з 01.09.2020р.</w:t>
            </w:r>
            <w:r w:rsidRPr="00160029">
              <w:rPr>
                <w:szCs w:val="28"/>
              </w:rPr>
              <w:t xml:space="preserve"> пакет 33</w:t>
            </w:r>
            <w:r w:rsidR="004A3D58">
              <w:rPr>
                <w:szCs w:val="28"/>
              </w:rPr>
              <w:t>(дол..мед.прац)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50D6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01.10.2020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02923" w14:textId="1B791433" w:rsidR="00160029" w:rsidRPr="00160029" w:rsidRDefault="00160029" w:rsidP="004F1CE5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 xml:space="preserve">2 239 </w:t>
            </w:r>
            <w:r w:rsidR="004F1CE5">
              <w:rPr>
                <w:bCs/>
                <w:szCs w:val="28"/>
              </w:rPr>
              <w:t>,</w:t>
            </w:r>
            <w:r w:rsidRPr="00160029">
              <w:rPr>
                <w:bCs/>
                <w:szCs w:val="28"/>
              </w:rPr>
              <w:t>8</w:t>
            </w:r>
          </w:p>
        </w:tc>
      </w:tr>
      <w:tr w:rsidR="00160029" w:rsidRPr="00160029" w14:paraId="63934A9C" w14:textId="77777777" w:rsidTr="00FC64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7343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5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72AE" w14:textId="5912ACA6" w:rsidR="00160029" w:rsidRPr="00160029" w:rsidRDefault="00160029" w:rsidP="00160029">
            <w:pPr>
              <w:pStyle w:val="a5"/>
              <w:ind w:left="0"/>
              <w:jc w:val="both"/>
              <w:rPr>
                <w:szCs w:val="28"/>
              </w:rPr>
            </w:pPr>
            <w:r w:rsidRPr="00160029">
              <w:rPr>
                <w:szCs w:val="28"/>
              </w:rPr>
              <w:t>Перехідне фінансове забезпечення комплексного надання медичних послуг закладами охорони здоров’я пакет 32</w:t>
            </w:r>
            <w:r w:rsidR="004A3D58">
              <w:rPr>
                <w:szCs w:val="28"/>
              </w:rPr>
              <w:t>(до фінансування)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76E5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  <w:r w:rsidRPr="00160029">
              <w:rPr>
                <w:bCs/>
                <w:szCs w:val="28"/>
              </w:rPr>
              <w:t>26.09.2020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086F" w14:textId="4F305479" w:rsidR="00160029" w:rsidRPr="00160029" w:rsidRDefault="004F1CE5" w:rsidP="004F1CE5">
            <w:pPr>
              <w:pStyle w:val="a5"/>
              <w:ind w:left="0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5 540,9</w:t>
            </w:r>
          </w:p>
        </w:tc>
      </w:tr>
      <w:tr w:rsidR="00160029" w:rsidRPr="00160029" w14:paraId="18B648AA" w14:textId="77777777" w:rsidTr="00FC64C4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D08" w14:textId="77777777" w:rsidR="00160029" w:rsidRPr="00160029" w:rsidRDefault="00160029" w:rsidP="00160029">
            <w:pPr>
              <w:pStyle w:val="a5"/>
              <w:ind w:left="0"/>
              <w:jc w:val="both"/>
              <w:rPr>
                <w:bCs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2721" w14:textId="11CC7340" w:rsidR="00160029" w:rsidRPr="00871328" w:rsidRDefault="008018AA" w:rsidP="00160029">
            <w:pPr>
              <w:pStyle w:val="a5"/>
              <w:ind w:left="0"/>
              <w:jc w:val="both"/>
              <w:rPr>
                <w:b/>
                <w:bCs/>
                <w:szCs w:val="28"/>
              </w:rPr>
            </w:pPr>
            <w:r w:rsidRPr="00871328">
              <w:rPr>
                <w:b/>
                <w:bCs/>
                <w:szCs w:val="28"/>
              </w:rPr>
              <w:t>Загальна сума</w:t>
            </w:r>
            <w:r w:rsidR="00160029" w:rsidRPr="00871328">
              <w:rPr>
                <w:b/>
                <w:bCs/>
                <w:szCs w:val="28"/>
              </w:rPr>
              <w:t xml:space="preserve"> по всіх договорах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B48" w14:textId="77777777" w:rsidR="00160029" w:rsidRPr="00871328" w:rsidRDefault="00160029" w:rsidP="00160029">
            <w:pPr>
              <w:pStyle w:val="a5"/>
              <w:ind w:left="0"/>
              <w:jc w:val="both"/>
              <w:rPr>
                <w:b/>
                <w:bCs/>
                <w:szCs w:val="28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1A3B" w14:textId="3349B44F" w:rsidR="00160029" w:rsidRPr="00871328" w:rsidRDefault="00160029" w:rsidP="00160029">
            <w:pPr>
              <w:pStyle w:val="a5"/>
              <w:ind w:left="0"/>
              <w:jc w:val="both"/>
              <w:rPr>
                <w:b/>
                <w:bCs/>
                <w:szCs w:val="28"/>
              </w:rPr>
            </w:pPr>
            <w:r w:rsidRPr="00871328">
              <w:rPr>
                <w:b/>
                <w:bCs/>
                <w:szCs w:val="28"/>
              </w:rPr>
              <w:t>75 712,3</w:t>
            </w:r>
            <w:r w:rsidR="00871328">
              <w:rPr>
                <w:b/>
                <w:bCs/>
                <w:szCs w:val="28"/>
              </w:rPr>
              <w:t xml:space="preserve"> </w:t>
            </w:r>
            <w:r w:rsidRPr="00871328">
              <w:rPr>
                <w:b/>
                <w:bCs/>
                <w:szCs w:val="28"/>
              </w:rPr>
              <w:t>ти</w:t>
            </w:r>
            <w:r w:rsidR="00FA34E0" w:rsidRPr="00871328">
              <w:rPr>
                <w:b/>
                <w:bCs/>
                <w:szCs w:val="28"/>
              </w:rPr>
              <w:t>с</w:t>
            </w:r>
            <w:r w:rsidRPr="00871328">
              <w:rPr>
                <w:b/>
                <w:bCs/>
                <w:szCs w:val="28"/>
              </w:rPr>
              <w:t>.грн.</w:t>
            </w:r>
          </w:p>
        </w:tc>
      </w:tr>
    </w:tbl>
    <w:p w14:paraId="240E65B8" w14:textId="77777777" w:rsidR="00F5298F" w:rsidRPr="00160029" w:rsidRDefault="00F5298F" w:rsidP="00355898">
      <w:pPr>
        <w:spacing w:line="360" w:lineRule="auto"/>
        <w:ind w:firstLine="708"/>
        <w:jc w:val="both"/>
        <w:rPr>
          <w:szCs w:val="28"/>
        </w:rPr>
      </w:pPr>
    </w:p>
    <w:p w14:paraId="57611404" w14:textId="77C2F4A7" w:rsidR="005A43A8" w:rsidRDefault="005A43A8" w:rsidP="005F4BE1">
      <w:pPr>
        <w:pStyle w:val="a5"/>
        <w:numPr>
          <w:ilvl w:val="0"/>
          <w:numId w:val="12"/>
        </w:numPr>
        <w:spacing w:line="360" w:lineRule="auto"/>
        <w:ind w:left="567" w:firstLine="0"/>
        <w:jc w:val="both"/>
        <w:rPr>
          <w:rFonts w:eastAsia="Times New Roman" w:cs="Times New Roman"/>
          <w:bCs/>
          <w:szCs w:val="28"/>
          <w:lang w:eastAsia="ru-RU"/>
        </w:rPr>
      </w:pPr>
      <w:r w:rsidRPr="008F25C0">
        <w:rPr>
          <w:rFonts w:eastAsia="Times New Roman" w:cs="Times New Roman"/>
          <w:bCs/>
          <w:szCs w:val="28"/>
          <w:lang w:eastAsia="ru-RU"/>
        </w:rPr>
        <w:t xml:space="preserve"> від платних медичних послуг – 164,5 тис.грн.</w:t>
      </w:r>
      <w:r w:rsidR="005F4BE1">
        <w:rPr>
          <w:rFonts w:eastAsia="Times New Roman" w:cs="Times New Roman"/>
          <w:bCs/>
          <w:szCs w:val="28"/>
          <w:lang w:eastAsia="ru-RU"/>
        </w:rPr>
        <w:t>;</w:t>
      </w:r>
    </w:p>
    <w:p w14:paraId="4249C4EE" w14:textId="11CF96AE" w:rsidR="005A43A8" w:rsidRDefault="005F4BE1" w:rsidP="005F4BE1">
      <w:pPr>
        <w:pStyle w:val="a5"/>
        <w:spacing w:line="360" w:lineRule="auto"/>
        <w:ind w:left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="005A43A8" w:rsidRPr="008F25C0">
        <w:rPr>
          <w:rFonts w:eastAsia="Times New Roman" w:cs="Times New Roman"/>
          <w:bCs/>
          <w:szCs w:val="28"/>
          <w:lang w:eastAsia="ru-RU"/>
        </w:rPr>
        <w:t xml:space="preserve"> </w:t>
      </w:r>
      <w:r w:rsidR="00485BA0">
        <w:rPr>
          <w:rFonts w:eastAsia="Times New Roman" w:cs="Times New Roman"/>
          <w:bCs/>
          <w:szCs w:val="28"/>
          <w:lang w:eastAsia="ru-RU"/>
        </w:rPr>
        <w:t xml:space="preserve">від </w:t>
      </w:r>
      <w:r w:rsidR="005A43A8" w:rsidRPr="008F25C0">
        <w:rPr>
          <w:rFonts w:eastAsia="Times New Roman" w:cs="Times New Roman"/>
          <w:bCs/>
          <w:szCs w:val="28"/>
          <w:lang w:eastAsia="ru-RU"/>
        </w:rPr>
        <w:t xml:space="preserve">оренди нерухомого майна </w:t>
      </w:r>
      <w:r w:rsidR="00871328">
        <w:rPr>
          <w:rFonts w:eastAsia="Times New Roman" w:cs="Times New Roman"/>
          <w:bCs/>
          <w:szCs w:val="28"/>
          <w:lang w:eastAsia="ru-RU"/>
        </w:rPr>
        <w:t xml:space="preserve"> </w:t>
      </w:r>
      <w:r w:rsidR="005A43A8" w:rsidRPr="008F25C0">
        <w:rPr>
          <w:rFonts w:eastAsia="Times New Roman" w:cs="Times New Roman"/>
          <w:bCs/>
          <w:szCs w:val="28"/>
          <w:lang w:eastAsia="ru-RU"/>
        </w:rPr>
        <w:t>-</w:t>
      </w:r>
      <w:r w:rsidR="00871328">
        <w:rPr>
          <w:rFonts w:eastAsia="Times New Roman" w:cs="Times New Roman"/>
          <w:bCs/>
          <w:szCs w:val="28"/>
          <w:lang w:eastAsia="ru-RU"/>
        </w:rPr>
        <w:t xml:space="preserve"> </w:t>
      </w:r>
      <w:r w:rsidR="005A43A8" w:rsidRPr="008F25C0">
        <w:rPr>
          <w:rFonts w:eastAsia="Times New Roman" w:cs="Times New Roman"/>
          <w:bCs/>
          <w:szCs w:val="28"/>
          <w:lang w:eastAsia="ru-RU"/>
        </w:rPr>
        <w:t>38,5тис.грн.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14:paraId="65DF1E76" w14:textId="34D6F180" w:rsidR="004818AE" w:rsidRDefault="005F4BE1" w:rsidP="005F4BE1">
      <w:pPr>
        <w:pStyle w:val="a5"/>
        <w:spacing w:line="360" w:lineRule="auto"/>
        <w:ind w:left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від б</w:t>
      </w:r>
      <w:r w:rsidR="004818AE">
        <w:rPr>
          <w:rFonts w:eastAsia="Times New Roman" w:cs="Times New Roman"/>
          <w:bCs/>
          <w:szCs w:val="28"/>
          <w:lang w:eastAsia="ru-RU"/>
        </w:rPr>
        <w:t>лагодійн</w:t>
      </w:r>
      <w:r>
        <w:rPr>
          <w:rFonts w:eastAsia="Times New Roman" w:cs="Times New Roman"/>
          <w:bCs/>
          <w:szCs w:val="28"/>
          <w:lang w:eastAsia="ru-RU"/>
        </w:rPr>
        <w:t>их</w:t>
      </w:r>
      <w:r w:rsidR="004818AE">
        <w:rPr>
          <w:rFonts w:eastAsia="Times New Roman" w:cs="Times New Roman"/>
          <w:bCs/>
          <w:szCs w:val="28"/>
          <w:lang w:eastAsia="ru-RU"/>
        </w:rPr>
        <w:t xml:space="preserve"> </w:t>
      </w:r>
      <w:r w:rsidR="00485BA0">
        <w:rPr>
          <w:rFonts w:eastAsia="Times New Roman" w:cs="Times New Roman"/>
          <w:bCs/>
          <w:szCs w:val="28"/>
          <w:lang w:eastAsia="ru-RU"/>
        </w:rPr>
        <w:t xml:space="preserve">та спонсорських </w:t>
      </w:r>
      <w:r w:rsidR="004818AE">
        <w:rPr>
          <w:rFonts w:eastAsia="Times New Roman" w:cs="Times New Roman"/>
          <w:bCs/>
          <w:szCs w:val="28"/>
          <w:lang w:eastAsia="ru-RU"/>
        </w:rPr>
        <w:t>внеск</w:t>
      </w:r>
      <w:r>
        <w:rPr>
          <w:rFonts w:eastAsia="Times New Roman" w:cs="Times New Roman"/>
          <w:bCs/>
          <w:szCs w:val="28"/>
          <w:lang w:eastAsia="ru-RU"/>
        </w:rPr>
        <w:t xml:space="preserve">ів </w:t>
      </w:r>
      <w:r w:rsidR="004818AE">
        <w:rPr>
          <w:rFonts w:eastAsia="Times New Roman" w:cs="Times New Roman"/>
          <w:bCs/>
          <w:szCs w:val="28"/>
          <w:lang w:eastAsia="ru-RU"/>
        </w:rPr>
        <w:t>-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="004818AE">
        <w:rPr>
          <w:rFonts w:eastAsia="Times New Roman" w:cs="Times New Roman"/>
          <w:bCs/>
          <w:szCs w:val="28"/>
          <w:lang w:eastAsia="ru-RU"/>
        </w:rPr>
        <w:t>4 966,4 тис.грн.</w:t>
      </w:r>
      <w:r>
        <w:rPr>
          <w:rFonts w:eastAsia="Times New Roman" w:cs="Times New Roman"/>
          <w:bCs/>
          <w:szCs w:val="28"/>
          <w:lang w:eastAsia="ru-RU"/>
        </w:rPr>
        <w:t xml:space="preserve"> ;</w:t>
      </w:r>
    </w:p>
    <w:p w14:paraId="7FDC8DBA" w14:textId="3831D978" w:rsidR="005F4BE1" w:rsidRDefault="005F4BE1" w:rsidP="005F4BE1">
      <w:pPr>
        <w:pStyle w:val="a5"/>
        <w:spacing w:line="360" w:lineRule="auto"/>
        <w:ind w:left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доходи з місцевого бюджету за цільовими програмами – 17 931,5 тис. грн.;</w:t>
      </w:r>
    </w:p>
    <w:p w14:paraId="6B70A4D0" w14:textId="3954BD3F" w:rsidR="005F4BE1" w:rsidRDefault="005F4BE1" w:rsidP="005F4BE1">
      <w:pPr>
        <w:pStyle w:val="a5"/>
        <w:spacing w:line="360" w:lineRule="auto"/>
        <w:ind w:left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- доходи з державного бюджету у вигляді субвенції цільового фінансування – 8 068,2 тис. грн.;</w:t>
      </w:r>
    </w:p>
    <w:p w14:paraId="2314B262" w14:textId="0D12A140" w:rsidR="005A43A8" w:rsidRDefault="005F4BE1" w:rsidP="005F4BE1">
      <w:pPr>
        <w:pStyle w:val="a5"/>
        <w:spacing w:line="360" w:lineRule="auto"/>
        <w:ind w:left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</w:t>
      </w:r>
      <w:r w:rsidR="005A43A8" w:rsidRPr="008F25C0">
        <w:rPr>
          <w:rFonts w:eastAsia="Times New Roman" w:cs="Times New Roman"/>
          <w:bCs/>
          <w:szCs w:val="28"/>
          <w:lang w:eastAsia="ru-RU"/>
        </w:rPr>
        <w:t xml:space="preserve"> від розміщення тимчасово вільних коштів на депозитах   – 27,</w:t>
      </w:r>
      <w:r w:rsidR="004818AE">
        <w:rPr>
          <w:rFonts w:eastAsia="Times New Roman" w:cs="Times New Roman"/>
          <w:bCs/>
          <w:szCs w:val="28"/>
          <w:lang w:eastAsia="ru-RU"/>
        </w:rPr>
        <w:t>4</w:t>
      </w:r>
      <w:r w:rsidR="005A43A8" w:rsidRPr="008F25C0">
        <w:rPr>
          <w:rFonts w:eastAsia="Times New Roman" w:cs="Times New Roman"/>
          <w:bCs/>
          <w:szCs w:val="28"/>
          <w:lang w:eastAsia="ru-RU"/>
        </w:rPr>
        <w:t>тис.грн.</w:t>
      </w:r>
      <w:r>
        <w:rPr>
          <w:rFonts w:eastAsia="Times New Roman" w:cs="Times New Roman"/>
          <w:bCs/>
          <w:szCs w:val="28"/>
          <w:lang w:eastAsia="ru-RU"/>
        </w:rPr>
        <w:t>;</w:t>
      </w:r>
    </w:p>
    <w:p w14:paraId="1C88D343" w14:textId="22AD55FE" w:rsidR="005F4BE1" w:rsidRDefault="005F4BE1" w:rsidP="005F4BE1">
      <w:pPr>
        <w:pStyle w:val="a5"/>
        <w:spacing w:line="360" w:lineRule="auto"/>
        <w:ind w:left="567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- та інші доходи</w:t>
      </w:r>
      <w:r w:rsidR="00956727">
        <w:rPr>
          <w:rFonts w:eastAsia="Times New Roman" w:cs="Times New Roman"/>
          <w:bCs/>
          <w:szCs w:val="28"/>
          <w:lang w:eastAsia="ru-RU"/>
        </w:rPr>
        <w:t>- 10 593,2 тис.грн.</w:t>
      </w:r>
    </w:p>
    <w:p w14:paraId="1972BAF4" w14:textId="77777777" w:rsidR="00871328" w:rsidRDefault="00871328" w:rsidP="005A43A8">
      <w:pPr>
        <w:pStyle w:val="a5"/>
        <w:ind w:left="0" w:firstLine="720"/>
        <w:jc w:val="both"/>
        <w:rPr>
          <w:rFonts w:eastAsia="Times New Roman" w:cs="Times New Roman"/>
          <w:bCs/>
          <w:szCs w:val="28"/>
          <w:lang w:eastAsia="ru-RU"/>
        </w:rPr>
      </w:pPr>
    </w:p>
    <w:p w14:paraId="7BF63AAD" w14:textId="3C763F96" w:rsidR="004818AE" w:rsidRDefault="00BB2BF1" w:rsidP="005A43A8">
      <w:pPr>
        <w:pStyle w:val="a5"/>
        <w:ind w:left="0" w:firstLine="720"/>
        <w:jc w:val="both"/>
        <w:rPr>
          <w:rFonts w:eastAsia="Times New Roman" w:cs="Times New Roman"/>
          <w:bCs/>
          <w:szCs w:val="28"/>
          <w:lang w:eastAsia="ru-RU"/>
        </w:rPr>
      </w:pPr>
      <w:r w:rsidRPr="00871328">
        <w:rPr>
          <w:rFonts w:eastAsia="Times New Roman" w:cs="Times New Roman"/>
          <w:bCs/>
          <w:szCs w:val="28"/>
          <w:lang w:eastAsia="ru-RU"/>
        </w:rPr>
        <w:t>Слайд доходів</w:t>
      </w:r>
      <w:r w:rsidR="00485BA0" w:rsidRPr="00871328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0B09828A" w14:textId="77777777" w:rsidR="00BB2BF1" w:rsidRPr="008F25C0" w:rsidRDefault="00BB2BF1" w:rsidP="005A43A8">
      <w:pPr>
        <w:pStyle w:val="a5"/>
        <w:ind w:left="0" w:firstLine="720"/>
        <w:jc w:val="both"/>
        <w:rPr>
          <w:rFonts w:eastAsia="Times New Roman" w:cs="Times New Roman"/>
          <w:bCs/>
          <w:szCs w:val="28"/>
          <w:lang w:eastAsia="ru-RU"/>
        </w:rPr>
      </w:pPr>
    </w:p>
    <w:p w14:paraId="6C0C1DDC" w14:textId="295D0292" w:rsidR="005A43A8" w:rsidRDefault="005A43A8" w:rsidP="005A43A8">
      <w:pPr>
        <w:pStyle w:val="a3"/>
        <w:spacing w:line="360" w:lineRule="auto"/>
        <w:rPr>
          <w:szCs w:val="28"/>
        </w:rPr>
      </w:pPr>
      <w:r w:rsidRPr="008F25C0">
        <w:rPr>
          <w:szCs w:val="28"/>
        </w:rPr>
        <w:t xml:space="preserve">Разом </w:t>
      </w:r>
      <w:r w:rsidRPr="00D817D3">
        <w:rPr>
          <w:b/>
          <w:szCs w:val="28"/>
        </w:rPr>
        <w:t>доходи</w:t>
      </w:r>
      <w:r w:rsidRPr="008F25C0">
        <w:rPr>
          <w:szCs w:val="28"/>
        </w:rPr>
        <w:t xml:space="preserve"> лікарні за 2020 р</w:t>
      </w:r>
      <w:r w:rsidR="005F4BE1">
        <w:rPr>
          <w:szCs w:val="28"/>
        </w:rPr>
        <w:t>ік</w:t>
      </w:r>
      <w:r w:rsidRPr="008F25C0">
        <w:rPr>
          <w:szCs w:val="28"/>
        </w:rPr>
        <w:t xml:space="preserve"> становили  - </w:t>
      </w:r>
      <w:r w:rsidR="009229BA">
        <w:rPr>
          <w:szCs w:val="28"/>
        </w:rPr>
        <w:t>117</w:t>
      </w:r>
      <w:r w:rsidR="004818AE">
        <w:rPr>
          <w:szCs w:val="28"/>
        </w:rPr>
        <w:t> </w:t>
      </w:r>
      <w:r w:rsidR="009229BA">
        <w:rPr>
          <w:szCs w:val="28"/>
        </w:rPr>
        <w:t>502</w:t>
      </w:r>
      <w:r w:rsidR="004818AE">
        <w:rPr>
          <w:szCs w:val="28"/>
        </w:rPr>
        <w:t>,0</w:t>
      </w:r>
      <w:r w:rsidR="005F4BE1">
        <w:rPr>
          <w:szCs w:val="28"/>
        </w:rPr>
        <w:t xml:space="preserve"> </w:t>
      </w:r>
      <w:r w:rsidR="009229BA">
        <w:rPr>
          <w:szCs w:val="28"/>
        </w:rPr>
        <w:t>тис.грн</w:t>
      </w:r>
      <w:r w:rsidR="004818AE">
        <w:rPr>
          <w:szCs w:val="28"/>
        </w:rPr>
        <w:t>.</w:t>
      </w:r>
      <w:r w:rsidRPr="008F25C0">
        <w:rPr>
          <w:szCs w:val="28"/>
        </w:rPr>
        <w:t xml:space="preserve">, а </w:t>
      </w:r>
      <w:r w:rsidRPr="00D817D3">
        <w:rPr>
          <w:b/>
          <w:szCs w:val="28"/>
        </w:rPr>
        <w:t xml:space="preserve">витрати </w:t>
      </w:r>
      <w:r w:rsidRPr="008F25C0">
        <w:rPr>
          <w:szCs w:val="28"/>
        </w:rPr>
        <w:t xml:space="preserve">- </w:t>
      </w:r>
      <w:r w:rsidR="009229BA">
        <w:rPr>
          <w:szCs w:val="28"/>
        </w:rPr>
        <w:t>102 363,8</w:t>
      </w:r>
      <w:r w:rsidR="005F4BE1">
        <w:rPr>
          <w:szCs w:val="28"/>
        </w:rPr>
        <w:t xml:space="preserve"> </w:t>
      </w:r>
      <w:r w:rsidR="009229BA">
        <w:rPr>
          <w:szCs w:val="28"/>
        </w:rPr>
        <w:t>тис.грн</w:t>
      </w:r>
      <w:r w:rsidR="004818AE">
        <w:rPr>
          <w:szCs w:val="28"/>
        </w:rPr>
        <w:t>.</w:t>
      </w:r>
    </w:p>
    <w:p w14:paraId="27E26CF8" w14:textId="2F76809A" w:rsidR="009229BA" w:rsidRPr="008F25C0" w:rsidRDefault="009229BA" w:rsidP="005A43A8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Фінансовий результат </w:t>
      </w:r>
      <w:r w:rsidR="004818AE">
        <w:rPr>
          <w:szCs w:val="28"/>
        </w:rPr>
        <w:t>(</w:t>
      </w:r>
      <w:r>
        <w:rPr>
          <w:szCs w:val="28"/>
        </w:rPr>
        <w:t>прибуток</w:t>
      </w:r>
      <w:r w:rsidR="004818AE">
        <w:rPr>
          <w:szCs w:val="28"/>
        </w:rPr>
        <w:t>)</w:t>
      </w:r>
      <w:r>
        <w:rPr>
          <w:szCs w:val="28"/>
        </w:rPr>
        <w:t xml:space="preserve">  за 2020</w:t>
      </w:r>
      <w:r w:rsidR="00EF5BF6">
        <w:rPr>
          <w:szCs w:val="28"/>
        </w:rPr>
        <w:t xml:space="preserve"> рік</w:t>
      </w:r>
      <w:r>
        <w:rPr>
          <w:szCs w:val="28"/>
        </w:rPr>
        <w:t xml:space="preserve"> склав</w:t>
      </w:r>
      <w:r w:rsidR="00EF5BF6">
        <w:rPr>
          <w:szCs w:val="28"/>
        </w:rPr>
        <w:t xml:space="preserve"> -</w:t>
      </w:r>
      <w:r>
        <w:rPr>
          <w:szCs w:val="28"/>
        </w:rPr>
        <w:t xml:space="preserve"> 15 138,2 тис.грн. </w:t>
      </w:r>
      <w:r w:rsidR="00FA6C6C">
        <w:rPr>
          <w:szCs w:val="28"/>
        </w:rPr>
        <w:t xml:space="preserve">при  </w:t>
      </w:r>
      <w:r>
        <w:rPr>
          <w:szCs w:val="28"/>
        </w:rPr>
        <w:t>цьому залишок коштів на розрахунковому рахунку закладу</w:t>
      </w:r>
      <w:r w:rsidR="00EF5BF6">
        <w:rPr>
          <w:szCs w:val="28"/>
        </w:rPr>
        <w:t xml:space="preserve"> станом </w:t>
      </w:r>
      <w:r>
        <w:rPr>
          <w:szCs w:val="28"/>
        </w:rPr>
        <w:t xml:space="preserve"> на 01.01.2021р</w:t>
      </w:r>
      <w:r w:rsidR="00EF5BF6">
        <w:rPr>
          <w:szCs w:val="28"/>
        </w:rPr>
        <w:t>. -</w:t>
      </w:r>
      <w:r>
        <w:rPr>
          <w:szCs w:val="28"/>
        </w:rPr>
        <w:t xml:space="preserve"> </w:t>
      </w:r>
      <w:r w:rsidR="00FA6C6C">
        <w:rPr>
          <w:szCs w:val="28"/>
        </w:rPr>
        <w:t>12 920,5 тис.грн. Залишок таких коштів виник у зв’язку з надходженням коштів від НСЗУ 30</w:t>
      </w:r>
      <w:r w:rsidR="004818AE">
        <w:rPr>
          <w:szCs w:val="28"/>
        </w:rPr>
        <w:t xml:space="preserve"> </w:t>
      </w:r>
      <w:r w:rsidR="00FA6C6C">
        <w:rPr>
          <w:szCs w:val="28"/>
        </w:rPr>
        <w:t>грудня 2020</w:t>
      </w:r>
      <w:r w:rsidR="00EF5BF6">
        <w:rPr>
          <w:szCs w:val="28"/>
        </w:rPr>
        <w:t xml:space="preserve"> </w:t>
      </w:r>
      <w:r w:rsidR="00FA6C6C">
        <w:rPr>
          <w:szCs w:val="28"/>
        </w:rPr>
        <w:t>р</w:t>
      </w:r>
      <w:r w:rsidR="00EF5BF6">
        <w:rPr>
          <w:szCs w:val="28"/>
        </w:rPr>
        <w:t>оку</w:t>
      </w:r>
      <w:r w:rsidR="00FA6C6C">
        <w:rPr>
          <w:szCs w:val="28"/>
        </w:rPr>
        <w:t xml:space="preserve"> та освоїти такі кошти </w:t>
      </w:r>
      <w:r w:rsidR="004818AE">
        <w:rPr>
          <w:szCs w:val="28"/>
        </w:rPr>
        <w:t xml:space="preserve">вже </w:t>
      </w:r>
      <w:r w:rsidR="00FA6C6C">
        <w:rPr>
          <w:szCs w:val="28"/>
        </w:rPr>
        <w:t>не було  можливості</w:t>
      </w:r>
      <w:r w:rsidR="00BD691B">
        <w:rPr>
          <w:szCs w:val="28"/>
        </w:rPr>
        <w:t xml:space="preserve"> (фактично нерозп</w:t>
      </w:r>
      <w:r w:rsidR="004818AE">
        <w:rPr>
          <w:szCs w:val="28"/>
        </w:rPr>
        <w:t>о</w:t>
      </w:r>
      <w:r w:rsidR="00BD691B">
        <w:rPr>
          <w:szCs w:val="28"/>
        </w:rPr>
        <w:t>ділений прибуток склав 2 217,7тис.грн)</w:t>
      </w:r>
      <w:r w:rsidR="005F4BE1">
        <w:rPr>
          <w:szCs w:val="28"/>
        </w:rPr>
        <w:t>.</w:t>
      </w:r>
    </w:p>
    <w:p w14:paraId="6A275DF7" w14:textId="54BACCE3" w:rsidR="00BB2BF1" w:rsidRDefault="0006590C" w:rsidP="00A025F9">
      <w:pPr>
        <w:pStyle w:val="a5"/>
        <w:spacing w:after="160" w:line="360" w:lineRule="auto"/>
        <w:ind w:left="0" w:firstLine="708"/>
        <w:jc w:val="both"/>
      </w:pPr>
      <w:r>
        <w:t>З ІІ</w:t>
      </w:r>
      <w:r w:rsidR="00A025F9">
        <w:t>-го</w:t>
      </w:r>
      <w:r>
        <w:t xml:space="preserve"> кварталу 2020 р</w:t>
      </w:r>
      <w:r w:rsidR="00A025F9">
        <w:t>оку</w:t>
      </w:r>
      <w:r>
        <w:t xml:space="preserve"> ф</w:t>
      </w:r>
      <w:r w:rsidR="004A3D58">
        <w:t xml:space="preserve">інансування закладу здійснювалось також </w:t>
      </w:r>
      <w:r>
        <w:t xml:space="preserve"> з міського і обласного бюджетів. </w:t>
      </w:r>
    </w:p>
    <w:p w14:paraId="1FDFF75E" w14:textId="36430811" w:rsidR="00BB2BF1" w:rsidRDefault="0006590C" w:rsidP="00A025F9">
      <w:pPr>
        <w:pStyle w:val="a5"/>
        <w:spacing w:after="160" w:line="360" w:lineRule="auto"/>
        <w:ind w:left="0" w:firstLine="708"/>
        <w:jc w:val="both"/>
      </w:pPr>
      <w:r w:rsidRPr="00BB2BF1">
        <w:rPr>
          <w:b/>
        </w:rPr>
        <w:t>Кошти міського бюджету</w:t>
      </w:r>
      <w:r>
        <w:t xml:space="preserve"> </w:t>
      </w:r>
      <w:r w:rsidR="00485BA0">
        <w:t xml:space="preserve">в сумі </w:t>
      </w:r>
      <w:r w:rsidR="00485BA0" w:rsidRPr="00485BA0">
        <w:rPr>
          <w:b/>
          <w:bCs/>
        </w:rPr>
        <w:t>11 432,6 тис.грн</w:t>
      </w:r>
      <w:r w:rsidR="00485BA0">
        <w:t xml:space="preserve"> </w:t>
      </w:r>
      <w:r>
        <w:t>були направлені на фінансову підтримку лікарні на покрит</w:t>
      </w:r>
      <w:r w:rsidR="00EF5BF6">
        <w:t>тя збитків</w:t>
      </w:r>
      <w:r w:rsidR="00485BA0">
        <w:t>, в т.ч.</w:t>
      </w:r>
      <w:r w:rsidR="00A025F9">
        <w:t>:</w:t>
      </w:r>
    </w:p>
    <w:p w14:paraId="23BDEB84" w14:textId="740AA419" w:rsidR="00BB2BF1" w:rsidRDefault="00A025F9" w:rsidP="00A025F9">
      <w:pPr>
        <w:pStyle w:val="a5"/>
        <w:spacing w:after="160" w:line="360" w:lineRule="auto"/>
        <w:ind w:left="0" w:firstLine="708"/>
        <w:jc w:val="both"/>
      </w:pPr>
      <w:r>
        <w:rPr>
          <w:b/>
        </w:rPr>
        <w:t xml:space="preserve">- </w:t>
      </w:r>
      <w:r w:rsidR="0006590C" w:rsidRPr="00BB2BF1">
        <w:rPr>
          <w:b/>
        </w:rPr>
        <w:t xml:space="preserve">поточних видатків </w:t>
      </w:r>
      <w:r w:rsidR="00EF5BF6">
        <w:rPr>
          <w:b/>
        </w:rPr>
        <w:t xml:space="preserve"> </w:t>
      </w:r>
      <w:r w:rsidR="00485BA0">
        <w:rPr>
          <w:b/>
        </w:rPr>
        <w:t>-</w:t>
      </w:r>
      <w:r w:rsidR="00EF5BF6">
        <w:rPr>
          <w:b/>
        </w:rPr>
        <w:t xml:space="preserve"> 9543,3 тис.грн.</w:t>
      </w:r>
      <w:r w:rsidR="0006590C">
        <w:t xml:space="preserve"> </w:t>
      </w:r>
      <w:r w:rsidR="00485BA0">
        <w:t>-</w:t>
      </w:r>
      <w:r w:rsidR="0006590C">
        <w:t xml:space="preserve"> муніципальна доплата до заробітної плати медичним та іншим працівникам, на оплату енергоносіїв, медикаментів, монтаж і налагодження кисневого концентратора, </w:t>
      </w:r>
      <w:r w:rsidR="00BB2BF1">
        <w:t>м’який</w:t>
      </w:r>
      <w:r>
        <w:t xml:space="preserve"> інвентар та ліжка;</w:t>
      </w:r>
    </w:p>
    <w:p w14:paraId="15C9EC0C" w14:textId="0A5198AC" w:rsidR="0006590C" w:rsidRDefault="00A025F9" w:rsidP="00A025F9">
      <w:pPr>
        <w:pStyle w:val="a5"/>
        <w:spacing w:after="160" w:line="360" w:lineRule="auto"/>
        <w:ind w:left="0" w:firstLine="708"/>
        <w:jc w:val="both"/>
      </w:pPr>
      <w:r>
        <w:rPr>
          <w:b/>
        </w:rPr>
        <w:t xml:space="preserve">- </w:t>
      </w:r>
      <w:r w:rsidR="0006590C" w:rsidRPr="00BB2BF1">
        <w:rPr>
          <w:b/>
        </w:rPr>
        <w:t>капітальних видатків</w:t>
      </w:r>
      <w:r w:rsidR="0006590C">
        <w:t xml:space="preserve"> як цільове фінансування згідно рішень сесій міської ради -</w:t>
      </w:r>
      <w:r w:rsidR="00EF5BF6">
        <w:t xml:space="preserve"> </w:t>
      </w:r>
      <w:r w:rsidR="0006590C" w:rsidRPr="00BB2BF1">
        <w:rPr>
          <w:b/>
        </w:rPr>
        <w:t>1889,3 тис.грн.</w:t>
      </w:r>
      <w:r w:rsidR="0006590C">
        <w:t xml:space="preserve"> , в т.ч. на закупівлю компресора і кисневого концентратора в комплекті</w:t>
      </w:r>
      <w:r w:rsidR="004A3D58">
        <w:t>(600тис.грн)</w:t>
      </w:r>
      <w:r w:rsidR="0006590C">
        <w:t>, капітальний ремонт покрівлі корпусу №3</w:t>
      </w:r>
      <w:r w:rsidR="004A3D58">
        <w:t>(300тис.грн)</w:t>
      </w:r>
      <w:r w:rsidR="0006590C">
        <w:t>, кисневих концентраторів</w:t>
      </w:r>
      <w:r w:rsidR="004A3D58">
        <w:t>(1млнгрн)</w:t>
      </w:r>
      <w:r w:rsidR="0006590C">
        <w:t>, рампи кисневої</w:t>
      </w:r>
      <w:r w:rsidR="004A3D58">
        <w:t>(17тис.грн)</w:t>
      </w:r>
      <w:r w:rsidR="0006590C">
        <w:t>, візків медичних.</w:t>
      </w:r>
    </w:p>
    <w:p w14:paraId="2759A08F" w14:textId="5C4CC225" w:rsidR="00BB2BF1" w:rsidRDefault="00BB2BF1" w:rsidP="00A025F9">
      <w:pPr>
        <w:spacing w:after="160" w:line="360" w:lineRule="auto"/>
        <w:jc w:val="both"/>
      </w:pPr>
      <w:r w:rsidRPr="00BB2BF1">
        <w:rPr>
          <w:b/>
        </w:rPr>
        <w:t xml:space="preserve">           </w:t>
      </w:r>
      <w:r w:rsidR="0006590C" w:rsidRPr="00BB2BF1">
        <w:rPr>
          <w:b/>
        </w:rPr>
        <w:t>Кошти обласного бюджету</w:t>
      </w:r>
      <w:r w:rsidR="0006590C">
        <w:t xml:space="preserve"> </w:t>
      </w:r>
      <w:r w:rsidR="00485BA0">
        <w:t xml:space="preserve">в сумі </w:t>
      </w:r>
      <w:r w:rsidR="00485BA0" w:rsidRPr="00BB2BF1">
        <w:rPr>
          <w:b/>
        </w:rPr>
        <w:t>6 242,3 тис.грн.</w:t>
      </w:r>
      <w:r w:rsidR="00A025F9">
        <w:rPr>
          <w:b/>
        </w:rPr>
        <w:t xml:space="preserve"> </w:t>
      </w:r>
      <w:r w:rsidR="0006590C">
        <w:t xml:space="preserve">були направлені на </w:t>
      </w:r>
      <w:r w:rsidR="0006590C" w:rsidRPr="00485BA0">
        <w:rPr>
          <w:b/>
          <w:bCs/>
        </w:rPr>
        <w:t>закупівлю</w:t>
      </w:r>
      <w:r w:rsidR="0006590C">
        <w:t xml:space="preserve"> </w:t>
      </w:r>
      <w:r w:rsidR="0006590C" w:rsidRPr="00485BA0">
        <w:rPr>
          <w:b/>
          <w:bCs/>
        </w:rPr>
        <w:t>медичного</w:t>
      </w:r>
      <w:r w:rsidR="0006590C">
        <w:t xml:space="preserve"> </w:t>
      </w:r>
      <w:r w:rsidR="0006590C" w:rsidRPr="00485BA0">
        <w:rPr>
          <w:b/>
          <w:bCs/>
        </w:rPr>
        <w:t>обладнання</w:t>
      </w:r>
      <w:r w:rsidR="0006590C">
        <w:t>, в т.ч. кисневої станції</w:t>
      </w:r>
      <w:r w:rsidR="004A3D58">
        <w:t>(1,5млн.грн)</w:t>
      </w:r>
      <w:r w:rsidR="0006590C">
        <w:t>, компресора і кисневого концентратора в комплекті</w:t>
      </w:r>
      <w:r w:rsidR="004A3D58">
        <w:t>(1,3міл.грн)</w:t>
      </w:r>
      <w:r w:rsidR="0006590C">
        <w:t>, кисневих ко</w:t>
      </w:r>
      <w:r w:rsidR="008018AA">
        <w:t>нцентра</w:t>
      </w:r>
      <w:r w:rsidR="008018AA">
        <w:lastRenderedPageBreak/>
        <w:t>торів та рампи кисневої,</w:t>
      </w:r>
      <w:r w:rsidR="0006590C">
        <w:t xml:space="preserve"> </w:t>
      </w:r>
      <w:r w:rsidR="0006590C" w:rsidRPr="00485BA0">
        <w:rPr>
          <w:b/>
          <w:bCs/>
        </w:rPr>
        <w:t xml:space="preserve">монтаж системи </w:t>
      </w:r>
      <w:r w:rsidR="004A3D58">
        <w:rPr>
          <w:b/>
          <w:bCs/>
        </w:rPr>
        <w:t>кисне постачання(100тис.грн)</w:t>
      </w:r>
      <w:r w:rsidR="0006590C">
        <w:t xml:space="preserve">, </w:t>
      </w:r>
      <w:r w:rsidR="0006590C" w:rsidRPr="00485BA0">
        <w:rPr>
          <w:b/>
          <w:bCs/>
        </w:rPr>
        <w:t>доплата  заробітної плати</w:t>
      </w:r>
      <w:r w:rsidR="0006590C">
        <w:t xml:space="preserve"> і нарахувань на неї</w:t>
      </w:r>
      <w:r w:rsidR="004A3D58">
        <w:t>(2млн.грн)</w:t>
      </w:r>
      <w:r w:rsidR="0006590C">
        <w:t>.</w:t>
      </w:r>
    </w:p>
    <w:p w14:paraId="07C0EB93" w14:textId="2B4DEE59" w:rsidR="004A3D58" w:rsidRDefault="004165C3" w:rsidP="00D817D3">
      <w:pPr>
        <w:spacing w:after="160" w:line="360" w:lineRule="auto"/>
        <w:ind w:firstLine="708"/>
        <w:jc w:val="both"/>
        <w:rPr>
          <w:b/>
        </w:rPr>
      </w:pPr>
      <w:r w:rsidRPr="0031445C">
        <w:rPr>
          <w:b/>
        </w:rPr>
        <w:t xml:space="preserve">За рахунок </w:t>
      </w:r>
      <w:r w:rsidR="0031445C" w:rsidRPr="0031445C">
        <w:rPr>
          <w:b/>
        </w:rPr>
        <w:t>благодійних та спонсорських коштів</w:t>
      </w:r>
      <w:r w:rsidR="006D71D9">
        <w:rPr>
          <w:b/>
        </w:rPr>
        <w:t xml:space="preserve"> в сумі </w:t>
      </w:r>
      <w:r w:rsidR="006D71D9" w:rsidRPr="006D71D9">
        <w:rPr>
          <w:rFonts w:eastAsia="Times New Roman" w:cs="Times New Roman"/>
          <w:b/>
          <w:bCs/>
          <w:szCs w:val="28"/>
          <w:lang w:eastAsia="ru-RU"/>
        </w:rPr>
        <w:t>4 966,4 тис.грн</w:t>
      </w:r>
      <w:r w:rsidR="00D817D3">
        <w:rPr>
          <w:rFonts w:eastAsia="Times New Roman" w:cs="Times New Roman"/>
          <w:b/>
          <w:bCs/>
          <w:szCs w:val="28"/>
          <w:lang w:eastAsia="ru-RU"/>
        </w:rPr>
        <w:t>.</w:t>
      </w:r>
      <w:r w:rsidR="006D71D9">
        <w:rPr>
          <w:b/>
        </w:rPr>
        <w:t xml:space="preserve"> </w:t>
      </w:r>
      <w:r w:rsidR="0031445C" w:rsidRPr="0031445C">
        <w:rPr>
          <w:b/>
        </w:rPr>
        <w:t xml:space="preserve"> було придбано:</w:t>
      </w:r>
    </w:p>
    <w:p w14:paraId="46B6CD46" w14:textId="1066265A" w:rsidR="0031445C" w:rsidRPr="006D71D9" w:rsidRDefault="0031445C" w:rsidP="0031445C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Система рентгенівська діагностична</w:t>
      </w:r>
      <w:r w:rsidR="00BD1C5D" w:rsidRPr="006D71D9">
        <w:t xml:space="preserve"> 630,0тис.грн</w:t>
      </w:r>
    </w:p>
    <w:p w14:paraId="3FA3F7CC" w14:textId="074CC97B" w:rsidR="00BD1C5D" w:rsidRPr="006D71D9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Рамки РД-8 7 шт. на суму 105,0тис.грн</w:t>
      </w:r>
    </w:p>
    <w:p w14:paraId="79492CE8" w14:textId="7F030AFE" w:rsidR="00BD1C5D" w:rsidRPr="006D71D9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Електрокардіографи 3 шт. на суму 40,6тис.грн</w:t>
      </w:r>
    </w:p>
    <w:p w14:paraId="3F06B2B8" w14:textId="25AFD664" w:rsidR="00BD1C5D" w:rsidRPr="006D71D9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Ліжка функціональні двосекційні 10шт. на суму 106,7тис.грн</w:t>
      </w:r>
    </w:p>
    <w:p w14:paraId="69B37C2E" w14:textId="3F367F6A" w:rsidR="00BD1C5D" w:rsidRPr="006D71D9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Стерилізатори парові 3 шт. – 76,3тис.грн</w:t>
      </w:r>
    </w:p>
    <w:p w14:paraId="71CC21B8" w14:textId="4B2659E6" w:rsidR="00BD1C5D" w:rsidRPr="006D71D9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Стерилізатор повітряний – 47,7тис.грн</w:t>
      </w:r>
    </w:p>
    <w:p w14:paraId="548E08BC" w14:textId="2D1C696A" w:rsidR="00BD1C5D" w:rsidRPr="006D71D9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Шприцеві  насоси 7 шт. на суму 116,2тис.грн.</w:t>
      </w:r>
    </w:p>
    <w:p w14:paraId="3604D0B7" w14:textId="7FD631AD" w:rsidR="00BD1C5D" w:rsidRPr="006D71D9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Монітори пацієнта 7 шт. на суму 304,3тис.грн</w:t>
      </w:r>
    </w:p>
    <w:p w14:paraId="18AD24C9" w14:textId="739F09F5" w:rsidR="00BD1C5D" w:rsidRPr="006D71D9" w:rsidRDefault="00BD1C5D" w:rsidP="00A025F9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Кисневі концентратори 20шт. на суму 658,6тис.грн</w:t>
      </w:r>
    </w:p>
    <w:p w14:paraId="64B2C40E" w14:textId="49B16689" w:rsidR="00BD1C5D" w:rsidRPr="006D71D9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>ШВЛ (високого класу) 3 шт. на суму 2млн154,6тис.грн</w:t>
      </w:r>
    </w:p>
    <w:p w14:paraId="35B76C9D" w14:textId="61969C77" w:rsidR="00BD1C5D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>
        <w:t xml:space="preserve"> Дві п</w:t>
      </w:r>
      <w:r w:rsidRPr="00BD1C5D">
        <w:t>ральна машина CANDY</w:t>
      </w:r>
      <w:r>
        <w:t xml:space="preserve"> на суму 16,0тис.грн</w:t>
      </w:r>
    </w:p>
    <w:p w14:paraId="0A0AF646" w14:textId="32BF959B" w:rsidR="00BD1C5D" w:rsidRDefault="00BD1C5D" w:rsidP="00BD1C5D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BD1C5D">
        <w:t>Концентратор кисню</w:t>
      </w:r>
      <w:r>
        <w:t xml:space="preserve"> на</w:t>
      </w:r>
      <w:r w:rsidR="006D71D9">
        <w:t xml:space="preserve"> суму 39,5тис.грн</w:t>
      </w:r>
    </w:p>
    <w:p w14:paraId="35AA885D" w14:textId="5AEF58C6" w:rsidR="006D71D9" w:rsidRDefault="006D71D9" w:rsidP="006D71D9">
      <w:pPr>
        <w:pStyle w:val="a5"/>
        <w:numPr>
          <w:ilvl w:val="0"/>
          <w:numId w:val="12"/>
        </w:numPr>
        <w:spacing w:after="160" w:line="360" w:lineRule="auto"/>
        <w:jc w:val="both"/>
      </w:pPr>
      <w:r w:rsidRPr="006D71D9">
        <w:t xml:space="preserve">Аналізатор </w:t>
      </w:r>
      <w:r>
        <w:t>імунологічний на суму 26,9тис.грн</w:t>
      </w:r>
    </w:p>
    <w:p w14:paraId="7D3257D8" w14:textId="7E552566" w:rsidR="006D71D9" w:rsidRDefault="006D71D9" w:rsidP="006D71D9">
      <w:pPr>
        <w:pStyle w:val="a5"/>
        <w:numPr>
          <w:ilvl w:val="0"/>
          <w:numId w:val="12"/>
        </w:numPr>
        <w:spacing w:after="160" w:line="360" w:lineRule="auto"/>
        <w:jc w:val="both"/>
      </w:pPr>
      <w:r>
        <w:t>Медикаментів , ЗіЗ</w:t>
      </w:r>
      <w:r w:rsidR="00B62E7C">
        <w:t>и</w:t>
      </w:r>
      <w:r>
        <w:t xml:space="preserve"> та інш. на суму -644,1тис.грн</w:t>
      </w:r>
    </w:p>
    <w:p w14:paraId="7135A9CA" w14:textId="23C41D73" w:rsidR="006D71D9" w:rsidRPr="00BD1C5D" w:rsidRDefault="006D71D9" w:rsidP="006D71D9">
      <w:pPr>
        <w:pStyle w:val="a5"/>
        <w:spacing w:after="160" w:line="360" w:lineRule="auto"/>
        <w:ind w:left="1068"/>
        <w:jc w:val="both"/>
      </w:pPr>
    </w:p>
    <w:p w14:paraId="20B1E767" w14:textId="7F8166C8" w:rsidR="00EC0A85" w:rsidRDefault="00BB2BF1" w:rsidP="00EC0A85">
      <w:pPr>
        <w:pStyle w:val="a5"/>
        <w:spacing w:after="160" w:line="360" w:lineRule="auto"/>
        <w:jc w:val="both"/>
        <w:rPr>
          <w:rFonts w:cs="Times New Roman"/>
          <w:szCs w:val="28"/>
        </w:rPr>
      </w:pPr>
      <w:r>
        <w:t xml:space="preserve">         </w:t>
      </w:r>
      <w:r w:rsidR="00ED31FA" w:rsidRPr="00BD1C5D">
        <w:rPr>
          <w:b/>
        </w:rPr>
        <w:t>Для підвищення якості медичного обслуговування хворих з</w:t>
      </w:r>
      <w:r w:rsidR="0006590C" w:rsidRPr="00BD1C5D">
        <w:rPr>
          <w:b/>
        </w:rPr>
        <w:t xml:space="preserve">а </w:t>
      </w:r>
      <w:r w:rsidR="00EC0A85">
        <w:t xml:space="preserve">власні кошти було придбано товарів і використано на роботи і послуги на загальну суму  </w:t>
      </w:r>
      <w:r w:rsidR="00EC0A85" w:rsidRPr="00BB2BF1">
        <w:rPr>
          <w:b/>
        </w:rPr>
        <w:t>2</w:t>
      </w:r>
      <w:r w:rsidR="00EC0A85">
        <w:rPr>
          <w:b/>
        </w:rPr>
        <w:t xml:space="preserve"> </w:t>
      </w:r>
      <w:r w:rsidR="00EC0A85" w:rsidRPr="00BB2BF1">
        <w:rPr>
          <w:b/>
        </w:rPr>
        <w:t>млн</w:t>
      </w:r>
      <w:r w:rsidR="00EC0A85">
        <w:rPr>
          <w:b/>
        </w:rPr>
        <w:t>.</w:t>
      </w:r>
      <w:r w:rsidR="00EC0A85" w:rsidRPr="00BB2BF1">
        <w:rPr>
          <w:b/>
        </w:rPr>
        <w:t xml:space="preserve"> 325</w:t>
      </w:r>
      <w:r w:rsidR="00EC0A85">
        <w:rPr>
          <w:b/>
        </w:rPr>
        <w:t xml:space="preserve"> </w:t>
      </w:r>
      <w:r w:rsidR="00EC0A85" w:rsidRPr="00BB2BF1">
        <w:rPr>
          <w:b/>
        </w:rPr>
        <w:t>тис.грн</w:t>
      </w:r>
      <w:r w:rsidR="00EC0A85">
        <w:rPr>
          <w:b/>
        </w:rPr>
        <w:t>.</w:t>
      </w:r>
    </w:p>
    <w:p w14:paraId="67B69304" w14:textId="5F1EF1A8" w:rsidR="0006590C" w:rsidRDefault="00EC0A85" w:rsidP="00BD1C5D">
      <w:pPr>
        <w:pStyle w:val="a5"/>
        <w:spacing w:after="160" w:line="360" w:lineRule="auto"/>
        <w:ind w:left="1068"/>
        <w:jc w:val="both"/>
      </w:pPr>
      <w:r>
        <w:t>А саме:</w:t>
      </w:r>
    </w:p>
    <w:p w14:paraId="392755B6" w14:textId="4F2A0544" w:rsidR="00EF5BF6" w:rsidRDefault="0006590C" w:rsidP="00A025F9">
      <w:pPr>
        <w:pStyle w:val="a5"/>
        <w:numPr>
          <w:ilvl w:val="0"/>
          <w:numId w:val="24"/>
        </w:numPr>
        <w:spacing w:after="160" w:line="360" w:lineRule="auto"/>
        <w:jc w:val="both"/>
      </w:pPr>
      <w:r w:rsidRPr="00DB26D8">
        <w:rPr>
          <w:b/>
          <w:bCs/>
        </w:rPr>
        <w:t>ремонти</w:t>
      </w:r>
      <w:r>
        <w:t xml:space="preserve">: </w:t>
      </w:r>
      <w:r w:rsidR="00B62E7C">
        <w:t>на суму 203,4</w:t>
      </w:r>
      <w:r w:rsidR="00D817D3">
        <w:t xml:space="preserve"> </w:t>
      </w:r>
      <w:r w:rsidR="00B62E7C">
        <w:t>тис.грн</w:t>
      </w:r>
      <w:r w:rsidR="00D817D3">
        <w:t>.</w:t>
      </w:r>
    </w:p>
    <w:p w14:paraId="2BFA4C96" w14:textId="1B8785DE" w:rsidR="00DB26D8" w:rsidRDefault="0006590C" w:rsidP="00EF5BF6">
      <w:pPr>
        <w:pStyle w:val="a5"/>
        <w:numPr>
          <w:ilvl w:val="0"/>
          <w:numId w:val="30"/>
        </w:numPr>
        <w:spacing w:after="160" w:line="360" w:lineRule="auto"/>
        <w:jc w:val="both"/>
      </w:pPr>
      <w:r>
        <w:t>поточний ремонт приміщення</w:t>
      </w:r>
      <w:r w:rsidR="00A025F9">
        <w:t xml:space="preserve"> </w:t>
      </w:r>
      <w:r>
        <w:t>-</w:t>
      </w:r>
      <w:r w:rsidR="00A025F9">
        <w:t xml:space="preserve"> </w:t>
      </w:r>
      <w:r>
        <w:t xml:space="preserve">49,9 тис.грн.; </w:t>
      </w:r>
    </w:p>
    <w:p w14:paraId="38905B01" w14:textId="1707229A" w:rsidR="00DB26D8" w:rsidRDefault="0006590C" w:rsidP="00EF5BF6">
      <w:pPr>
        <w:pStyle w:val="a5"/>
        <w:numPr>
          <w:ilvl w:val="0"/>
          <w:numId w:val="30"/>
        </w:numPr>
        <w:spacing w:after="160" w:line="360" w:lineRule="auto"/>
        <w:jc w:val="both"/>
      </w:pPr>
      <w:r>
        <w:t>автомобіля</w:t>
      </w:r>
      <w:r w:rsidR="00A025F9">
        <w:t xml:space="preserve"> </w:t>
      </w:r>
      <w:r>
        <w:t>-</w:t>
      </w:r>
      <w:r w:rsidR="00A025F9">
        <w:t xml:space="preserve"> </w:t>
      </w:r>
      <w:r>
        <w:t xml:space="preserve">43,0 тис.грн.; </w:t>
      </w:r>
    </w:p>
    <w:p w14:paraId="3C2668A7" w14:textId="43A983CA" w:rsidR="00DB26D8" w:rsidRDefault="0006590C" w:rsidP="00EF5BF6">
      <w:pPr>
        <w:pStyle w:val="a5"/>
        <w:numPr>
          <w:ilvl w:val="0"/>
          <w:numId w:val="30"/>
        </w:numPr>
        <w:spacing w:after="160" w:line="360" w:lineRule="auto"/>
        <w:jc w:val="both"/>
      </w:pPr>
      <w:r>
        <w:t>обладнання</w:t>
      </w:r>
      <w:r w:rsidR="00A025F9">
        <w:t xml:space="preserve"> </w:t>
      </w:r>
      <w:r>
        <w:t>-</w:t>
      </w:r>
      <w:r w:rsidR="00A025F9">
        <w:t xml:space="preserve"> </w:t>
      </w:r>
      <w:r>
        <w:t xml:space="preserve">18,2 тис.грн.; </w:t>
      </w:r>
    </w:p>
    <w:p w14:paraId="43156047" w14:textId="4D667F66" w:rsidR="00DB26D8" w:rsidRDefault="0006590C" w:rsidP="00EF5BF6">
      <w:pPr>
        <w:pStyle w:val="a5"/>
        <w:numPr>
          <w:ilvl w:val="0"/>
          <w:numId w:val="30"/>
        </w:numPr>
        <w:spacing w:after="160" w:line="360" w:lineRule="auto"/>
        <w:jc w:val="both"/>
      </w:pPr>
      <w:r>
        <w:t>ліній електропередач</w:t>
      </w:r>
      <w:r w:rsidR="00A025F9">
        <w:t xml:space="preserve"> </w:t>
      </w:r>
      <w:r>
        <w:t>-</w:t>
      </w:r>
      <w:r w:rsidR="00A025F9">
        <w:t xml:space="preserve"> </w:t>
      </w:r>
      <w:r>
        <w:t xml:space="preserve">54,6 тис.грн.; </w:t>
      </w:r>
    </w:p>
    <w:p w14:paraId="6232FDCE" w14:textId="6F2112A4" w:rsidR="0006590C" w:rsidRDefault="0006590C" w:rsidP="00EF5BF6">
      <w:pPr>
        <w:pStyle w:val="a5"/>
        <w:numPr>
          <w:ilvl w:val="0"/>
          <w:numId w:val="30"/>
        </w:numPr>
        <w:spacing w:after="160" w:line="360" w:lineRule="auto"/>
        <w:jc w:val="both"/>
      </w:pPr>
      <w:r>
        <w:t>сантехнічних мереж</w:t>
      </w:r>
      <w:r w:rsidR="00A025F9">
        <w:t xml:space="preserve"> </w:t>
      </w:r>
      <w:r>
        <w:t>-</w:t>
      </w:r>
      <w:r w:rsidR="00A025F9">
        <w:t xml:space="preserve"> </w:t>
      </w:r>
      <w:r>
        <w:t>87,6 тис.грн.</w:t>
      </w:r>
    </w:p>
    <w:p w14:paraId="3CA0EF3A" w14:textId="4CCEE536" w:rsidR="00EF5BF6" w:rsidRDefault="0006590C" w:rsidP="00A025F9">
      <w:pPr>
        <w:pStyle w:val="a5"/>
        <w:numPr>
          <w:ilvl w:val="0"/>
          <w:numId w:val="24"/>
        </w:numPr>
        <w:spacing w:after="160" w:line="360" w:lineRule="auto"/>
        <w:jc w:val="both"/>
      </w:pPr>
      <w:r w:rsidRPr="00DB26D8">
        <w:rPr>
          <w:b/>
          <w:bCs/>
        </w:rPr>
        <w:lastRenderedPageBreak/>
        <w:t>інші послуги</w:t>
      </w:r>
      <w:r>
        <w:t xml:space="preserve">: </w:t>
      </w:r>
      <w:r w:rsidR="00B62E7C">
        <w:t xml:space="preserve"> на суму 968,6тис.грн</w:t>
      </w:r>
    </w:p>
    <w:p w14:paraId="056D844D" w14:textId="0782B686" w:rsidR="00DB26D8" w:rsidRDefault="0006590C" w:rsidP="00EF5BF6">
      <w:pPr>
        <w:pStyle w:val="a5"/>
        <w:numPr>
          <w:ilvl w:val="0"/>
          <w:numId w:val="31"/>
        </w:numPr>
        <w:spacing w:after="160" w:line="360" w:lineRule="auto"/>
        <w:jc w:val="both"/>
      </w:pPr>
      <w:r>
        <w:t>монтаж системи киснепостачання</w:t>
      </w:r>
      <w:r w:rsidR="00A025F9">
        <w:t xml:space="preserve"> </w:t>
      </w:r>
      <w:r>
        <w:t>-</w:t>
      </w:r>
      <w:r w:rsidR="00A025F9">
        <w:t xml:space="preserve"> </w:t>
      </w:r>
      <w:r>
        <w:t>465,0 тис.грн.;</w:t>
      </w:r>
    </w:p>
    <w:p w14:paraId="23C16D97" w14:textId="1DEACEA6" w:rsidR="00DB26D8" w:rsidRDefault="0006590C" w:rsidP="00EF5BF6">
      <w:pPr>
        <w:pStyle w:val="a5"/>
        <w:numPr>
          <w:ilvl w:val="0"/>
          <w:numId w:val="31"/>
        </w:numPr>
        <w:spacing w:after="160" w:line="360" w:lineRule="auto"/>
        <w:jc w:val="both"/>
      </w:pPr>
      <w:r>
        <w:t>утилізація медичних відходів</w:t>
      </w:r>
      <w:r w:rsidR="00A025F9">
        <w:t xml:space="preserve"> </w:t>
      </w:r>
      <w:r>
        <w:t>-</w:t>
      </w:r>
      <w:r w:rsidR="00A025F9">
        <w:t xml:space="preserve"> </w:t>
      </w:r>
      <w:r>
        <w:t>305,6 тис.грн.;</w:t>
      </w:r>
    </w:p>
    <w:p w14:paraId="6DD7ACD6" w14:textId="159ADCCC" w:rsidR="00DB26D8" w:rsidRDefault="0006590C" w:rsidP="00EF5BF6">
      <w:pPr>
        <w:pStyle w:val="a5"/>
        <w:numPr>
          <w:ilvl w:val="0"/>
          <w:numId w:val="31"/>
        </w:numPr>
        <w:spacing w:after="160" w:line="360" w:lineRule="auto"/>
        <w:jc w:val="both"/>
      </w:pPr>
      <w:r>
        <w:t>асфальтування площадки перед приймальним відділенням</w:t>
      </w:r>
      <w:r w:rsidR="00A025F9">
        <w:t xml:space="preserve"> </w:t>
      </w:r>
      <w:r>
        <w:t>-</w:t>
      </w:r>
      <w:r w:rsidR="00A025F9">
        <w:t xml:space="preserve"> </w:t>
      </w:r>
      <w:r>
        <w:t>49,7 тис.грн.;</w:t>
      </w:r>
    </w:p>
    <w:p w14:paraId="72EA8263" w14:textId="0F2A4636" w:rsidR="00DB26D8" w:rsidRDefault="0006590C" w:rsidP="00EF5BF6">
      <w:pPr>
        <w:pStyle w:val="a5"/>
        <w:numPr>
          <w:ilvl w:val="0"/>
          <w:numId w:val="31"/>
        </w:numPr>
        <w:spacing w:after="160" w:line="360" w:lineRule="auto"/>
        <w:jc w:val="both"/>
      </w:pPr>
      <w:r>
        <w:t>зведення пандусу в приймальному відділенні</w:t>
      </w:r>
      <w:r w:rsidR="00A025F9">
        <w:t xml:space="preserve"> </w:t>
      </w:r>
      <w:r>
        <w:t>-</w:t>
      </w:r>
      <w:r w:rsidR="00A025F9">
        <w:t xml:space="preserve"> </w:t>
      </w:r>
      <w:r>
        <w:t xml:space="preserve">30,6 тис.грн.; </w:t>
      </w:r>
    </w:p>
    <w:p w14:paraId="70DA2A42" w14:textId="5DE182DE" w:rsidR="00DB26D8" w:rsidRDefault="0006590C" w:rsidP="00EF5BF6">
      <w:pPr>
        <w:pStyle w:val="a5"/>
        <w:numPr>
          <w:ilvl w:val="0"/>
          <w:numId w:val="31"/>
        </w:numPr>
        <w:spacing w:after="160" w:line="360" w:lineRule="auto"/>
        <w:jc w:val="both"/>
      </w:pPr>
      <w:r>
        <w:t>влаштування бетонного фундаменту під кисневу станцію</w:t>
      </w:r>
      <w:r w:rsidR="00A025F9">
        <w:t xml:space="preserve"> </w:t>
      </w:r>
      <w:r>
        <w:t>-</w:t>
      </w:r>
      <w:r w:rsidR="00A025F9">
        <w:t xml:space="preserve"> </w:t>
      </w:r>
      <w:r>
        <w:t>18,0 тис.грн.;</w:t>
      </w:r>
    </w:p>
    <w:p w14:paraId="593FC39E" w14:textId="1134B5F5" w:rsidR="0006590C" w:rsidRDefault="0006590C" w:rsidP="00EF5BF6">
      <w:pPr>
        <w:pStyle w:val="a5"/>
        <w:numPr>
          <w:ilvl w:val="0"/>
          <w:numId w:val="31"/>
        </w:numPr>
        <w:spacing w:after="160" w:line="360" w:lineRule="auto"/>
        <w:jc w:val="both"/>
      </w:pPr>
      <w:r>
        <w:t>послуги з земельних робіт і інженерно-будівельних робіт для встановлення компресора з кисневим концентратором</w:t>
      </w:r>
      <w:r w:rsidR="00A025F9">
        <w:t xml:space="preserve"> </w:t>
      </w:r>
      <w:r>
        <w:t>-</w:t>
      </w:r>
      <w:r w:rsidR="00A025F9">
        <w:t xml:space="preserve"> </w:t>
      </w:r>
      <w:r>
        <w:t>99,7 тис.грн.</w:t>
      </w:r>
    </w:p>
    <w:p w14:paraId="23FD02F7" w14:textId="5CC71022" w:rsidR="00EF5BF6" w:rsidRDefault="0006590C" w:rsidP="00A025F9">
      <w:pPr>
        <w:pStyle w:val="a5"/>
        <w:numPr>
          <w:ilvl w:val="0"/>
          <w:numId w:val="24"/>
        </w:numPr>
        <w:spacing w:after="160" w:line="360" w:lineRule="auto"/>
        <w:jc w:val="both"/>
      </w:pPr>
      <w:r w:rsidRPr="00DB26D8">
        <w:rPr>
          <w:b/>
          <w:bCs/>
        </w:rPr>
        <w:t>було закуплено</w:t>
      </w:r>
      <w:r w:rsidR="00B62E7C">
        <w:rPr>
          <w:b/>
          <w:bCs/>
        </w:rPr>
        <w:t xml:space="preserve"> на суму </w:t>
      </w:r>
      <w:r w:rsidR="00376A7C">
        <w:rPr>
          <w:b/>
          <w:bCs/>
        </w:rPr>
        <w:t>472,3тис.грн</w:t>
      </w:r>
      <w:r w:rsidR="00B62E7C">
        <w:t>:</w:t>
      </w:r>
    </w:p>
    <w:p w14:paraId="34156527" w14:textId="6BC835FE" w:rsidR="00DB26D8" w:rsidRDefault="0006590C" w:rsidP="00EF5BF6">
      <w:pPr>
        <w:pStyle w:val="a5"/>
        <w:numPr>
          <w:ilvl w:val="0"/>
          <w:numId w:val="32"/>
        </w:numPr>
        <w:spacing w:after="160" w:line="360" w:lineRule="auto"/>
        <w:jc w:val="both"/>
      </w:pPr>
      <w:r>
        <w:t>госптовари,</w:t>
      </w:r>
      <w:r w:rsidR="00EF5BF6">
        <w:t xml:space="preserve"> </w:t>
      </w:r>
      <w:r>
        <w:t>в т.ч. сантехнічні вироби</w:t>
      </w:r>
      <w:r w:rsidR="00A025F9">
        <w:t xml:space="preserve"> </w:t>
      </w:r>
      <w:r>
        <w:t>-</w:t>
      </w:r>
      <w:r w:rsidR="00A025F9">
        <w:t xml:space="preserve"> </w:t>
      </w:r>
      <w:r>
        <w:t>152,6 тис.грн,;</w:t>
      </w:r>
    </w:p>
    <w:p w14:paraId="3EFADF6E" w14:textId="120EB303" w:rsidR="00DB26D8" w:rsidRDefault="0006590C" w:rsidP="00EF5BF6">
      <w:pPr>
        <w:pStyle w:val="a5"/>
        <w:numPr>
          <w:ilvl w:val="0"/>
          <w:numId w:val="32"/>
        </w:numPr>
        <w:spacing w:after="160" w:line="360" w:lineRule="auto"/>
        <w:jc w:val="both"/>
      </w:pPr>
      <w:r>
        <w:t>меблі</w:t>
      </w:r>
      <w:r w:rsidR="00A025F9">
        <w:t xml:space="preserve"> </w:t>
      </w:r>
      <w:r>
        <w:t>-</w:t>
      </w:r>
      <w:r w:rsidR="00A025F9">
        <w:t xml:space="preserve"> </w:t>
      </w:r>
      <w:r>
        <w:t xml:space="preserve">30,3 тис.грн.; </w:t>
      </w:r>
    </w:p>
    <w:p w14:paraId="597AE8BD" w14:textId="27B57271" w:rsidR="00DB26D8" w:rsidRDefault="00A025F9" w:rsidP="00EF5BF6">
      <w:pPr>
        <w:pStyle w:val="a5"/>
        <w:numPr>
          <w:ilvl w:val="0"/>
          <w:numId w:val="32"/>
        </w:numPr>
        <w:spacing w:after="160" w:line="360" w:lineRule="auto"/>
        <w:jc w:val="both"/>
      </w:pPr>
      <w:r>
        <w:t>комп’ютерна</w:t>
      </w:r>
      <w:r w:rsidR="0006590C">
        <w:t xml:space="preserve"> техніка</w:t>
      </w:r>
      <w:r>
        <w:t xml:space="preserve"> </w:t>
      </w:r>
      <w:r w:rsidR="0006590C">
        <w:t>-</w:t>
      </w:r>
      <w:r>
        <w:t xml:space="preserve"> </w:t>
      </w:r>
      <w:r w:rsidR="0006590C">
        <w:t>113,9 тис.грн.;</w:t>
      </w:r>
    </w:p>
    <w:p w14:paraId="2F142544" w14:textId="3FEFD456" w:rsidR="00DB26D8" w:rsidRDefault="0006590C" w:rsidP="00EF5BF6">
      <w:pPr>
        <w:pStyle w:val="a5"/>
        <w:numPr>
          <w:ilvl w:val="0"/>
          <w:numId w:val="32"/>
        </w:numPr>
        <w:spacing w:after="160" w:line="360" w:lineRule="auto"/>
        <w:jc w:val="both"/>
      </w:pPr>
      <w:r>
        <w:t>електротовари</w:t>
      </w:r>
      <w:r w:rsidR="00A025F9">
        <w:t xml:space="preserve"> </w:t>
      </w:r>
      <w:r>
        <w:t>-</w:t>
      </w:r>
      <w:r w:rsidR="00A025F9">
        <w:t xml:space="preserve"> </w:t>
      </w:r>
      <w:r>
        <w:t>63,5 тис.грн.;</w:t>
      </w:r>
    </w:p>
    <w:p w14:paraId="4B2D6290" w14:textId="078E5EB8" w:rsidR="00DB26D8" w:rsidRDefault="0006590C" w:rsidP="00EF5BF6">
      <w:pPr>
        <w:pStyle w:val="a5"/>
        <w:numPr>
          <w:ilvl w:val="0"/>
          <w:numId w:val="32"/>
        </w:numPr>
        <w:spacing w:after="160" w:line="360" w:lineRule="auto"/>
        <w:jc w:val="both"/>
      </w:pPr>
      <w:r>
        <w:t>металопластикові конструкції,</w:t>
      </w:r>
      <w:r w:rsidR="00A025F9">
        <w:t xml:space="preserve"> </w:t>
      </w:r>
      <w:r>
        <w:t>в т.ч. вікна і двері</w:t>
      </w:r>
      <w:r w:rsidR="00A025F9">
        <w:t xml:space="preserve"> </w:t>
      </w:r>
      <w:r>
        <w:t>-</w:t>
      </w:r>
      <w:r w:rsidR="00A025F9">
        <w:t xml:space="preserve"> </w:t>
      </w:r>
      <w:r>
        <w:t>69,2 тис.грн.;</w:t>
      </w:r>
    </w:p>
    <w:p w14:paraId="7E4060EE" w14:textId="2069D4A1" w:rsidR="0006590C" w:rsidRDefault="0006590C" w:rsidP="00EF5BF6">
      <w:pPr>
        <w:pStyle w:val="a5"/>
        <w:numPr>
          <w:ilvl w:val="0"/>
          <w:numId w:val="32"/>
        </w:numPr>
        <w:spacing w:after="160" w:line="360" w:lineRule="auto"/>
        <w:jc w:val="both"/>
      </w:pPr>
      <w:r>
        <w:t>кисневе обладнання для монтажа системи киснепостачання</w:t>
      </w:r>
      <w:r w:rsidR="00A025F9">
        <w:t xml:space="preserve"> </w:t>
      </w:r>
      <w:r>
        <w:t>-</w:t>
      </w:r>
      <w:r w:rsidR="00A025F9">
        <w:t xml:space="preserve"> </w:t>
      </w:r>
      <w:r>
        <w:t>42,8 тис.грн.</w:t>
      </w:r>
    </w:p>
    <w:p w14:paraId="329F9283" w14:textId="306EEE06" w:rsidR="006D71D9" w:rsidRDefault="006D71D9" w:rsidP="006D71D9">
      <w:pPr>
        <w:pStyle w:val="a5"/>
        <w:numPr>
          <w:ilvl w:val="0"/>
          <w:numId w:val="32"/>
        </w:numPr>
        <w:spacing w:after="160" w:line="360" w:lineRule="auto"/>
        <w:jc w:val="both"/>
      </w:pPr>
      <w:r>
        <w:t>СРАР системи 2 шт. – 22,3тис.грн</w:t>
      </w:r>
    </w:p>
    <w:p w14:paraId="2C216243" w14:textId="5DF64F7A" w:rsidR="006D71D9" w:rsidRDefault="006D71D9" w:rsidP="006D71D9">
      <w:pPr>
        <w:pStyle w:val="a5"/>
        <w:numPr>
          <w:ilvl w:val="0"/>
          <w:numId w:val="32"/>
        </w:numPr>
        <w:spacing w:after="160" w:line="360" w:lineRule="auto"/>
        <w:jc w:val="both"/>
      </w:pPr>
      <w:r w:rsidRPr="006D71D9">
        <w:t>Модуль медсестри</w:t>
      </w:r>
      <w:r>
        <w:t xml:space="preserve"> – 9,5тис.грн</w:t>
      </w:r>
    </w:p>
    <w:p w14:paraId="320004B7" w14:textId="117F8094" w:rsidR="006D71D9" w:rsidRPr="006D71D9" w:rsidRDefault="006D71D9" w:rsidP="006D71D9">
      <w:pPr>
        <w:pStyle w:val="a5"/>
        <w:numPr>
          <w:ilvl w:val="0"/>
          <w:numId w:val="32"/>
        </w:numPr>
        <w:spacing w:after="160" w:line="360" w:lineRule="auto"/>
      </w:pPr>
      <w:r w:rsidRPr="006D71D9">
        <w:t>Візок</w:t>
      </w:r>
      <w:r>
        <w:t>и</w:t>
      </w:r>
      <w:r w:rsidRPr="006D71D9">
        <w:t xml:space="preserve"> для перевезення хворих</w:t>
      </w:r>
      <w:r>
        <w:t xml:space="preserve"> – 22,5тис.грн</w:t>
      </w:r>
    </w:p>
    <w:p w14:paraId="16FE2F72" w14:textId="6D9B096E" w:rsidR="006D71D9" w:rsidRDefault="006D71D9" w:rsidP="006D71D9">
      <w:pPr>
        <w:pStyle w:val="a5"/>
        <w:numPr>
          <w:ilvl w:val="0"/>
          <w:numId w:val="32"/>
        </w:numPr>
        <w:spacing w:after="160" w:line="360" w:lineRule="auto"/>
        <w:jc w:val="both"/>
      </w:pPr>
      <w:r w:rsidRPr="006D71D9">
        <w:t>Пральна машина</w:t>
      </w:r>
      <w:r>
        <w:t xml:space="preserve"> – 14,0тис.грн</w:t>
      </w:r>
    </w:p>
    <w:p w14:paraId="06D3972E" w14:textId="4A403C09" w:rsidR="0006590C" w:rsidRDefault="00ED31FA" w:rsidP="00A025F9">
      <w:pPr>
        <w:pStyle w:val="a5"/>
        <w:numPr>
          <w:ilvl w:val="0"/>
          <w:numId w:val="24"/>
        </w:numPr>
        <w:spacing w:after="160" w:line="360" w:lineRule="auto"/>
        <w:jc w:val="both"/>
      </w:pPr>
      <w:r>
        <w:rPr>
          <w:b/>
          <w:bCs/>
        </w:rPr>
        <w:t xml:space="preserve">перераховано у ПФУ </w:t>
      </w:r>
      <w:r w:rsidR="0006590C" w:rsidRPr="00ED31FA">
        <w:rPr>
          <w:b/>
          <w:bCs/>
        </w:rPr>
        <w:t>пільгові пенсії</w:t>
      </w:r>
      <w:r w:rsidR="00A025F9">
        <w:rPr>
          <w:b/>
          <w:bCs/>
        </w:rPr>
        <w:t xml:space="preserve"> </w:t>
      </w:r>
      <w:r w:rsidR="0006590C">
        <w:t>-</w:t>
      </w:r>
      <w:r w:rsidR="00A025F9">
        <w:t xml:space="preserve"> </w:t>
      </w:r>
      <w:r>
        <w:t>8</w:t>
      </w:r>
      <w:r w:rsidR="0006590C">
        <w:t>3</w:t>
      </w:r>
      <w:r>
        <w:t>8</w:t>
      </w:r>
      <w:r w:rsidR="0006590C">
        <w:t>,</w:t>
      </w:r>
      <w:r>
        <w:t>1</w:t>
      </w:r>
      <w:r w:rsidR="0006590C">
        <w:t xml:space="preserve"> тис.грн.</w:t>
      </w:r>
    </w:p>
    <w:p w14:paraId="1616C1D6" w14:textId="214678F9" w:rsidR="0006590C" w:rsidRDefault="00DB26D8" w:rsidP="00A025F9">
      <w:pPr>
        <w:pStyle w:val="a5"/>
        <w:spacing w:after="160" w:line="360" w:lineRule="auto"/>
        <w:jc w:val="both"/>
        <w:rPr>
          <w:rFonts w:cs="Times New Roman"/>
          <w:szCs w:val="28"/>
        </w:rPr>
      </w:pPr>
      <w:r>
        <w:t>В</w:t>
      </w:r>
      <w:r w:rsidR="009A6B88">
        <w:t>сього за власні кошти було придбано</w:t>
      </w:r>
      <w:r>
        <w:t xml:space="preserve"> товарів і використано на роботи і послуги</w:t>
      </w:r>
      <w:r w:rsidR="009A6B88">
        <w:t xml:space="preserve"> </w:t>
      </w:r>
      <w:r w:rsidR="009A6B88" w:rsidRPr="00BB2BF1">
        <w:rPr>
          <w:b/>
        </w:rPr>
        <w:t>2</w:t>
      </w:r>
      <w:r w:rsidR="00EF5BF6">
        <w:rPr>
          <w:b/>
        </w:rPr>
        <w:t xml:space="preserve"> </w:t>
      </w:r>
      <w:r w:rsidR="009A6B88" w:rsidRPr="00BB2BF1">
        <w:rPr>
          <w:b/>
        </w:rPr>
        <w:t>млн</w:t>
      </w:r>
      <w:r w:rsidR="00A025F9">
        <w:rPr>
          <w:b/>
        </w:rPr>
        <w:t>.</w:t>
      </w:r>
      <w:r w:rsidR="009A6B88" w:rsidRPr="00BB2BF1">
        <w:rPr>
          <w:b/>
        </w:rPr>
        <w:t xml:space="preserve"> 325</w:t>
      </w:r>
      <w:r w:rsidR="00A025F9">
        <w:rPr>
          <w:b/>
        </w:rPr>
        <w:t xml:space="preserve"> </w:t>
      </w:r>
      <w:r w:rsidR="009A6B88" w:rsidRPr="00BB2BF1">
        <w:rPr>
          <w:b/>
        </w:rPr>
        <w:t>тис.грн</w:t>
      </w:r>
      <w:r w:rsidR="00A025F9">
        <w:rPr>
          <w:b/>
        </w:rPr>
        <w:t>.</w:t>
      </w:r>
    </w:p>
    <w:p w14:paraId="7F13C861" w14:textId="77777777" w:rsidR="00376A7C" w:rsidRDefault="00376A7C" w:rsidP="00EF5BF6">
      <w:pPr>
        <w:spacing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34FB1B7D" w14:textId="77777777" w:rsidR="00376A7C" w:rsidRDefault="00376A7C" w:rsidP="00EF5BF6">
      <w:pPr>
        <w:spacing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205A53C4" w14:textId="77777777" w:rsidR="00376A7C" w:rsidRDefault="00376A7C" w:rsidP="00EF5BF6">
      <w:pPr>
        <w:spacing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444C5960" w14:textId="77777777" w:rsidR="00376A7C" w:rsidRDefault="00376A7C" w:rsidP="00EF5BF6">
      <w:pPr>
        <w:spacing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439DC842" w14:textId="7ED9C45C" w:rsidR="008F25C0" w:rsidRPr="008F25C0" w:rsidRDefault="00DE1BCD" w:rsidP="00EF5BF6">
      <w:pPr>
        <w:spacing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lastRenderedPageBreak/>
        <w:t>Понесені витрати   за 2020</w:t>
      </w:r>
      <w:r w:rsidR="00A025F9">
        <w:rPr>
          <w:rFonts w:eastAsia="Times New Roman" w:cs="Times New Roman"/>
          <w:b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szCs w:val="28"/>
          <w:lang w:eastAsia="ru-RU"/>
        </w:rPr>
        <w:t>р</w:t>
      </w:r>
      <w:r w:rsidR="00A025F9">
        <w:rPr>
          <w:rFonts w:eastAsia="Times New Roman" w:cs="Times New Roman"/>
          <w:bCs/>
          <w:szCs w:val="28"/>
          <w:lang w:eastAsia="ru-RU"/>
        </w:rPr>
        <w:t xml:space="preserve">ік </w:t>
      </w:r>
      <w:r w:rsidR="0006590C">
        <w:rPr>
          <w:rFonts w:eastAsia="Times New Roman" w:cs="Times New Roman"/>
          <w:bCs/>
          <w:szCs w:val="28"/>
          <w:lang w:eastAsia="ru-RU"/>
        </w:rPr>
        <w:t xml:space="preserve">по </w:t>
      </w:r>
      <w:r w:rsidR="008F25C0" w:rsidRPr="008F25C0">
        <w:rPr>
          <w:rFonts w:eastAsia="Times New Roman" w:cs="Times New Roman"/>
          <w:bCs/>
          <w:szCs w:val="28"/>
          <w:lang w:eastAsia="ru-RU"/>
        </w:rPr>
        <w:t xml:space="preserve"> статтях:</w:t>
      </w:r>
      <w:r w:rsidR="0094311D">
        <w:rPr>
          <w:rFonts w:eastAsia="Times New Roman" w:cs="Times New Roman"/>
          <w:bCs/>
          <w:szCs w:val="28"/>
          <w:lang w:eastAsia="ru-RU"/>
        </w:rPr>
        <w:t xml:space="preserve"> 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899"/>
        <w:gridCol w:w="3933"/>
        <w:gridCol w:w="1709"/>
        <w:gridCol w:w="1342"/>
        <w:gridCol w:w="1437"/>
      </w:tblGrid>
      <w:tr w:rsidR="00376A7C" w:rsidRPr="008F25C0" w14:paraId="6C55D73B" w14:textId="3E04C260" w:rsidTr="00376A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544A" w14:textId="77777777" w:rsidR="00376A7C" w:rsidRPr="00A025F9" w:rsidRDefault="00376A7C" w:rsidP="00A025F9">
            <w:pPr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№п/п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49DE" w14:textId="77777777" w:rsidR="00376A7C" w:rsidRPr="00A025F9" w:rsidRDefault="00376A7C" w:rsidP="00A025F9">
            <w:pPr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Витрати понесені 3 01.04.2020 по 31.12.2020р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78DB" w14:textId="7B34B49E" w:rsidR="00376A7C" w:rsidRPr="00A025F9" w:rsidRDefault="00376A7C" w:rsidP="00A025F9">
            <w:pPr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Сума</w:t>
            </w:r>
            <w:r>
              <w:rPr>
                <w:b/>
                <w:bCs/>
                <w:szCs w:val="28"/>
              </w:rPr>
              <w:t>,</w:t>
            </w:r>
            <w:r w:rsidRPr="00A025F9">
              <w:rPr>
                <w:b/>
                <w:bCs/>
                <w:szCs w:val="28"/>
              </w:rPr>
              <w:t xml:space="preserve"> тис.грн.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2DAB" w14:textId="77777777" w:rsidR="00376A7C" w:rsidRPr="00A025F9" w:rsidRDefault="00376A7C" w:rsidP="00A025F9">
            <w:pPr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%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04E" w14:textId="77777777" w:rsidR="00376A7C" w:rsidRPr="00A025F9" w:rsidRDefault="00376A7C" w:rsidP="00A025F9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376A7C" w:rsidRPr="008F25C0" w14:paraId="2B02379F" w14:textId="735B4B99" w:rsidTr="00FD570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D1AB" w14:textId="77777777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 w:rsidRPr="008F25C0">
              <w:rPr>
                <w:bCs/>
                <w:szCs w:val="28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61DE" w14:textId="17107C40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 w:rsidRPr="008F25C0">
              <w:rPr>
                <w:bCs/>
                <w:szCs w:val="28"/>
              </w:rPr>
              <w:t xml:space="preserve">Заробітна плата працівників КП «ХІЛ» </w:t>
            </w:r>
            <w:r w:rsidRPr="008F25C0">
              <w:rPr>
                <w:szCs w:val="28"/>
              </w:rPr>
              <w:t xml:space="preserve"> з нарахуваннями ЄСВ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B5A" w14:textId="03301059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26 899,9</w:t>
            </w:r>
          </w:p>
          <w:p w14:paraId="256D45D6" w14:textId="71912305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E175" w14:textId="3A974BF3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26,3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CF65F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Загальний % з/п.</w:t>
            </w:r>
          </w:p>
          <w:p w14:paraId="3C845F4C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  <w:p w14:paraId="10700F91" w14:textId="29961E43" w:rsidR="00376A7C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64,6%</w:t>
            </w:r>
          </w:p>
        </w:tc>
      </w:tr>
      <w:tr w:rsidR="00376A7C" w:rsidRPr="008F25C0" w14:paraId="0B351E88" w14:textId="3611DF34" w:rsidTr="00FD570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9AD1" w14:textId="362F7F8D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569" w14:textId="5BC2C782" w:rsidR="00376A7C" w:rsidRPr="008F25C0" w:rsidRDefault="00376A7C" w:rsidP="00376A7C">
            <w:pPr>
              <w:jc w:val="both"/>
              <w:rPr>
                <w:bCs/>
                <w:szCs w:val="28"/>
              </w:rPr>
            </w:pPr>
            <w:r>
              <w:t>Д</w:t>
            </w:r>
            <w:r w:rsidRPr="00AF0BEB">
              <w:t>оплата медичному персоналу, що зайнят</w:t>
            </w:r>
            <w:r>
              <w:t>ий</w:t>
            </w:r>
            <w:r w:rsidRPr="00AF0BEB">
              <w:t xml:space="preserve"> у лікуванні пацієнтів із випадками гострої респіраторної хвороби COVID-19 до 300%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3E7" w14:textId="65EFCA98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t>27 585,3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14C" w14:textId="594970C2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26,9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CAA33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</w:tc>
      </w:tr>
      <w:tr w:rsidR="00376A7C" w:rsidRPr="008F25C0" w14:paraId="47F986BE" w14:textId="090A5E57" w:rsidTr="00FD570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0CCB" w14:textId="6001AE9C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82DD" w14:textId="196C1A8E" w:rsidR="00376A7C" w:rsidRPr="008F25C0" w:rsidRDefault="00376A7C" w:rsidP="00E32D53">
            <w:pPr>
              <w:jc w:val="both"/>
              <w:rPr>
                <w:bCs/>
                <w:szCs w:val="28"/>
              </w:rPr>
            </w:pPr>
            <w:r>
              <w:rPr>
                <w:szCs w:val="28"/>
                <w:lang w:val="ru-RU"/>
              </w:rPr>
              <w:t>Н</w:t>
            </w:r>
            <w:r>
              <w:rPr>
                <w:szCs w:val="28"/>
              </w:rPr>
              <w:t>арахування</w:t>
            </w:r>
            <w:r w:rsidRPr="008F25C0">
              <w:rPr>
                <w:szCs w:val="28"/>
              </w:rPr>
              <w:t xml:space="preserve"> ЄСВ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279" w14:textId="3B3C2621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11 627,6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078" w14:textId="7177A741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11,4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F416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</w:tc>
      </w:tr>
      <w:tr w:rsidR="00376A7C" w:rsidRPr="008F25C0" w14:paraId="06439028" w14:textId="2A8DF0F2" w:rsidTr="00376A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F71F" w14:textId="0EDF0CD3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40C5" w14:textId="65F21A2C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Матеріальні затрати, в т.ч.</w:t>
            </w:r>
            <w:r>
              <w:rPr>
                <w:bCs/>
                <w:szCs w:val="28"/>
                <w:lang w:val="ru-RU"/>
              </w:rPr>
              <w:t xml:space="preserve"> </w:t>
            </w:r>
            <w:r>
              <w:rPr>
                <w:bCs/>
                <w:szCs w:val="28"/>
              </w:rPr>
              <w:t>медикаменти та вироби медичного призначення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D9C" w14:textId="2E4542E0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18 745,8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2D90" w14:textId="559213C7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18,4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3E9F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</w:tc>
      </w:tr>
      <w:tr w:rsidR="00376A7C" w:rsidRPr="008F25C0" w14:paraId="1EAFE29A" w14:textId="07AC10EA" w:rsidTr="00376A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13C3" w14:textId="5DACBEA1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19BF" w14:textId="0FC39F96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Амортизація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A287" w14:textId="426B6FF3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7 297,1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5D9" w14:textId="54BD7982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887E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</w:tc>
      </w:tr>
      <w:tr w:rsidR="00376A7C" w:rsidRPr="008F25C0" w14:paraId="3DF88F8A" w14:textId="0EAE3F6A" w:rsidTr="00376A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ED55" w14:textId="4EA1E49F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C958" w14:textId="0B6694A1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 w:rsidRPr="008F25C0">
              <w:rPr>
                <w:bCs/>
                <w:szCs w:val="28"/>
              </w:rPr>
              <w:t>Продукти харчування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0B49" w14:textId="31A89C40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 w:rsidRPr="008F25C0">
              <w:rPr>
                <w:bCs/>
                <w:szCs w:val="28"/>
              </w:rPr>
              <w:t>1</w:t>
            </w:r>
            <w:r>
              <w:rPr>
                <w:bCs/>
                <w:szCs w:val="28"/>
              </w:rPr>
              <w:t> </w:t>
            </w:r>
            <w:r w:rsidRPr="008F25C0">
              <w:rPr>
                <w:bCs/>
                <w:szCs w:val="28"/>
              </w:rPr>
              <w:t>093</w:t>
            </w:r>
            <w:r>
              <w:rPr>
                <w:bCs/>
                <w:szCs w:val="28"/>
              </w:rPr>
              <w:t>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D2F3" w14:textId="03EB4ECA" w:rsidR="00376A7C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1,1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7FE0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</w:tc>
      </w:tr>
      <w:tr w:rsidR="00376A7C" w:rsidRPr="008F25C0" w14:paraId="5AD08600" w14:textId="600DA152" w:rsidTr="00376A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841E" w14:textId="4A270500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45A" w14:textId="25768AC6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Інші операційні витрати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60B" w14:textId="0A88DCC4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4893,5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6333" w14:textId="2DE7B4C5" w:rsidR="00376A7C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4AE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</w:tc>
      </w:tr>
      <w:tr w:rsidR="00376A7C" w:rsidRPr="008F25C0" w14:paraId="0F2C42C4" w14:textId="48A44B2D" w:rsidTr="00376A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A779" w14:textId="77777777" w:rsidR="00376A7C" w:rsidRDefault="00376A7C" w:rsidP="00A025F9">
            <w:pPr>
              <w:jc w:val="both"/>
              <w:rPr>
                <w:bCs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B26" w14:textId="551C8F52" w:rsidR="00376A7C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Комунальні послуги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0180" w14:textId="43B32ADC" w:rsidR="00376A7C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3312,0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7D65" w14:textId="2D0EB4CC" w:rsidR="00376A7C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E61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</w:tc>
      </w:tr>
      <w:tr w:rsidR="00376A7C" w:rsidRPr="008F25C0" w14:paraId="731BAA54" w14:textId="243411B2" w:rsidTr="00376A7C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8C1D" w14:textId="1B9DD20B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ED69" w14:textId="142F1603" w:rsidR="00376A7C" w:rsidRPr="008F25C0" w:rsidRDefault="00376A7C" w:rsidP="00A025F9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Інші витрати (пільгові пенсії)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8372" w14:textId="6EA8B2DF" w:rsidR="00376A7C" w:rsidRPr="008F25C0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838,1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B65C" w14:textId="5A435055" w:rsidR="00376A7C" w:rsidRDefault="00376A7C" w:rsidP="00EF5BF6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0,8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710" w14:textId="77777777" w:rsidR="00376A7C" w:rsidRDefault="00376A7C" w:rsidP="00EF5BF6">
            <w:pPr>
              <w:jc w:val="center"/>
              <w:rPr>
                <w:bCs/>
                <w:szCs w:val="28"/>
              </w:rPr>
            </w:pPr>
          </w:p>
        </w:tc>
      </w:tr>
      <w:tr w:rsidR="00376A7C" w:rsidRPr="008F25C0" w14:paraId="34E2A462" w14:textId="60F10300" w:rsidTr="00376A7C">
        <w:trPr>
          <w:trHeight w:val="34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A887" w14:textId="100B6875" w:rsidR="00376A7C" w:rsidRPr="008F25C0" w:rsidRDefault="00376A7C" w:rsidP="00A025F9">
            <w:pPr>
              <w:spacing w:line="360" w:lineRule="auto"/>
              <w:jc w:val="both"/>
              <w:rPr>
                <w:bCs/>
                <w:szCs w:val="28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026E" w14:textId="0E9B46A2" w:rsidR="00376A7C" w:rsidRPr="00A025F9" w:rsidRDefault="00376A7C" w:rsidP="00A025F9">
            <w:pPr>
              <w:spacing w:line="360" w:lineRule="auto"/>
              <w:jc w:val="both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Всього витрат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296C" w14:textId="4CDF8649" w:rsidR="00376A7C" w:rsidRPr="00A025F9" w:rsidRDefault="00376A7C" w:rsidP="00EF5BF6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102 363,8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10FE" w14:textId="1367ABFB" w:rsidR="00376A7C" w:rsidRPr="00A025F9" w:rsidRDefault="00376A7C" w:rsidP="00EF5BF6">
            <w:pPr>
              <w:spacing w:line="360" w:lineRule="auto"/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050" w14:textId="77777777" w:rsidR="00376A7C" w:rsidRPr="00A025F9" w:rsidRDefault="00376A7C" w:rsidP="00EF5BF6">
            <w:pPr>
              <w:spacing w:line="360" w:lineRule="auto"/>
              <w:jc w:val="center"/>
              <w:rPr>
                <w:b/>
                <w:bCs/>
                <w:szCs w:val="28"/>
              </w:rPr>
            </w:pPr>
          </w:p>
        </w:tc>
      </w:tr>
    </w:tbl>
    <w:p w14:paraId="4983C709" w14:textId="77777777" w:rsidR="0098086B" w:rsidRDefault="0098086B" w:rsidP="0098086B">
      <w:pPr>
        <w:rPr>
          <w:b/>
          <w:szCs w:val="28"/>
          <w:u w:val="single"/>
        </w:rPr>
      </w:pPr>
    </w:p>
    <w:p w14:paraId="700A687C" w14:textId="77777777" w:rsidR="008D22E9" w:rsidRPr="008F25C0" w:rsidRDefault="008D22E9" w:rsidP="00A025F9">
      <w:pPr>
        <w:spacing w:line="360" w:lineRule="auto"/>
        <w:ind w:firstLine="708"/>
        <w:jc w:val="both"/>
        <w:rPr>
          <w:rFonts w:cs="Times New Roman"/>
          <w:szCs w:val="28"/>
        </w:rPr>
      </w:pPr>
    </w:p>
    <w:p w14:paraId="5A575874" w14:textId="5F7C4E49" w:rsidR="00F5298F" w:rsidRDefault="008018AA" w:rsidP="00A025F9">
      <w:pPr>
        <w:spacing w:line="360" w:lineRule="auto"/>
        <w:ind w:firstLine="708"/>
        <w:jc w:val="both"/>
        <w:rPr>
          <w:szCs w:val="28"/>
        </w:rPr>
      </w:pPr>
      <w:r w:rsidRPr="00EF5BF6">
        <w:rPr>
          <w:szCs w:val="28"/>
        </w:rPr>
        <w:t>Слайд витрат</w:t>
      </w:r>
    </w:p>
    <w:p w14:paraId="3ED42498" w14:textId="77777777" w:rsidR="00EF5BF6" w:rsidRDefault="00EF5BF6" w:rsidP="00A025F9">
      <w:pPr>
        <w:spacing w:line="360" w:lineRule="auto"/>
        <w:ind w:firstLine="708"/>
        <w:jc w:val="both"/>
        <w:rPr>
          <w:szCs w:val="28"/>
        </w:rPr>
      </w:pPr>
    </w:p>
    <w:p w14:paraId="5991C62D" w14:textId="641557C6" w:rsidR="008018AA" w:rsidRDefault="008018AA" w:rsidP="00A025F9">
      <w:pPr>
        <w:spacing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Дебіторська заборгованість за 2020</w:t>
      </w:r>
      <w:r w:rsidR="00A025F9">
        <w:rPr>
          <w:rFonts w:cs="Times New Roman"/>
          <w:szCs w:val="28"/>
        </w:rPr>
        <w:t xml:space="preserve"> рік</w:t>
      </w:r>
      <w:r>
        <w:rPr>
          <w:rFonts w:cs="Times New Roman"/>
          <w:szCs w:val="28"/>
        </w:rPr>
        <w:t xml:space="preserve"> складала 250,7 тис.грн. </w:t>
      </w:r>
    </w:p>
    <w:p w14:paraId="486C97DF" w14:textId="77777777" w:rsidR="008018AA" w:rsidRDefault="008018AA" w:rsidP="00A025F9">
      <w:pPr>
        <w:spacing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Кредиторська заборгованість складає 255,1тис.грн. </w:t>
      </w:r>
    </w:p>
    <w:p w14:paraId="090B1298" w14:textId="3854CE7A" w:rsidR="008018AA" w:rsidRDefault="008018AA" w:rsidP="00A025F9">
      <w:pPr>
        <w:spacing w:line="360" w:lineRule="auto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Заборгованість виникла у зв’язку із заборгованістю Фонду соціального страхування </w:t>
      </w:r>
      <w:r w:rsidR="00A025F9">
        <w:rPr>
          <w:rFonts w:cs="Times New Roman"/>
          <w:szCs w:val="28"/>
        </w:rPr>
        <w:t>по</w:t>
      </w:r>
      <w:r>
        <w:rPr>
          <w:rFonts w:cs="Times New Roman"/>
          <w:szCs w:val="28"/>
        </w:rPr>
        <w:t xml:space="preserve">   виплатах по листках непрацездатності працівникам закладу.</w:t>
      </w:r>
    </w:p>
    <w:p w14:paraId="2E3ADD04" w14:textId="5CECE1A9" w:rsidR="008D32D6" w:rsidRDefault="008D32D6" w:rsidP="00A025F9">
      <w:pPr>
        <w:spacing w:line="360" w:lineRule="auto"/>
        <w:ind w:firstLine="708"/>
        <w:jc w:val="both"/>
        <w:rPr>
          <w:szCs w:val="28"/>
        </w:rPr>
      </w:pPr>
      <w:r w:rsidRPr="00EF5BF6">
        <w:rPr>
          <w:szCs w:val="28"/>
        </w:rPr>
        <w:t>В КП «ХІЛ» були проведені наступні енергоефективні заходи</w:t>
      </w:r>
      <w:r w:rsidR="00B82814" w:rsidRPr="00EF5BF6">
        <w:rPr>
          <w:szCs w:val="28"/>
        </w:rPr>
        <w:t>:</w:t>
      </w:r>
    </w:p>
    <w:p w14:paraId="173653DD" w14:textId="49F0C80A" w:rsidR="008018AA" w:rsidRPr="00A025F9" w:rsidRDefault="00B82814" w:rsidP="00A025F9">
      <w:pPr>
        <w:pStyle w:val="a5"/>
        <w:numPr>
          <w:ilvl w:val="0"/>
          <w:numId w:val="26"/>
        </w:numPr>
        <w:spacing w:line="360" w:lineRule="auto"/>
        <w:jc w:val="both"/>
        <w:rPr>
          <w:szCs w:val="28"/>
        </w:rPr>
      </w:pPr>
      <w:r w:rsidRPr="00A025F9">
        <w:rPr>
          <w:szCs w:val="28"/>
        </w:rPr>
        <w:t>заміна ламп розжарювання на енергозберігаючі (131 шт.) на суму 3,2 тис.грн.</w:t>
      </w:r>
      <w:r w:rsidR="008D32D6" w:rsidRPr="00A025F9">
        <w:rPr>
          <w:szCs w:val="28"/>
        </w:rPr>
        <w:t>;</w:t>
      </w:r>
    </w:p>
    <w:p w14:paraId="3B88A956" w14:textId="1870E0EF" w:rsidR="00B82814" w:rsidRPr="00A025F9" w:rsidRDefault="008D32D6" w:rsidP="00A025F9">
      <w:pPr>
        <w:pStyle w:val="a5"/>
        <w:numPr>
          <w:ilvl w:val="0"/>
          <w:numId w:val="26"/>
        </w:numPr>
        <w:spacing w:line="360" w:lineRule="auto"/>
        <w:jc w:val="both"/>
        <w:rPr>
          <w:szCs w:val="28"/>
        </w:rPr>
      </w:pPr>
      <w:r w:rsidRPr="00A025F9">
        <w:rPr>
          <w:szCs w:val="28"/>
        </w:rPr>
        <w:t>з</w:t>
      </w:r>
      <w:r w:rsidR="00B82814" w:rsidRPr="00A025F9">
        <w:rPr>
          <w:szCs w:val="28"/>
        </w:rPr>
        <w:t>аміна дверей на металопластикові (4 шт.) на суму 49,4 тис.грн.</w:t>
      </w:r>
      <w:r w:rsidRPr="00A025F9">
        <w:rPr>
          <w:szCs w:val="28"/>
        </w:rPr>
        <w:t>, що дало змогу економити частину коштів на оплату енергоресурсу.</w:t>
      </w:r>
    </w:p>
    <w:p w14:paraId="63F213B7" w14:textId="02490C50" w:rsidR="00CF2207" w:rsidRDefault="00CF2207" w:rsidP="00A025F9">
      <w:pPr>
        <w:pStyle w:val="Standard"/>
        <w:spacing w:line="360" w:lineRule="auto"/>
        <w:ind w:firstLine="540"/>
        <w:jc w:val="both"/>
        <w:rPr>
          <w:sz w:val="28"/>
          <w:szCs w:val="28"/>
        </w:rPr>
      </w:pPr>
      <w:r w:rsidRPr="008D32D6">
        <w:rPr>
          <w:b/>
          <w:bCs/>
          <w:sz w:val="28"/>
          <w:szCs w:val="28"/>
        </w:rPr>
        <w:t>Протокольні доручення</w:t>
      </w:r>
      <w:r>
        <w:rPr>
          <w:sz w:val="28"/>
          <w:szCs w:val="28"/>
        </w:rPr>
        <w:t xml:space="preserve">, надані на засіданні балансової комісії по розгляду питань фінансово-господарської діяльності підприємств, що належать </w:t>
      </w:r>
      <w:r>
        <w:rPr>
          <w:sz w:val="28"/>
          <w:szCs w:val="28"/>
        </w:rPr>
        <w:lastRenderedPageBreak/>
        <w:t xml:space="preserve">до комунальної власності територіальних громад м. Хмельницького та </w:t>
      </w:r>
      <w:r w:rsidRPr="008D32D6">
        <w:rPr>
          <w:b/>
          <w:bCs/>
          <w:sz w:val="28"/>
          <w:szCs w:val="28"/>
        </w:rPr>
        <w:t xml:space="preserve">рішення </w:t>
      </w:r>
      <w:r>
        <w:rPr>
          <w:sz w:val="28"/>
          <w:szCs w:val="28"/>
        </w:rPr>
        <w:t xml:space="preserve"> </w:t>
      </w:r>
      <w:r w:rsidRPr="008D32D6">
        <w:rPr>
          <w:b/>
          <w:bCs/>
          <w:sz w:val="28"/>
          <w:szCs w:val="28"/>
        </w:rPr>
        <w:t>виконавчого комітету від 11.06.2020 р. №448</w:t>
      </w:r>
      <w:r>
        <w:rPr>
          <w:szCs w:val="28"/>
        </w:rPr>
        <w:t xml:space="preserve"> </w:t>
      </w:r>
      <w:r>
        <w:rPr>
          <w:sz w:val="28"/>
          <w:szCs w:val="28"/>
        </w:rPr>
        <w:t>виконані, в т.ч.:</w:t>
      </w:r>
    </w:p>
    <w:p w14:paraId="58EB37F5" w14:textId="175B98B9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надана відомість по нарахуванню та виплаті заробітної плати за квітень-травень 2020р. ;</w:t>
      </w:r>
    </w:p>
    <w:p w14:paraId="52CEA219" w14:textId="2FFEA28C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надана копія діючого штатного розпису;</w:t>
      </w:r>
    </w:p>
    <w:p w14:paraId="5C2D68BB" w14:textId="56AEB2EE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надано фінансовий план підприємства на 2020р.;</w:t>
      </w:r>
    </w:p>
    <w:p w14:paraId="5517AAFE" w14:textId="07134365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розроблено внутрішнє положення про перебування пацієнтів</w:t>
      </w:r>
      <w:r w:rsidR="00A025F9">
        <w:rPr>
          <w:sz w:val="28"/>
          <w:szCs w:val="28"/>
        </w:rPr>
        <w:t xml:space="preserve"> в палатах підвищеного комфорту;</w:t>
      </w:r>
    </w:p>
    <w:p w14:paraId="0807C30B" w14:textId="090D3D48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розроблено положення про</w:t>
      </w:r>
      <w:r w:rsidR="00A025F9">
        <w:rPr>
          <w:sz w:val="28"/>
          <w:szCs w:val="28"/>
        </w:rPr>
        <w:t xml:space="preserve"> облікову політику підприємства;</w:t>
      </w:r>
    </w:p>
    <w:p w14:paraId="2CD23EA3" w14:textId="5BF4A07D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розроблений фінансовий план підприємства на 2020 рік.</w:t>
      </w:r>
    </w:p>
    <w:p w14:paraId="18B9AB30" w14:textId="52BDB121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розроблений  план ро</w:t>
      </w:r>
      <w:r w:rsidR="00A025F9">
        <w:rPr>
          <w:sz w:val="28"/>
          <w:szCs w:val="28"/>
        </w:rPr>
        <w:t>звитку підприємства на 2020 рік;</w:t>
      </w:r>
    </w:p>
    <w:p w14:paraId="25E91E37" w14:textId="52411109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погоджено з відділом енергоменеджменту заходи із здійсненн</w:t>
      </w:r>
      <w:r w:rsidR="00A025F9">
        <w:rPr>
          <w:sz w:val="28"/>
          <w:szCs w:val="28"/>
        </w:rPr>
        <w:t>я капітального ремонту покрівлі;</w:t>
      </w:r>
    </w:p>
    <w:p w14:paraId="7B38EC48" w14:textId="25375C24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розроблений стратегічний план розвитку на 2021-2025рр</w:t>
      </w:r>
      <w:r w:rsidR="00A025F9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14:paraId="51CD9139" w14:textId="57D68AB2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надається інформація про прогнозні доходи і витрати в розрізі пакетів послуг;</w:t>
      </w:r>
    </w:p>
    <w:p w14:paraId="56491657" w14:textId="5C93C2A7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здійснюється нарахування заробітної плати керівникам підприємства відповідно до розпоряджень міського голови щодо встановлення розмірів посадових окладів, показників та розмірів преміювання керівників підприємств;</w:t>
      </w:r>
    </w:p>
    <w:p w14:paraId="4CEAF141" w14:textId="2B9F6167" w:rsidR="00CF2207" w:rsidRDefault="00A025F9" w:rsidP="00EF5BF6">
      <w:pPr>
        <w:pStyle w:val="Standard"/>
        <w:numPr>
          <w:ilvl w:val="0"/>
          <w:numId w:val="33"/>
        </w:numPr>
        <w:spacing w:line="360" w:lineRule="auto"/>
        <w:jc w:val="both"/>
      </w:pPr>
      <w:r>
        <w:rPr>
          <w:sz w:val="28"/>
          <w:szCs w:val="28"/>
        </w:rPr>
        <w:t>не допускається</w:t>
      </w:r>
      <w:r w:rsidR="00CF2207">
        <w:rPr>
          <w:sz w:val="28"/>
          <w:szCs w:val="28"/>
        </w:rPr>
        <w:t xml:space="preserve"> виникнення заборгованості зі сплати податків, зборів, внесків та інших обов`язкових платежів, виплати заробітної плати;</w:t>
      </w:r>
    </w:p>
    <w:p w14:paraId="6C3628CC" w14:textId="1C687301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забезпечувалось економне та раціональне використання енергетичних ресурсів, впроваджувались заход</w:t>
      </w:r>
      <w:r w:rsidR="008D32D6">
        <w:rPr>
          <w:sz w:val="28"/>
          <w:szCs w:val="28"/>
        </w:rPr>
        <w:t>и</w:t>
      </w:r>
      <w:r>
        <w:rPr>
          <w:sz w:val="28"/>
          <w:szCs w:val="28"/>
        </w:rPr>
        <w:t>, спрямован</w:t>
      </w:r>
      <w:r w:rsidR="008D32D6">
        <w:rPr>
          <w:sz w:val="28"/>
          <w:szCs w:val="28"/>
        </w:rPr>
        <w:t>і</w:t>
      </w:r>
      <w:r>
        <w:rPr>
          <w:sz w:val="28"/>
          <w:szCs w:val="28"/>
        </w:rPr>
        <w:t xml:space="preserve"> на зменшення споживання енергоресурсів;</w:t>
      </w:r>
    </w:p>
    <w:p w14:paraId="74C8004F" w14:textId="6E10A4E2" w:rsidR="00CF2207" w:rsidRDefault="00CF2207" w:rsidP="00EF5BF6">
      <w:pPr>
        <w:pStyle w:val="Standard"/>
        <w:numPr>
          <w:ilvl w:val="0"/>
          <w:numId w:val="3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розміщувались тимчасово вільні кошти на вихідні та святкові дні на депозитних рахунках в  банк</w:t>
      </w:r>
      <w:r w:rsidR="008D32D6">
        <w:rPr>
          <w:sz w:val="28"/>
          <w:szCs w:val="28"/>
        </w:rPr>
        <w:t>у</w:t>
      </w:r>
      <w:r w:rsidR="00A025F9">
        <w:rPr>
          <w:sz w:val="28"/>
          <w:szCs w:val="28"/>
        </w:rPr>
        <w:t>.</w:t>
      </w:r>
    </w:p>
    <w:p w14:paraId="66EED655" w14:textId="77777777" w:rsidR="00FC64C4" w:rsidRDefault="00FC64C4" w:rsidP="00A025F9">
      <w:pPr>
        <w:spacing w:line="360" w:lineRule="auto"/>
        <w:jc w:val="both"/>
        <w:rPr>
          <w:b/>
          <w:bCs/>
          <w:i/>
          <w:color w:val="000000" w:themeColor="text1"/>
          <w:szCs w:val="28"/>
        </w:rPr>
      </w:pPr>
    </w:p>
    <w:p w14:paraId="3A7CB19C" w14:textId="77777777" w:rsidR="00FC64C4" w:rsidRDefault="00FC64C4" w:rsidP="00A025F9">
      <w:pPr>
        <w:spacing w:line="360" w:lineRule="auto"/>
        <w:jc w:val="both"/>
        <w:rPr>
          <w:b/>
          <w:bCs/>
          <w:i/>
          <w:color w:val="000000" w:themeColor="text1"/>
          <w:szCs w:val="28"/>
        </w:rPr>
      </w:pPr>
    </w:p>
    <w:p w14:paraId="058E1CFF" w14:textId="77777777" w:rsidR="00FC64C4" w:rsidRDefault="00FC64C4" w:rsidP="00A025F9">
      <w:pPr>
        <w:spacing w:line="360" w:lineRule="auto"/>
        <w:jc w:val="both"/>
        <w:rPr>
          <w:b/>
          <w:bCs/>
          <w:i/>
          <w:color w:val="000000" w:themeColor="text1"/>
          <w:szCs w:val="28"/>
        </w:rPr>
      </w:pPr>
    </w:p>
    <w:p w14:paraId="3748669D" w14:textId="65DEEE7C" w:rsidR="00CB363B" w:rsidRDefault="00CB363B" w:rsidP="00A025F9">
      <w:pPr>
        <w:spacing w:line="360" w:lineRule="auto"/>
        <w:jc w:val="both"/>
        <w:rPr>
          <w:b/>
          <w:bCs/>
          <w:iCs/>
          <w:color w:val="000000" w:themeColor="text1"/>
          <w:szCs w:val="28"/>
        </w:rPr>
      </w:pPr>
      <w:r>
        <w:rPr>
          <w:b/>
          <w:bCs/>
          <w:i/>
          <w:color w:val="000000" w:themeColor="text1"/>
          <w:szCs w:val="28"/>
        </w:rPr>
        <w:lastRenderedPageBreak/>
        <w:t xml:space="preserve">          </w:t>
      </w:r>
      <w:r>
        <w:rPr>
          <w:b/>
          <w:bCs/>
          <w:iCs/>
          <w:color w:val="000000" w:themeColor="text1"/>
          <w:szCs w:val="28"/>
        </w:rPr>
        <w:t>Заходи стратегічного  плану розвитку  підприємства на 2021 рік:</w:t>
      </w:r>
    </w:p>
    <w:p w14:paraId="42418A44" w14:textId="4715EBA0" w:rsidR="0094311D" w:rsidRPr="008C385C" w:rsidRDefault="0094311D" w:rsidP="008C385C">
      <w:pPr>
        <w:spacing w:line="360" w:lineRule="auto"/>
        <w:ind w:firstLine="708"/>
        <w:jc w:val="both"/>
        <w:rPr>
          <w:b/>
          <w:iCs/>
          <w:color w:val="000000" w:themeColor="text1"/>
          <w:szCs w:val="28"/>
        </w:rPr>
      </w:pPr>
      <w:r w:rsidRPr="008C385C">
        <w:rPr>
          <w:b/>
          <w:iCs/>
          <w:color w:val="000000" w:themeColor="text1"/>
          <w:szCs w:val="28"/>
        </w:rPr>
        <w:t>Виконані</w:t>
      </w:r>
      <w:r w:rsidR="008D32D6" w:rsidRPr="008C385C">
        <w:rPr>
          <w:b/>
          <w:iCs/>
          <w:color w:val="000000" w:themeColor="text1"/>
          <w:szCs w:val="28"/>
        </w:rPr>
        <w:t xml:space="preserve"> за І квартал 2021 р</w:t>
      </w:r>
      <w:r w:rsidR="00A025F9" w:rsidRPr="008C385C">
        <w:rPr>
          <w:b/>
          <w:iCs/>
          <w:color w:val="000000" w:themeColor="text1"/>
          <w:szCs w:val="28"/>
        </w:rPr>
        <w:t>оку</w:t>
      </w:r>
      <w:r w:rsidR="008D32D6" w:rsidRPr="008C385C">
        <w:rPr>
          <w:b/>
          <w:iCs/>
          <w:color w:val="000000" w:themeColor="text1"/>
          <w:szCs w:val="28"/>
        </w:rPr>
        <w:t>:</w:t>
      </w:r>
    </w:p>
    <w:p w14:paraId="6F955C84" w14:textId="6142F48B" w:rsidR="00CB363B" w:rsidRPr="008C385C" w:rsidRDefault="008C385C" w:rsidP="00A025F9">
      <w:pPr>
        <w:spacing w:line="360" w:lineRule="auto"/>
        <w:ind w:firstLine="708"/>
        <w:jc w:val="both"/>
        <w:rPr>
          <w:iCs/>
          <w:color w:val="000000" w:themeColor="text1"/>
          <w:szCs w:val="28"/>
        </w:rPr>
      </w:pPr>
      <w:r>
        <w:rPr>
          <w:iCs/>
          <w:color w:val="000000" w:themeColor="text1"/>
          <w:szCs w:val="28"/>
        </w:rPr>
        <w:t>1. П</w:t>
      </w:r>
      <w:r w:rsidR="00A025F9" w:rsidRPr="008C385C">
        <w:rPr>
          <w:iCs/>
          <w:color w:val="000000" w:themeColor="text1"/>
          <w:szCs w:val="28"/>
        </w:rPr>
        <w:t xml:space="preserve">одані проекти договорів  </w:t>
      </w:r>
      <w:r w:rsidR="00CB363B" w:rsidRPr="008C385C">
        <w:rPr>
          <w:iCs/>
          <w:color w:val="000000" w:themeColor="text1"/>
          <w:szCs w:val="28"/>
        </w:rPr>
        <w:t xml:space="preserve"> з НСЗУ  </w:t>
      </w:r>
      <w:r w:rsidR="00CB363B" w:rsidRPr="008C385C">
        <w:rPr>
          <w:rFonts w:cs="Times New Roman"/>
          <w:color w:val="1D1D1B"/>
          <w:szCs w:val="28"/>
          <w:shd w:val="clear" w:color="auto" w:fill="FFFFFF"/>
        </w:rPr>
        <w:t>3 01 квітня 2021р.</w:t>
      </w:r>
    </w:p>
    <w:p w14:paraId="500B18BB" w14:textId="77777777" w:rsidR="00CB363B" w:rsidRDefault="00CB363B" w:rsidP="00A025F9">
      <w:pPr>
        <w:pStyle w:val="a5"/>
        <w:spacing w:line="360" w:lineRule="auto"/>
        <w:ind w:left="0" w:firstLine="720"/>
        <w:jc w:val="both"/>
        <w:rPr>
          <w:rFonts w:cs="Times New Roman"/>
          <w:color w:val="1D1D1B"/>
          <w:szCs w:val="28"/>
          <w:shd w:val="clear" w:color="auto" w:fill="FFFFFF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948"/>
        <w:gridCol w:w="6222"/>
        <w:gridCol w:w="2068"/>
      </w:tblGrid>
      <w:tr w:rsidR="008D32D6" w14:paraId="51A8AD84" w14:textId="77777777" w:rsidTr="00EF5BF6">
        <w:trPr>
          <w:trHeight w:val="92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A39C" w14:textId="77777777" w:rsidR="008D32D6" w:rsidRPr="00A025F9" w:rsidRDefault="008D32D6" w:rsidP="00A025F9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№п/п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1842A" w14:textId="77777777" w:rsidR="008D32D6" w:rsidRPr="00A025F9" w:rsidRDefault="008D32D6" w:rsidP="00A025F9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Договір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5522" w14:textId="7631D004" w:rsidR="008C385C" w:rsidRDefault="008D32D6" w:rsidP="00A025F9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  <w:r w:rsidRPr="00A025F9">
              <w:rPr>
                <w:b/>
                <w:bCs/>
                <w:szCs w:val="28"/>
              </w:rPr>
              <w:t>Дата</w:t>
            </w:r>
            <w:r w:rsidR="00FF2CD0">
              <w:rPr>
                <w:b/>
                <w:bCs/>
                <w:szCs w:val="28"/>
              </w:rPr>
              <w:t xml:space="preserve">  подання пропозиції</w:t>
            </w:r>
            <w:r w:rsidRPr="00A025F9">
              <w:rPr>
                <w:b/>
                <w:bCs/>
                <w:szCs w:val="28"/>
              </w:rPr>
              <w:t xml:space="preserve"> </w:t>
            </w:r>
          </w:p>
          <w:p w14:paraId="3B48400F" w14:textId="235E5D66" w:rsidR="008D32D6" w:rsidRPr="00A025F9" w:rsidRDefault="008D32D6" w:rsidP="00A025F9">
            <w:pPr>
              <w:pStyle w:val="a5"/>
              <w:ind w:left="0"/>
              <w:jc w:val="center"/>
              <w:rPr>
                <w:b/>
                <w:bCs/>
                <w:szCs w:val="28"/>
              </w:rPr>
            </w:pPr>
          </w:p>
        </w:tc>
      </w:tr>
      <w:tr w:rsidR="008D32D6" w14:paraId="7704F39F" w14:textId="77777777" w:rsidTr="00EF5BF6">
        <w:trPr>
          <w:trHeight w:val="442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946B" w14:textId="77777777" w:rsidR="008D32D6" w:rsidRPr="00D817D3" w:rsidRDefault="008D32D6" w:rsidP="00A025F9">
            <w:pPr>
              <w:pStyle w:val="a5"/>
              <w:spacing w:line="360" w:lineRule="auto"/>
              <w:ind w:left="0"/>
              <w:jc w:val="both"/>
              <w:rPr>
                <w:bCs/>
                <w:szCs w:val="28"/>
              </w:rPr>
            </w:pPr>
            <w:r w:rsidRPr="00D817D3">
              <w:rPr>
                <w:bCs/>
                <w:szCs w:val="28"/>
              </w:rPr>
              <w:t>1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A331" w14:textId="77777777" w:rsidR="008D32D6" w:rsidRDefault="008D32D6" w:rsidP="00A025F9">
            <w:pPr>
              <w:pStyle w:val="a5"/>
              <w:ind w:left="0"/>
              <w:jc w:val="both"/>
              <w:rPr>
                <w:bCs/>
                <w:sz w:val="22"/>
              </w:rPr>
            </w:pPr>
            <w:r>
              <w:t>Стаціонарна допомога дорослим та дітям без проведення хірургічних операцій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4BDE" w14:textId="07B10059" w:rsidR="008D32D6" w:rsidRPr="009733A0" w:rsidRDefault="009733A0" w:rsidP="009733A0">
            <w:pPr>
              <w:pStyle w:val="a5"/>
              <w:spacing w:line="360" w:lineRule="auto"/>
              <w:ind w:left="0"/>
              <w:jc w:val="center"/>
              <w:rPr>
                <w:bCs/>
                <w:szCs w:val="28"/>
              </w:rPr>
            </w:pPr>
            <w:r w:rsidRPr="009733A0">
              <w:rPr>
                <w:bCs/>
                <w:szCs w:val="28"/>
              </w:rPr>
              <w:t>10.03.2021</w:t>
            </w:r>
          </w:p>
        </w:tc>
      </w:tr>
      <w:tr w:rsidR="008D32D6" w14:paraId="061FFC64" w14:textId="77777777" w:rsidTr="00EF5BF6">
        <w:trPr>
          <w:trHeight w:val="493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18F2" w14:textId="77777777" w:rsidR="008D32D6" w:rsidRPr="00D817D3" w:rsidRDefault="008D32D6" w:rsidP="00A025F9">
            <w:pPr>
              <w:pStyle w:val="a5"/>
              <w:spacing w:line="360" w:lineRule="auto"/>
              <w:ind w:left="0"/>
              <w:jc w:val="both"/>
              <w:rPr>
                <w:bCs/>
                <w:szCs w:val="28"/>
              </w:rPr>
            </w:pPr>
            <w:r w:rsidRPr="00D817D3">
              <w:rPr>
                <w:bCs/>
                <w:szCs w:val="28"/>
              </w:rPr>
              <w:t>2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0AAE5" w14:textId="638942EE" w:rsidR="008D32D6" w:rsidRDefault="008D32D6" w:rsidP="00A025F9">
            <w:pPr>
              <w:pStyle w:val="a5"/>
              <w:ind w:left="0"/>
              <w:jc w:val="both"/>
              <w:rPr>
                <w:bCs/>
                <w:sz w:val="22"/>
              </w:rPr>
            </w:pPr>
            <w:r>
              <w:t xml:space="preserve">Амбулаторна вторинна </w:t>
            </w:r>
            <w:r w:rsidR="00EF5BF6">
              <w:t>спеціалізована</w:t>
            </w:r>
            <w:r>
              <w:t xml:space="preserve">  та третина медична допомога дорослим та дітям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E8C3" w14:textId="554803BA" w:rsidR="008D32D6" w:rsidRPr="009733A0" w:rsidRDefault="009733A0" w:rsidP="009733A0">
            <w:pPr>
              <w:pStyle w:val="a5"/>
              <w:spacing w:line="360" w:lineRule="auto"/>
              <w:ind w:left="0"/>
              <w:jc w:val="center"/>
              <w:rPr>
                <w:bCs/>
                <w:szCs w:val="28"/>
              </w:rPr>
            </w:pPr>
            <w:r w:rsidRPr="009733A0">
              <w:rPr>
                <w:bCs/>
                <w:szCs w:val="28"/>
              </w:rPr>
              <w:t>18.03.2021</w:t>
            </w:r>
          </w:p>
        </w:tc>
      </w:tr>
      <w:tr w:rsidR="008D32D6" w14:paraId="6453A1F2" w14:textId="77777777" w:rsidTr="00EF5BF6">
        <w:trPr>
          <w:trHeight w:val="829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4134" w14:textId="77777777" w:rsidR="008D32D6" w:rsidRPr="00D817D3" w:rsidRDefault="008D32D6" w:rsidP="00A025F9">
            <w:pPr>
              <w:pStyle w:val="a5"/>
              <w:spacing w:line="360" w:lineRule="auto"/>
              <w:ind w:left="0"/>
              <w:jc w:val="both"/>
              <w:rPr>
                <w:bCs/>
                <w:szCs w:val="28"/>
              </w:rPr>
            </w:pPr>
            <w:r w:rsidRPr="00D817D3">
              <w:rPr>
                <w:bCs/>
                <w:szCs w:val="28"/>
              </w:rPr>
              <w:t>3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1633" w14:textId="77777777" w:rsidR="008D32D6" w:rsidRDefault="008D32D6" w:rsidP="00A025F9">
            <w:pPr>
              <w:pStyle w:val="a5"/>
              <w:ind w:left="0"/>
              <w:jc w:val="both"/>
              <w:rPr>
                <w:bCs/>
                <w:sz w:val="22"/>
              </w:rPr>
            </w:pPr>
            <w:r>
              <w:t xml:space="preserve">Стаціонарна допомога пацієнтам з гострою респіраторною хворобою </w:t>
            </w:r>
            <w:r>
              <w:rPr>
                <w:lang w:val="en-US"/>
              </w:rPr>
              <w:t>COVID</w:t>
            </w:r>
            <w:r>
              <w:t>-19, спричиненою коронавірусом</w:t>
            </w:r>
            <w:r>
              <w:rPr>
                <w:lang w:val="en-US"/>
              </w:rPr>
              <w:t>SARS</w:t>
            </w:r>
            <w:r>
              <w:t>-</w:t>
            </w:r>
            <w:r>
              <w:rPr>
                <w:lang w:val="en-US"/>
              </w:rPr>
              <w:t>COV</w:t>
            </w:r>
            <w:r>
              <w:t>-2 пакет 31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FBF" w14:textId="1B71697C" w:rsidR="008D32D6" w:rsidRPr="009733A0" w:rsidRDefault="009733A0" w:rsidP="009733A0">
            <w:pPr>
              <w:pStyle w:val="a5"/>
              <w:spacing w:line="360" w:lineRule="auto"/>
              <w:ind w:left="0"/>
              <w:jc w:val="center"/>
              <w:rPr>
                <w:bCs/>
                <w:szCs w:val="28"/>
              </w:rPr>
            </w:pPr>
            <w:r w:rsidRPr="009733A0">
              <w:rPr>
                <w:bCs/>
                <w:szCs w:val="28"/>
              </w:rPr>
              <w:t>26.03.2021</w:t>
            </w:r>
          </w:p>
        </w:tc>
      </w:tr>
    </w:tbl>
    <w:p w14:paraId="254A4366" w14:textId="77777777" w:rsidR="008C385C" w:rsidRPr="008C385C" w:rsidRDefault="008C385C" w:rsidP="00A025F9">
      <w:pPr>
        <w:spacing w:line="360" w:lineRule="auto"/>
        <w:jc w:val="both"/>
        <w:rPr>
          <w:bCs/>
          <w:iCs/>
          <w:color w:val="000000" w:themeColor="text1"/>
          <w:szCs w:val="28"/>
        </w:rPr>
      </w:pPr>
    </w:p>
    <w:p w14:paraId="4AEA7807" w14:textId="18E85176" w:rsidR="00CB363B" w:rsidRPr="008C385C" w:rsidRDefault="0094311D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 w:rsidRPr="008C385C">
        <w:rPr>
          <w:bCs/>
          <w:iCs/>
          <w:color w:val="000000" w:themeColor="text1"/>
          <w:szCs w:val="28"/>
        </w:rPr>
        <w:t>2.  Монтаж системи киснепостачання у відділенні</w:t>
      </w:r>
      <w:r w:rsidR="008C385C">
        <w:rPr>
          <w:bCs/>
          <w:iCs/>
          <w:color w:val="000000" w:themeColor="text1"/>
          <w:szCs w:val="28"/>
        </w:rPr>
        <w:t xml:space="preserve"> анестезіології </w:t>
      </w:r>
      <w:r w:rsidRPr="008C385C">
        <w:rPr>
          <w:bCs/>
          <w:iCs/>
          <w:color w:val="000000" w:themeColor="text1"/>
          <w:szCs w:val="28"/>
        </w:rPr>
        <w:t xml:space="preserve"> інтенсивної терапії</w:t>
      </w:r>
      <w:r w:rsidR="008C385C" w:rsidRPr="008C385C">
        <w:rPr>
          <w:bCs/>
          <w:iCs/>
          <w:color w:val="000000" w:themeColor="text1"/>
          <w:szCs w:val="28"/>
        </w:rPr>
        <w:t xml:space="preserve"> </w:t>
      </w:r>
      <w:r w:rsidR="00DB18C4" w:rsidRPr="008C385C">
        <w:rPr>
          <w:bCs/>
          <w:iCs/>
          <w:color w:val="000000" w:themeColor="text1"/>
          <w:szCs w:val="28"/>
        </w:rPr>
        <w:t>-</w:t>
      </w:r>
      <w:r w:rsidR="008C385C" w:rsidRPr="008C385C">
        <w:rPr>
          <w:bCs/>
          <w:iCs/>
          <w:color w:val="000000" w:themeColor="text1"/>
          <w:szCs w:val="28"/>
        </w:rPr>
        <w:t xml:space="preserve"> </w:t>
      </w:r>
      <w:r w:rsidR="00DB18C4" w:rsidRPr="008C385C">
        <w:rPr>
          <w:bCs/>
          <w:iCs/>
          <w:color w:val="000000" w:themeColor="text1"/>
          <w:szCs w:val="28"/>
        </w:rPr>
        <w:t>247,5 тис.грн.</w:t>
      </w:r>
    </w:p>
    <w:p w14:paraId="6CCF6317" w14:textId="0E410768" w:rsidR="0094311D" w:rsidRPr="008C385C" w:rsidRDefault="0094311D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 w:rsidRPr="008C385C">
        <w:rPr>
          <w:bCs/>
          <w:iCs/>
          <w:color w:val="000000" w:themeColor="text1"/>
          <w:szCs w:val="28"/>
        </w:rPr>
        <w:t>3.</w:t>
      </w:r>
      <w:r w:rsidR="00DB18C4" w:rsidRPr="008C385C">
        <w:rPr>
          <w:bCs/>
          <w:iCs/>
          <w:color w:val="000000" w:themeColor="text1"/>
          <w:szCs w:val="28"/>
        </w:rPr>
        <w:t xml:space="preserve">  Проведений ремонт сантехнічних мереж</w:t>
      </w:r>
      <w:r w:rsidR="008C385C" w:rsidRPr="008C385C">
        <w:rPr>
          <w:bCs/>
          <w:iCs/>
          <w:color w:val="000000" w:themeColor="text1"/>
          <w:szCs w:val="28"/>
        </w:rPr>
        <w:t xml:space="preserve"> </w:t>
      </w:r>
      <w:r w:rsidR="00DB18C4" w:rsidRPr="008C385C">
        <w:rPr>
          <w:bCs/>
          <w:iCs/>
          <w:color w:val="000000" w:themeColor="text1"/>
          <w:szCs w:val="28"/>
        </w:rPr>
        <w:t>-</w:t>
      </w:r>
      <w:r w:rsidR="008C385C" w:rsidRPr="008C385C">
        <w:rPr>
          <w:bCs/>
          <w:iCs/>
          <w:color w:val="000000" w:themeColor="text1"/>
          <w:szCs w:val="28"/>
        </w:rPr>
        <w:t xml:space="preserve"> </w:t>
      </w:r>
      <w:r w:rsidR="00DB18C4" w:rsidRPr="008C385C">
        <w:rPr>
          <w:bCs/>
          <w:iCs/>
          <w:color w:val="000000" w:themeColor="text1"/>
          <w:szCs w:val="28"/>
        </w:rPr>
        <w:t>38,1 тис.грн.</w:t>
      </w:r>
    </w:p>
    <w:p w14:paraId="59962910" w14:textId="5AFEB3EC" w:rsidR="00DB18C4" w:rsidRPr="008C385C" w:rsidRDefault="008C385C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>
        <w:rPr>
          <w:bCs/>
          <w:iCs/>
          <w:color w:val="000000" w:themeColor="text1"/>
          <w:szCs w:val="28"/>
        </w:rPr>
        <w:t>4. Т</w:t>
      </w:r>
      <w:r w:rsidR="00DB18C4" w:rsidRPr="008C385C">
        <w:rPr>
          <w:bCs/>
          <w:iCs/>
          <w:color w:val="000000" w:themeColor="text1"/>
          <w:szCs w:val="28"/>
        </w:rPr>
        <w:t>ехнічне переоснащення щита силового та проведення електромонтажних робіт</w:t>
      </w:r>
      <w:r w:rsidRPr="008C385C">
        <w:rPr>
          <w:bCs/>
          <w:iCs/>
          <w:color w:val="000000" w:themeColor="text1"/>
          <w:szCs w:val="28"/>
        </w:rPr>
        <w:t xml:space="preserve"> </w:t>
      </w:r>
      <w:r w:rsidR="00DB18C4" w:rsidRPr="008C385C">
        <w:rPr>
          <w:bCs/>
          <w:iCs/>
          <w:color w:val="000000" w:themeColor="text1"/>
          <w:szCs w:val="28"/>
        </w:rPr>
        <w:t>-</w:t>
      </w:r>
      <w:r w:rsidRPr="008C385C">
        <w:rPr>
          <w:bCs/>
          <w:iCs/>
          <w:color w:val="000000" w:themeColor="text1"/>
          <w:szCs w:val="28"/>
        </w:rPr>
        <w:t xml:space="preserve"> </w:t>
      </w:r>
      <w:r w:rsidR="00DB18C4" w:rsidRPr="008C385C">
        <w:rPr>
          <w:bCs/>
          <w:iCs/>
          <w:color w:val="000000" w:themeColor="text1"/>
          <w:szCs w:val="28"/>
        </w:rPr>
        <w:t>45,1 тис.грн.</w:t>
      </w:r>
    </w:p>
    <w:p w14:paraId="33DB065A" w14:textId="661B360C" w:rsidR="00DB18C4" w:rsidRPr="008C385C" w:rsidRDefault="00DB18C4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 w:rsidRPr="008C385C">
        <w:rPr>
          <w:bCs/>
          <w:iCs/>
          <w:color w:val="000000" w:themeColor="text1"/>
          <w:szCs w:val="28"/>
        </w:rPr>
        <w:t>5. Поточний ремонт приміщень лікарні</w:t>
      </w:r>
      <w:r w:rsidR="008C385C" w:rsidRPr="008C385C">
        <w:rPr>
          <w:bCs/>
          <w:iCs/>
          <w:color w:val="000000" w:themeColor="text1"/>
          <w:szCs w:val="28"/>
        </w:rPr>
        <w:t xml:space="preserve"> </w:t>
      </w:r>
      <w:r w:rsidRPr="008C385C">
        <w:rPr>
          <w:bCs/>
          <w:iCs/>
          <w:color w:val="000000" w:themeColor="text1"/>
          <w:szCs w:val="28"/>
        </w:rPr>
        <w:t>-</w:t>
      </w:r>
      <w:r w:rsidR="008C385C" w:rsidRPr="008C385C">
        <w:rPr>
          <w:bCs/>
          <w:iCs/>
          <w:color w:val="000000" w:themeColor="text1"/>
          <w:szCs w:val="28"/>
        </w:rPr>
        <w:t xml:space="preserve"> </w:t>
      </w:r>
      <w:r w:rsidRPr="008C385C">
        <w:rPr>
          <w:bCs/>
          <w:iCs/>
          <w:color w:val="000000" w:themeColor="text1"/>
          <w:szCs w:val="28"/>
        </w:rPr>
        <w:t>36,3 тис.грн.</w:t>
      </w:r>
    </w:p>
    <w:p w14:paraId="24EE927B" w14:textId="429B0181" w:rsidR="00DB18C4" w:rsidRPr="008C385C" w:rsidRDefault="00DB18C4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 w:rsidRPr="008C385C">
        <w:rPr>
          <w:bCs/>
          <w:iCs/>
          <w:color w:val="000000" w:themeColor="text1"/>
          <w:szCs w:val="28"/>
        </w:rPr>
        <w:t>6. Розпочата процедура відкритих торгів по закупівлі санітарного автомобіля.</w:t>
      </w:r>
    </w:p>
    <w:p w14:paraId="4F95942B" w14:textId="4EBABF53" w:rsidR="00E20C12" w:rsidRPr="008C385C" w:rsidRDefault="00E20C12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 w:rsidRPr="008C385C">
        <w:rPr>
          <w:bCs/>
          <w:iCs/>
          <w:color w:val="000000" w:themeColor="text1"/>
          <w:szCs w:val="28"/>
        </w:rPr>
        <w:t>7. Розміщення коштів на депозитному рахунку в банку.</w:t>
      </w:r>
    </w:p>
    <w:p w14:paraId="6D4ABED2" w14:textId="60684238" w:rsidR="00E20C12" w:rsidRPr="008C385C" w:rsidRDefault="00E20C12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 w:rsidRPr="008C385C">
        <w:rPr>
          <w:bCs/>
          <w:iCs/>
          <w:color w:val="000000" w:themeColor="text1"/>
          <w:szCs w:val="28"/>
        </w:rPr>
        <w:t xml:space="preserve">8. За кошти  міського бюджету застраховано від </w:t>
      </w:r>
      <w:r w:rsidRPr="008C385C">
        <w:rPr>
          <w:bCs/>
          <w:iCs/>
          <w:color w:val="000000" w:themeColor="text1"/>
          <w:szCs w:val="28"/>
          <w:lang w:val="en-US"/>
        </w:rPr>
        <w:t>COVID</w:t>
      </w:r>
      <w:r w:rsidRPr="008C385C">
        <w:rPr>
          <w:bCs/>
          <w:iCs/>
          <w:color w:val="000000" w:themeColor="text1"/>
          <w:szCs w:val="28"/>
          <w:lang w:val="ru-RU"/>
        </w:rPr>
        <w:t>-19</w:t>
      </w:r>
      <w:r w:rsidRPr="008C385C">
        <w:rPr>
          <w:bCs/>
          <w:iCs/>
          <w:color w:val="000000" w:themeColor="text1"/>
          <w:szCs w:val="28"/>
        </w:rPr>
        <w:t xml:space="preserve"> працівників закладу (254 чол.)</w:t>
      </w:r>
      <w:r w:rsidR="008C385C" w:rsidRPr="008C385C">
        <w:rPr>
          <w:bCs/>
          <w:iCs/>
          <w:color w:val="000000" w:themeColor="text1"/>
          <w:szCs w:val="28"/>
        </w:rPr>
        <w:t xml:space="preserve"> </w:t>
      </w:r>
      <w:r w:rsidRPr="008C385C">
        <w:rPr>
          <w:bCs/>
          <w:iCs/>
          <w:color w:val="000000" w:themeColor="text1"/>
          <w:szCs w:val="28"/>
        </w:rPr>
        <w:t>-</w:t>
      </w:r>
      <w:r w:rsidR="008C385C" w:rsidRPr="008C385C">
        <w:rPr>
          <w:bCs/>
          <w:iCs/>
          <w:color w:val="000000" w:themeColor="text1"/>
          <w:szCs w:val="28"/>
        </w:rPr>
        <w:t xml:space="preserve"> </w:t>
      </w:r>
      <w:r w:rsidRPr="008C385C">
        <w:rPr>
          <w:bCs/>
          <w:iCs/>
          <w:color w:val="000000" w:themeColor="text1"/>
          <w:szCs w:val="28"/>
        </w:rPr>
        <w:t>165,1 тис.грн.</w:t>
      </w:r>
    </w:p>
    <w:p w14:paraId="63C767C3" w14:textId="7FBE95E4" w:rsidR="00E20C12" w:rsidRPr="008C385C" w:rsidRDefault="00E20C12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 w:rsidRPr="008C385C">
        <w:rPr>
          <w:bCs/>
          <w:iCs/>
          <w:color w:val="000000" w:themeColor="text1"/>
          <w:szCs w:val="28"/>
        </w:rPr>
        <w:t xml:space="preserve">9. Залучено кошти з міського бюджету на придбання </w:t>
      </w:r>
      <w:r w:rsidR="008C385C" w:rsidRPr="008C385C">
        <w:rPr>
          <w:bCs/>
          <w:iCs/>
          <w:color w:val="000000" w:themeColor="text1"/>
          <w:szCs w:val="28"/>
        </w:rPr>
        <w:t>м’якого</w:t>
      </w:r>
      <w:r w:rsidRPr="008C385C">
        <w:rPr>
          <w:bCs/>
          <w:iCs/>
          <w:color w:val="000000" w:themeColor="text1"/>
          <w:szCs w:val="28"/>
        </w:rPr>
        <w:t xml:space="preserve"> інвентарю</w:t>
      </w:r>
      <w:r w:rsidR="008C385C">
        <w:rPr>
          <w:bCs/>
          <w:iCs/>
          <w:color w:val="000000" w:themeColor="text1"/>
          <w:szCs w:val="28"/>
        </w:rPr>
        <w:t xml:space="preserve"> </w:t>
      </w:r>
      <w:r w:rsidRPr="008C385C">
        <w:rPr>
          <w:bCs/>
          <w:iCs/>
          <w:color w:val="000000" w:themeColor="text1"/>
          <w:szCs w:val="28"/>
        </w:rPr>
        <w:t>-</w:t>
      </w:r>
      <w:r w:rsidR="008C385C">
        <w:rPr>
          <w:bCs/>
          <w:iCs/>
          <w:color w:val="000000" w:themeColor="text1"/>
          <w:szCs w:val="28"/>
        </w:rPr>
        <w:t xml:space="preserve"> </w:t>
      </w:r>
      <w:r w:rsidRPr="008C385C">
        <w:rPr>
          <w:bCs/>
          <w:iCs/>
          <w:color w:val="000000" w:themeColor="text1"/>
          <w:szCs w:val="28"/>
        </w:rPr>
        <w:t>100,0 тис.грн.</w:t>
      </w:r>
    </w:p>
    <w:p w14:paraId="0D421509" w14:textId="21B013BB" w:rsidR="004A3849" w:rsidRPr="008C385C" w:rsidRDefault="004A3849" w:rsidP="00EF5BF6">
      <w:pPr>
        <w:spacing w:line="360" w:lineRule="auto"/>
        <w:ind w:firstLine="709"/>
        <w:jc w:val="both"/>
        <w:rPr>
          <w:bCs/>
          <w:iCs/>
          <w:color w:val="000000" w:themeColor="text1"/>
          <w:szCs w:val="28"/>
        </w:rPr>
      </w:pPr>
      <w:r w:rsidRPr="008C385C">
        <w:rPr>
          <w:bCs/>
          <w:iCs/>
          <w:color w:val="000000" w:themeColor="text1"/>
          <w:szCs w:val="28"/>
        </w:rPr>
        <w:t>10. Створено сайт підприємства для висвітлення публічної інформації (проводиться доробка наповнення сайту)</w:t>
      </w:r>
      <w:r w:rsidR="008C385C">
        <w:rPr>
          <w:bCs/>
          <w:iCs/>
          <w:color w:val="000000" w:themeColor="text1"/>
          <w:szCs w:val="28"/>
        </w:rPr>
        <w:t>.</w:t>
      </w:r>
    </w:p>
    <w:p w14:paraId="4A3A4009" w14:textId="588B5C47" w:rsidR="00E20C12" w:rsidRDefault="00E20C12" w:rsidP="00EF5BF6">
      <w:pPr>
        <w:spacing w:line="360" w:lineRule="auto"/>
        <w:ind w:left="708"/>
        <w:jc w:val="both"/>
        <w:rPr>
          <w:bCs/>
          <w:iCs/>
          <w:color w:val="000000" w:themeColor="text1"/>
          <w:szCs w:val="28"/>
        </w:rPr>
      </w:pPr>
    </w:p>
    <w:p w14:paraId="755FE249" w14:textId="34C706C8" w:rsidR="00FC64C4" w:rsidRDefault="00FC64C4" w:rsidP="00EF5BF6">
      <w:pPr>
        <w:spacing w:line="360" w:lineRule="auto"/>
        <w:ind w:left="708"/>
        <w:jc w:val="both"/>
        <w:rPr>
          <w:bCs/>
          <w:iCs/>
          <w:color w:val="000000" w:themeColor="text1"/>
          <w:szCs w:val="28"/>
        </w:rPr>
      </w:pPr>
    </w:p>
    <w:p w14:paraId="525C072A" w14:textId="77777777" w:rsidR="00FC64C4" w:rsidRPr="008C385C" w:rsidRDefault="00FC64C4" w:rsidP="00EF5BF6">
      <w:pPr>
        <w:spacing w:line="360" w:lineRule="auto"/>
        <w:ind w:left="708"/>
        <w:jc w:val="both"/>
        <w:rPr>
          <w:bCs/>
          <w:iCs/>
          <w:color w:val="000000" w:themeColor="text1"/>
          <w:szCs w:val="28"/>
        </w:rPr>
      </w:pPr>
    </w:p>
    <w:p w14:paraId="6E4AB62A" w14:textId="00AA0148" w:rsidR="00DB18C4" w:rsidRDefault="00DB18C4" w:rsidP="008C385C">
      <w:pPr>
        <w:spacing w:line="360" w:lineRule="auto"/>
        <w:ind w:firstLine="708"/>
        <w:jc w:val="both"/>
        <w:rPr>
          <w:b/>
          <w:bCs/>
          <w:iCs/>
          <w:color w:val="000000" w:themeColor="text1"/>
          <w:szCs w:val="28"/>
        </w:rPr>
      </w:pPr>
      <w:r>
        <w:rPr>
          <w:b/>
          <w:bCs/>
          <w:iCs/>
          <w:color w:val="000000" w:themeColor="text1"/>
          <w:szCs w:val="28"/>
        </w:rPr>
        <w:lastRenderedPageBreak/>
        <w:t>Планові заходи</w:t>
      </w:r>
      <w:r w:rsidRPr="00DB18C4">
        <w:rPr>
          <w:b/>
          <w:bCs/>
          <w:iCs/>
          <w:color w:val="000000" w:themeColor="text1"/>
          <w:szCs w:val="28"/>
        </w:rPr>
        <w:t xml:space="preserve"> </w:t>
      </w:r>
      <w:r>
        <w:rPr>
          <w:b/>
          <w:bCs/>
          <w:iCs/>
          <w:color w:val="000000" w:themeColor="text1"/>
          <w:szCs w:val="28"/>
        </w:rPr>
        <w:t xml:space="preserve">стратегічного  плану розвитку  підприємства на </w:t>
      </w:r>
      <w:r w:rsidR="008D32D6">
        <w:rPr>
          <w:b/>
          <w:bCs/>
          <w:iCs/>
          <w:color w:val="000000" w:themeColor="text1"/>
          <w:szCs w:val="28"/>
        </w:rPr>
        <w:t>ІІ-І</w:t>
      </w:r>
      <w:r w:rsidR="008D32D6">
        <w:rPr>
          <w:b/>
          <w:bCs/>
          <w:iCs/>
          <w:color w:val="000000" w:themeColor="text1"/>
          <w:szCs w:val="28"/>
          <w:lang w:val="en-US"/>
        </w:rPr>
        <w:t>V</w:t>
      </w:r>
      <w:r w:rsidR="008D32D6" w:rsidRPr="008D32D6">
        <w:rPr>
          <w:b/>
          <w:bCs/>
          <w:iCs/>
          <w:color w:val="000000" w:themeColor="text1"/>
          <w:szCs w:val="28"/>
          <w:lang w:val="ru-RU"/>
        </w:rPr>
        <w:t xml:space="preserve"> </w:t>
      </w:r>
      <w:r w:rsidR="008D32D6">
        <w:rPr>
          <w:b/>
          <w:bCs/>
          <w:iCs/>
          <w:color w:val="000000" w:themeColor="text1"/>
          <w:szCs w:val="28"/>
        </w:rPr>
        <w:t xml:space="preserve">квартали </w:t>
      </w:r>
      <w:r>
        <w:rPr>
          <w:b/>
          <w:bCs/>
          <w:iCs/>
          <w:color w:val="000000" w:themeColor="text1"/>
          <w:szCs w:val="28"/>
        </w:rPr>
        <w:t>2021 р</w:t>
      </w:r>
      <w:r w:rsidR="008D32D6">
        <w:rPr>
          <w:b/>
          <w:bCs/>
          <w:iCs/>
          <w:color w:val="000000" w:themeColor="text1"/>
          <w:szCs w:val="28"/>
        </w:rPr>
        <w:t>о</w:t>
      </w:r>
      <w:r>
        <w:rPr>
          <w:b/>
          <w:bCs/>
          <w:iCs/>
          <w:color w:val="000000" w:themeColor="text1"/>
          <w:szCs w:val="28"/>
        </w:rPr>
        <w:t>к</w:t>
      </w:r>
      <w:r w:rsidR="008D32D6">
        <w:rPr>
          <w:b/>
          <w:bCs/>
          <w:iCs/>
          <w:color w:val="000000" w:themeColor="text1"/>
          <w:szCs w:val="28"/>
        </w:rPr>
        <w:t>у</w:t>
      </w:r>
      <w:r>
        <w:rPr>
          <w:b/>
          <w:bCs/>
          <w:iCs/>
          <w:color w:val="000000" w:themeColor="text1"/>
          <w:szCs w:val="28"/>
        </w:rPr>
        <w:t>:</w:t>
      </w:r>
    </w:p>
    <w:p w14:paraId="200B7851" w14:textId="77777777" w:rsidR="00CB363B" w:rsidRDefault="00CB363B" w:rsidP="008C385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1. Проведення  поточних ремонтів у відділеннях, в т.ч. у відділенні              анестезіології та інтенсивної терапії ;</w:t>
      </w:r>
    </w:p>
    <w:p w14:paraId="731371BF" w14:textId="57224062" w:rsidR="00CB363B" w:rsidRPr="008C385C" w:rsidRDefault="00CB363B" w:rsidP="008C385C">
      <w:pPr>
        <w:pStyle w:val="a5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 xml:space="preserve">капітальний ремонт покрівлі </w:t>
      </w:r>
      <w:r w:rsidR="00A9541F" w:rsidRPr="008C385C">
        <w:rPr>
          <w:szCs w:val="28"/>
        </w:rPr>
        <w:t>1</w:t>
      </w:r>
      <w:r w:rsidRPr="008C385C">
        <w:rPr>
          <w:szCs w:val="28"/>
        </w:rPr>
        <w:t>-</w:t>
      </w:r>
      <w:r w:rsidR="00A9541F" w:rsidRPr="008C385C">
        <w:rPr>
          <w:szCs w:val="28"/>
        </w:rPr>
        <w:t>го</w:t>
      </w:r>
      <w:r w:rsidRPr="008C385C">
        <w:rPr>
          <w:szCs w:val="28"/>
        </w:rPr>
        <w:t xml:space="preserve"> корпус</w:t>
      </w:r>
      <w:r w:rsidR="00A9541F" w:rsidRPr="008C385C">
        <w:rPr>
          <w:szCs w:val="28"/>
        </w:rPr>
        <w:t>у</w:t>
      </w:r>
      <w:r w:rsidRPr="008C385C">
        <w:rPr>
          <w:szCs w:val="28"/>
        </w:rPr>
        <w:t xml:space="preserve"> ;</w:t>
      </w:r>
    </w:p>
    <w:p w14:paraId="4BFFA0AD" w14:textId="281D9F6B" w:rsidR="00CB363B" w:rsidRPr="008C385C" w:rsidRDefault="00CB363B" w:rsidP="008C385C">
      <w:pPr>
        <w:pStyle w:val="a5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капітальний ремонт приміщень лікарні, в т.ч. заміна вікон і дверей;</w:t>
      </w:r>
    </w:p>
    <w:p w14:paraId="28C3E318" w14:textId="232FAF43" w:rsidR="00CB363B" w:rsidRPr="008C385C" w:rsidRDefault="00CB363B" w:rsidP="008C385C">
      <w:pPr>
        <w:pStyle w:val="a5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 xml:space="preserve">капітальний ремонт утеплення фасаду </w:t>
      </w:r>
      <w:r w:rsidR="00DB18C4" w:rsidRPr="008C385C">
        <w:rPr>
          <w:szCs w:val="28"/>
        </w:rPr>
        <w:t xml:space="preserve">2-го </w:t>
      </w:r>
      <w:r w:rsidRPr="008C385C">
        <w:rPr>
          <w:szCs w:val="28"/>
        </w:rPr>
        <w:t>корпус</w:t>
      </w:r>
      <w:r w:rsidR="00DB18C4" w:rsidRPr="008C385C">
        <w:rPr>
          <w:szCs w:val="28"/>
        </w:rPr>
        <w:t>у</w:t>
      </w:r>
      <w:r w:rsidRPr="008C385C">
        <w:rPr>
          <w:szCs w:val="28"/>
        </w:rPr>
        <w:t>;</w:t>
      </w:r>
    </w:p>
    <w:p w14:paraId="5910C24F" w14:textId="2B5260B8" w:rsidR="00CB363B" w:rsidRPr="008C385C" w:rsidRDefault="00CB363B" w:rsidP="008C385C">
      <w:pPr>
        <w:pStyle w:val="a5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оновлення меблів ;</w:t>
      </w:r>
    </w:p>
    <w:p w14:paraId="72FB3361" w14:textId="54DA3999" w:rsidR="00CB363B" w:rsidRPr="008C385C" w:rsidRDefault="00CB363B" w:rsidP="008C385C">
      <w:pPr>
        <w:pStyle w:val="a5"/>
        <w:numPr>
          <w:ilvl w:val="0"/>
          <w:numId w:val="27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 xml:space="preserve">поповнення  запасів </w:t>
      </w:r>
      <w:r w:rsidR="00DB18C4" w:rsidRPr="008C385C">
        <w:rPr>
          <w:szCs w:val="28"/>
        </w:rPr>
        <w:t>м</w:t>
      </w:r>
      <w:r w:rsidR="008C385C">
        <w:rPr>
          <w:szCs w:val="28"/>
        </w:rPr>
        <w:t>’</w:t>
      </w:r>
      <w:r w:rsidR="004A3849" w:rsidRPr="008C385C">
        <w:rPr>
          <w:szCs w:val="28"/>
        </w:rPr>
        <w:t>якого інвентарю</w:t>
      </w:r>
      <w:r w:rsidR="008C385C">
        <w:rPr>
          <w:szCs w:val="28"/>
        </w:rPr>
        <w:t>.</w:t>
      </w:r>
    </w:p>
    <w:p w14:paraId="29EEF28C" w14:textId="5DE1767D" w:rsidR="00CB363B" w:rsidRDefault="008D32D6" w:rsidP="008C385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CB363B">
        <w:rPr>
          <w:szCs w:val="28"/>
        </w:rPr>
        <w:t>.</w:t>
      </w:r>
      <w:r w:rsidR="008C385C">
        <w:rPr>
          <w:szCs w:val="28"/>
        </w:rPr>
        <w:t xml:space="preserve"> </w:t>
      </w:r>
      <w:r w:rsidR="00CB363B">
        <w:rPr>
          <w:szCs w:val="28"/>
        </w:rPr>
        <w:t>Придбання наступного медичного обладнання :</w:t>
      </w:r>
    </w:p>
    <w:p w14:paraId="4EDBA453" w14:textId="3BEA39E4" w:rsidR="00CB363B" w:rsidRPr="008C385C" w:rsidRDefault="00CB363B" w:rsidP="008C385C">
      <w:pPr>
        <w:pStyle w:val="a5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автоматизований біохімічний аналізатор;</w:t>
      </w:r>
    </w:p>
    <w:p w14:paraId="5B3BD838" w14:textId="0388434F" w:rsidR="00CB363B" w:rsidRPr="008C385C" w:rsidRDefault="00CB363B" w:rsidP="008C385C">
      <w:pPr>
        <w:pStyle w:val="a5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апарат ШВЛ високого класу;</w:t>
      </w:r>
    </w:p>
    <w:p w14:paraId="21E2D4E8" w14:textId="730E6CC0" w:rsidR="00CB363B" w:rsidRPr="008C385C" w:rsidRDefault="00CB363B" w:rsidP="008C385C">
      <w:pPr>
        <w:pStyle w:val="a5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функціональні ліжка;</w:t>
      </w:r>
    </w:p>
    <w:p w14:paraId="160E85BA" w14:textId="53FCA98A" w:rsidR="00CB363B" w:rsidRPr="008C385C" w:rsidRDefault="00CB363B" w:rsidP="008C385C">
      <w:pPr>
        <w:pStyle w:val="a5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мікроскопи лабораторний та стереоскопічний;</w:t>
      </w:r>
    </w:p>
    <w:p w14:paraId="462CE1F3" w14:textId="5C1707E5" w:rsidR="00CB363B" w:rsidRPr="008C385C" w:rsidRDefault="00CB363B" w:rsidP="008C385C">
      <w:pPr>
        <w:pStyle w:val="a5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8C385C">
        <w:rPr>
          <w:szCs w:val="28"/>
          <w:lang w:val="en-US"/>
        </w:rPr>
        <w:t>ph</w:t>
      </w:r>
      <w:r w:rsidRPr="008C385C">
        <w:rPr>
          <w:szCs w:val="28"/>
        </w:rPr>
        <w:t>-метр;</w:t>
      </w:r>
    </w:p>
    <w:p w14:paraId="42E4F5A7" w14:textId="12F73669" w:rsidR="00CB363B" w:rsidRPr="008C385C" w:rsidRDefault="00CB363B" w:rsidP="008C385C">
      <w:pPr>
        <w:pStyle w:val="a5"/>
        <w:numPr>
          <w:ilvl w:val="0"/>
          <w:numId w:val="28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прилад для визначення мутності бактеріальної суспензії</w:t>
      </w:r>
    </w:p>
    <w:p w14:paraId="70C24A28" w14:textId="455CBC29" w:rsidR="00CB363B" w:rsidRDefault="008D32D6" w:rsidP="008C385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3</w:t>
      </w:r>
      <w:r w:rsidR="00CB363B">
        <w:rPr>
          <w:szCs w:val="28"/>
        </w:rPr>
        <w:t xml:space="preserve">. Проведення щорічно  внутрішнього аудиту  наявного обладнання та його стану для кращого розуміння технічного стану  та формування переліку закупівлі необхідної апаратури виключно за пріоритетом. </w:t>
      </w:r>
      <w:r w:rsidR="00CB363B">
        <w:rPr>
          <w:i/>
          <w:szCs w:val="28"/>
        </w:rPr>
        <w:t xml:space="preserve"> </w:t>
      </w:r>
    </w:p>
    <w:p w14:paraId="551FCAB0" w14:textId="77777777" w:rsidR="008D32D6" w:rsidRDefault="008D32D6" w:rsidP="008C385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4</w:t>
      </w:r>
      <w:r w:rsidR="00CB363B">
        <w:rPr>
          <w:szCs w:val="28"/>
        </w:rPr>
        <w:t xml:space="preserve">. Перехід на нову систему оплати праці шляхом зміни колективного договору. </w:t>
      </w:r>
      <w:r>
        <w:rPr>
          <w:szCs w:val="28"/>
        </w:rPr>
        <w:t xml:space="preserve">   </w:t>
      </w:r>
    </w:p>
    <w:p w14:paraId="1C712A2F" w14:textId="77777777" w:rsidR="008C385C" w:rsidRDefault="008D32D6" w:rsidP="008C385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t>5</w:t>
      </w:r>
      <w:r w:rsidR="00CB363B">
        <w:rPr>
          <w:szCs w:val="28"/>
        </w:rPr>
        <w:t>. Нарощува</w:t>
      </w:r>
      <w:r w:rsidR="00A9541F">
        <w:rPr>
          <w:szCs w:val="28"/>
        </w:rPr>
        <w:t>ння</w:t>
      </w:r>
      <w:r w:rsidR="00CB363B">
        <w:rPr>
          <w:szCs w:val="28"/>
        </w:rPr>
        <w:t xml:space="preserve"> обсяг</w:t>
      </w:r>
      <w:r w:rsidR="00A9541F">
        <w:rPr>
          <w:szCs w:val="28"/>
        </w:rPr>
        <w:t>ів</w:t>
      </w:r>
      <w:r w:rsidR="00CB363B">
        <w:rPr>
          <w:szCs w:val="28"/>
        </w:rPr>
        <w:t xml:space="preserve"> надання медичних та сервісних послуг на платній основі: </w:t>
      </w:r>
    </w:p>
    <w:p w14:paraId="6D5C92CE" w14:textId="315DA995" w:rsidR="00CB363B" w:rsidRPr="008C385C" w:rsidRDefault="00CB363B" w:rsidP="008C385C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інформативних для  встановлення діагнозу та вибору лікування лабораторних досліджень, які не передбачені медичними протоколами;</w:t>
      </w:r>
    </w:p>
    <w:p w14:paraId="1378E8F7" w14:textId="14D94F38" w:rsidR="00CB363B" w:rsidRPr="008C385C" w:rsidRDefault="00CB363B" w:rsidP="008C385C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збільшення кіль</w:t>
      </w:r>
      <w:r w:rsidR="008C385C">
        <w:rPr>
          <w:szCs w:val="28"/>
        </w:rPr>
        <w:t>кості палат покращеного сервісу</w:t>
      </w:r>
      <w:r w:rsidRPr="008C385C">
        <w:rPr>
          <w:szCs w:val="28"/>
        </w:rPr>
        <w:t xml:space="preserve">; </w:t>
      </w:r>
    </w:p>
    <w:p w14:paraId="208E1696" w14:textId="7CE73686" w:rsidR="00CB363B" w:rsidRPr="008C385C" w:rsidRDefault="00CB363B" w:rsidP="008C385C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перебування у палаті батьків із дитиною старше 6-</w:t>
      </w:r>
      <w:r w:rsidR="004A3849" w:rsidRPr="008C385C">
        <w:rPr>
          <w:szCs w:val="28"/>
        </w:rPr>
        <w:t>т</w:t>
      </w:r>
      <w:r w:rsidRPr="008C385C">
        <w:rPr>
          <w:szCs w:val="28"/>
        </w:rPr>
        <w:t>и років</w:t>
      </w:r>
      <w:r w:rsidR="004A3849" w:rsidRPr="008C385C">
        <w:rPr>
          <w:szCs w:val="28"/>
        </w:rPr>
        <w:t>;</w:t>
      </w:r>
    </w:p>
    <w:p w14:paraId="13548EFF" w14:textId="77777777" w:rsidR="00EC0A85" w:rsidRDefault="004A3849" w:rsidP="00EC0A85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 w:rsidRPr="008C385C">
        <w:rPr>
          <w:szCs w:val="28"/>
        </w:rPr>
        <w:t>розрахунок плат</w:t>
      </w:r>
      <w:r w:rsidR="00EC0A85">
        <w:rPr>
          <w:szCs w:val="28"/>
        </w:rPr>
        <w:t>них бактеріологічних досліджень.</w:t>
      </w:r>
    </w:p>
    <w:p w14:paraId="06053D94" w14:textId="2DFE91CC" w:rsidR="00CB363B" w:rsidRPr="00EC0A85" w:rsidRDefault="00EC0A85" w:rsidP="00EC0A85">
      <w:pPr>
        <w:spacing w:line="360" w:lineRule="auto"/>
        <w:ind w:left="708"/>
        <w:jc w:val="both"/>
        <w:rPr>
          <w:szCs w:val="28"/>
        </w:rPr>
      </w:pPr>
      <w:r w:rsidRPr="00EC0A85">
        <w:rPr>
          <w:szCs w:val="28"/>
        </w:rPr>
        <w:t xml:space="preserve"> </w:t>
      </w:r>
      <w:r w:rsidR="008D32D6" w:rsidRPr="00EC0A85">
        <w:rPr>
          <w:szCs w:val="28"/>
        </w:rPr>
        <w:t>6</w:t>
      </w:r>
      <w:r w:rsidR="00CB363B" w:rsidRPr="00EC0A85">
        <w:rPr>
          <w:szCs w:val="28"/>
        </w:rPr>
        <w:t xml:space="preserve">. Активно використовувати модель додаткового джерела фінансування – благодійні внески, як грошові, так і матеріальні. </w:t>
      </w:r>
    </w:p>
    <w:p w14:paraId="12181C61" w14:textId="0C619F2F" w:rsidR="00CB363B" w:rsidRDefault="008D32D6" w:rsidP="008C385C">
      <w:pPr>
        <w:spacing w:line="36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7</w:t>
      </w:r>
      <w:r w:rsidR="00CB363B">
        <w:rPr>
          <w:szCs w:val="28"/>
        </w:rPr>
        <w:t>. Акумулювати вільні кошти, отримані від банку як плату за щоденні залишки, надходження у вигляді рентабельності від надання платних послуг з метою появи бюджету на розвиток</w:t>
      </w:r>
    </w:p>
    <w:p w14:paraId="0CDF349E" w14:textId="5E3BAAF5" w:rsidR="00C11AB3" w:rsidRDefault="00C11AB3" w:rsidP="00A025F9">
      <w:pPr>
        <w:spacing w:line="360" w:lineRule="auto"/>
        <w:ind w:firstLine="708"/>
        <w:jc w:val="both"/>
        <w:rPr>
          <w:szCs w:val="28"/>
        </w:rPr>
      </w:pPr>
    </w:p>
    <w:p w14:paraId="0A989204" w14:textId="1D270FC5" w:rsidR="00EC0A85" w:rsidRPr="007B6CBB" w:rsidRDefault="00EC0A85" w:rsidP="00A025F9">
      <w:pPr>
        <w:spacing w:line="360" w:lineRule="auto"/>
        <w:ind w:firstLine="708"/>
        <w:jc w:val="both"/>
        <w:rPr>
          <w:b/>
          <w:szCs w:val="28"/>
        </w:rPr>
      </w:pPr>
      <w:r w:rsidRPr="007B6CBB">
        <w:rPr>
          <w:b/>
          <w:szCs w:val="28"/>
        </w:rPr>
        <w:t>Проблемні питання закладу:</w:t>
      </w:r>
    </w:p>
    <w:p w14:paraId="13F73FAF" w14:textId="19DFEC5E" w:rsidR="00EC0A85" w:rsidRPr="00124A6A" w:rsidRDefault="00EC0A85" w:rsidP="00EC0A85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>
        <w:rPr>
          <w:szCs w:val="28"/>
        </w:rPr>
        <w:t xml:space="preserve">Виникнення дефіциту коштів за основним пакетом </w:t>
      </w:r>
      <w:r w:rsidR="007B6CBB">
        <w:rPr>
          <w:szCs w:val="28"/>
        </w:rPr>
        <w:t>«</w:t>
      </w:r>
      <w:r>
        <w:t>Стаціонарна допомога дорослим та дітям без проведення хірургічних операцій</w:t>
      </w:r>
      <w:r w:rsidR="007B6CBB">
        <w:t>»,</w:t>
      </w:r>
      <w:r>
        <w:t xml:space="preserve"> у якому вартість пролікованого випадку по умовах НСЗУ</w:t>
      </w:r>
      <w:r w:rsidR="00124A6A">
        <w:t xml:space="preserve"> по договору 2020р.</w:t>
      </w:r>
      <w:r>
        <w:t xml:space="preserve"> складає 3915,49грн. що складає 67% реальної вартості </w:t>
      </w:r>
      <w:r w:rsidR="00124A6A">
        <w:t>(5845,0грн</w:t>
      </w:r>
      <w:r w:rsidR="007B6CBB">
        <w:t>.</w:t>
      </w:r>
      <w:r w:rsidR="00124A6A">
        <w:t>)</w:t>
      </w:r>
    </w:p>
    <w:p w14:paraId="10F0B46B" w14:textId="3D8FD389" w:rsidR="00124A6A" w:rsidRPr="00124A6A" w:rsidRDefault="00124A6A" w:rsidP="00EC0A85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>
        <w:t xml:space="preserve">Для проведення </w:t>
      </w:r>
      <w:r w:rsidR="007B6CBB">
        <w:t>енергоефективних</w:t>
      </w:r>
      <w:r>
        <w:t xml:space="preserve"> заходів потрібні значні додаткові кошти для ремонту старих будівель, утеплення корпусів, заверш</w:t>
      </w:r>
      <w:r w:rsidR="007B6CBB">
        <w:t>ення</w:t>
      </w:r>
      <w:r>
        <w:t xml:space="preserve"> замін</w:t>
      </w:r>
      <w:r w:rsidR="007B6CBB">
        <w:t>и</w:t>
      </w:r>
      <w:r>
        <w:t xml:space="preserve"> вікон та дверей по </w:t>
      </w:r>
      <w:r w:rsidR="007B6CBB">
        <w:t>всіх приміщеннях, ремонт покрівель</w:t>
      </w:r>
      <w:r>
        <w:t xml:space="preserve">, а також </w:t>
      </w:r>
      <w:r w:rsidR="007B6CBB">
        <w:t xml:space="preserve">розгляд питання </w:t>
      </w:r>
      <w:r>
        <w:t>встановлення автономного опалення.</w:t>
      </w:r>
    </w:p>
    <w:p w14:paraId="033ED205" w14:textId="1AA77AF4" w:rsidR="00124A6A" w:rsidRPr="00460DE4" w:rsidRDefault="00124A6A" w:rsidP="00EC0A85">
      <w:pPr>
        <w:pStyle w:val="a5"/>
        <w:numPr>
          <w:ilvl w:val="0"/>
          <w:numId w:val="29"/>
        </w:numPr>
        <w:spacing w:line="360" w:lineRule="auto"/>
        <w:jc w:val="both"/>
        <w:rPr>
          <w:szCs w:val="28"/>
        </w:rPr>
      </w:pPr>
      <w:r>
        <w:t>Для надання якісного медичної допомоги потрібно створити</w:t>
      </w:r>
      <w:r w:rsidR="00460DE4">
        <w:t xml:space="preserve"> умови  доступності надання послуги для осіб з інвалідністю у палатах (переобладнання сан. </w:t>
      </w:r>
      <w:r w:rsidR="007B6CBB">
        <w:t>в</w:t>
      </w:r>
      <w:r w:rsidR="00460DE4">
        <w:t xml:space="preserve">узлів, розширення двірних пройомів та ін.), </w:t>
      </w:r>
      <w:r w:rsidR="007B6CBB">
        <w:t xml:space="preserve">створення палат з покращеним сервісом, </w:t>
      </w:r>
      <w:r w:rsidR="00460DE4">
        <w:t>а також асфальтування території закладу.</w:t>
      </w:r>
    </w:p>
    <w:p w14:paraId="30CA5798" w14:textId="77777777" w:rsidR="00460DE4" w:rsidRPr="00460DE4" w:rsidRDefault="00460DE4" w:rsidP="00460DE4">
      <w:pPr>
        <w:spacing w:line="360" w:lineRule="auto"/>
        <w:ind w:left="708"/>
        <w:jc w:val="both"/>
        <w:rPr>
          <w:szCs w:val="28"/>
        </w:rPr>
      </w:pPr>
    </w:p>
    <w:p w14:paraId="38134EA0" w14:textId="77777777" w:rsidR="00EC0A85" w:rsidRDefault="00EC0A85" w:rsidP="00EC0A85">
      <w:pPr>
        <w:pStyle w:val="a5"/>
        <w:spacing w:line="360" w:lineRule="auto"/>
        <w:ind w:left="1068"/>
        <w:jc w:val="both"/>
        <w:rPr>
          <w:szCs w:val="28"/>
        </w:rPr>
      </w:pPr>
    </w:p>
    <w:p w14:paraId="0035426A" w14:textId="77777777" w:rsidR="00460DE4" w:rsidRDefault="00460DE4" w:rsidP="00EC0A85">
      <w:pPr>
        <w:pStyle w:val="a5"/>
        <w:spacing w:line="360" w:lineRule="auto"/>
        <w:ind w:left="1068"/>
        <w:jc w:val="both"/>
        <w:rPr>
          <w:szCs w:val="28"/>
        </w:rPr>
      </w:pPr>
    </w:p>
    <w:p w14:paraId="16419E86" w14:textId="77777777" w:rsidR="00460DE4" w:rsidRDefault="00460DE4" w:rsidP="00EC0A85">
      <w:pPr>
        <w:pStyle w:val="a5"/>
        <w:spacing w:line="360" w:lineRule="auto"/>
        <w:ind w:left="1068"/>
        <w:jc w:val="both"/>
        <w:rPr>
          <w:szCs w:val="28"/>
        </w:rPr>
      </w:pPr>
    </w:p>
    <w:p w14:paraId="6E6B2F21" w14:textId="77777777" w:rsidR="00460DE4" w:rsidRDefault="00460DE4" w:rsidP="00EC0A85">
      <w:pPr>
        <w:pStyle w:val="a5"/>
        <w:spacing w:line="360" w:lineRule="auto"/>
        <w:ind w:left="1068"/>
        <w:jc w:val="both"/>
        <w:rPr>
          <w:szCs w:val="28"/>
        </w:rPr>
      </w:pPr>
    </w:p>
    <w:p w14:paraId="20FBF2E4" w14:textId="77777777" w:rsidR="00460DE4" w:rsidRDefault="00460DE4" w:rsidP="00EC0A85">
      <w:pPr>
        <w:pStyle w:val="a5"/>
        <w:spacing w:line="360" w:lineRule="auto"/>
        <w:ind w:left="1068"/>
        <w:jc w:val="both"/>
        <w:rPr>
          <w:szCs w:val="28"/>
        </w:rPr>
      </w:pPr>
    </w:p>
    <w:p w14:paraId="7CA1E213" w14:textId="77777777" w:rsidR="00460DE4" w:rsidRDefault="00460DE4" w:rsidP="00EC0A85">
      <w:pPr>
        <w:pStyle w:val="a5"/>
        <w:spacing w:line="360" w:lineRule="auto"/>
        <w:ind w:left="1068"/>
        <w:jc w:val="both"/>
        <w:rPr>
          <w:szCs w:val="28"/>
        </w:rPr>
      </w:pPr>
    </w:p>
    <w:p w14:paraId="58975EB3" w14:textId="77777777" w:rsidR="007B6CBB" w:rsidRDefault="007B6CBB" w:rsidP="00460DE4">
      <w:pPr>
        <w:rPr>
          <w:b/>
          <w:szCs w:val="28"/>
        </w:rPr>
      </w:pPr>
    </w:p>
    <w:p w14:paraId="6F0ABD27" w14:textId="77777777" w:rsidR="007B6CBB" w:rsidRDefault="007B6CBB" w:rsidP="00460DE4">
      <w:pPr>
        <w:rPr>
          <w:b/>
          <w:szCs w:val="28"/>
        </w:rPr>
      </w:pPr>
    </w:p>
    <w:p w14:paraId="5AA33AD5" w14:textId="77777777" w:rsidR="007B6CBB" w:rsidRDefault="007B6CBB" w:rsidP="00460DE4">
      <w:pPr>
        <w:rPr>
          <w:b/>
          <w:szCs w:val="28"/>
        </w:rPr>
      </w:pPr>
    </w:p>
    <w:p w14:paraId="70C72013" w14:textId="77777777" w:rsidR="007B6CBB" w:rsidRDefault="007B6CBB" w:rsidP="00460DE4">
      <w:pPr>
        <w:rPr>
          <w:b/>
          <w:szCs w:val="28"/>
        </w:rPr>
      </w:pPr>
    </w:p>
    <w:p w14:paraId="552FE540" w14:textId="77777777" w:rsidR="007B6CBB" w:rsidRDefault="007B6CBB" w:rsidP="00460DE4">
      <w:pPr>
        <w:rPr>
          <w:b/>
          <w:szCs w:val="28"/>
        </w:rPr>
      </w:pPr>
    </w:p>
    <w:sectPr w:rsidR="007B6CBB" w:rsidSect="00F5468A"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2ABAE" w14:textId="77777777" w:rsidR="000D297E" w:rsidRDefault="000D297E" w:rsidP="003B460F">
      <w:r>
        <w:separator/>
      </w:r>
    </w:p>
  </w:endnote>
  <w:endnote w:type="continuationSeparator" w:id="0">
    <w:p w14:paraId="79E10238" w14:textId="77777777" w:rsidR="000D297E" w:rsidRDefault="000D297E" w:rsidP="003B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048593"/>
      <w:docPartObj>
        <w:docPartGallery w:val="Page Numbers (Bottom of Page)"/>
        <w:docPartUnique/>
      </w:docPartObj>
    </w:sdtPr>
    <w:sdtEndPr/>
    <w:sdtContent>
      <w:p w14:paraId="05087F94" w14:textId="68855170" w:rsidR="00160029" w:rsidRDefault="001600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EB3" w:rsidRPr="00D74EB3">
          <w:rPr>
            <w:noProof/>
            <w:lang w:val="ru-RU"/>
          </w:rPr>
          <w:t>1</w:t>
        </w:r>
        <w:r>
          <w:fldChar w:fldCharType="end"/>
        </w:r>
      </w:p>
    </w:sdtContent>
  </w:sdt>
  <w:p w14:paraId="321302AB" w14:textId="77777777" w:rsidR="00160029" w:rsidRDefault="001600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BDBE6" w14:textId="77777777" w:rsidR="000D297E" w:rsidRDefault="000D297E" w:rsidP="003B460F">
      <w:r>
        <w:separator/>
      </w:r>
    </w:p>
  </w:footnote>
  <w:footnote w:type="continuationSeparator" w:id="0">
    <w:p w14:paraId="7200F7FF" w14:textId="77777777" w:rsidR="000D297E" w:rsidRDefault="000D297E" w:rsidP="003B4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1FC2"/>
    <w:multiLevelType w:val="hybridMultilevel"/>
    <w:tmpl w:val="00925E8C"/>
    <w:lvl w:ilvl="0" w:tplc="DF987B3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58140A"/>
    <w:multiLevelType w:val="hybridMultilevel"/>
    <w:tmpl w:val="1174D090"/>
    <w:lvl w:ilvl="0" w:tplc="2730D6F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D4F8D"/>
    <w:multiLevelType w:val="hybridMultilevel"/>
    <w:tmpl w:val="1A68638E"/>
    <w:lvl w:ilvl="0" w:tplc="DF987B3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773BBA"/>
    <w:multiLevelType w:val="hybridMultilevel"/>
    <w:tmpl w:val="1A06C90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D42C69"/>
    <w:multiLevelType w:val="hybridMultilevel"/>
    <w:tmpl w:val="08CCBCE8"/>
    <w:lvl w:ilvl="0" w:tplc="DF987B3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9629F9"/>
    <w:multiLevelType w:val="hybridMultilevel"/>
    <w:tmpl w:val="A81A6622"/>
    <w:lvl w:ilvl="0" w:tplc="F3CA45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1F37"/>
    <w:multiLevelType w:val="multilevel"/>
    <w:tmpl w:val="7F38EC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7" w15:restartNumberingAfterBreak="0">
    <w:nsid w:val="1D2F399D"/>
    <w:multiLevelType w:val="hybridMultilevel"/>
    <w:tmpl w:val="08C605A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B62E8"/>
    <w:multiLevelType w:val="hybridMultilevel"/>
    <w:tmpl w:val="353A4C28"/>
    <w:lvl w:ilvl="0" w:tplc="0EAE84C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4A7D7E"/>
    <w:multiLevelType w:val="hybridMultilevel"/>
    <w:tmpl w:val="FDAAFFB8"/>
    <w:lvl w:ilvl="0" w:tplc="6560AE3E">
      <w:start w:val="20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57C3D47"/>
    <w:multiLevelType w:val="hybridMultilevel"/>
    <w:tmpl w:val="372E557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A887092"/>
    <w:multiLevelType w:val="hybridMultilevel"/>
    <w:tmpl w:val="CE2E3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1FE1BE4"/>
    <w:multiLevelType w:val="multilevel"/>
    <w:tmpl w:val="4C7C898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3633727B"/>
    <w:multiLevelType w:val="hybridMultilevel"/>
    <w:tmpl w:val="54E67C78"/>
    <w:lvl w:ilvl="0" w:tplc="DF987B3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60119E"/>
    <w:multiLevelType w:val="hybridMultilevel"/>
    <w:tmpl w:val="025E43DE"/>
    <w:lvl w:ilvl="0" w:tplc="0EAE84C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12E3CDD"/>
    <w:multiLevelType w:val="multilevel"/>
    <w:tmpl w:val="0B1A1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6" w15:restartNumberingAfterBreak="0">
    <w:nsid w:val="45760FEE"/>
    <w:multiLevelType w:val="hybridMultilevel"/>
    <w:tmpl w:val="9C8E86CC"/>
    <w:lvl w:ilvl="0" w:tplc="DF987B3A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241119"/>
    <w:multiLevelType w:val="hybridMultilevel"/>
    <w:tmpl w:val="277C4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51DF6"/>
    <w:multiLevelType w:val="hybridMultilevel"/>
    <w:tmpl w:val="F642FBF2"/>
    <w:lvl w:ilvl="0" w:tplc="0EAE84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97C6A21"/>
    <w:multiLevelType w:val="hybridMultilevel"/>
    <w:tmpl w:val="4B5431A2"/>
    <w:lvl w:ilvl="0" w:tplc="EAD46E06">
      <w:start w:val="202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EC761D"/>
    <w:multiLevelType w:val="hybridMultilevel"/>
    <w:tmpl w:val="967A6C30"/>
    <w:lvl w:ilvl="0" w:tplc="DF987B3A">
      <w:numFmt w:val="bullet"/>
      <w:lvlText w:val="–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EAE84CC">
      <w:numFmt w:val="bullet"/>
      <w:lvlText w:val="-"/>
      <w:lvlJc w:val="left"/>
      <w:pPr>
        <w:tabs>
          <w:tab w:val="num" w:pos="1848"/>
        </w:tabs>
        <w:ind w:left="1848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412965"/>
    <w:multiLevelType w:val="hybridMultilevel"/>
    <w:tmpl w:val="861418FE"/>
    <w:lvl w:ilvl="0" w:tplc="0EAE84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963F83"/>
    <w:multiLevelType w:val="hybridMultilevel"/>
    <w:tmpl w:val="774AE940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5403505B"/>
    <w:multiLevelType w:val="hybridMultilevel"/>
    <w:tmpl w:val="F1E2EE8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140DD7"/>
    <w:multiLevelType w:val="hybridMultilevel"/>
    <w:tmpl w:val="B51C6BAC"/>
    <w:lvl w:ilvl="0" w:tplc="BAC23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23E39BA"/>
    <w:multiLevelType w:val="hybridMultilevel"/>
    <w:tmpl w:val="90A0C22C"/>
    <w:lvl w:ilvl="0" w:tplc="0EAE84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401EDD"/>
    <w:multiLevelType w:val="multilevel"/>
    <w:tmpl w:val="843C6F10"/>
    <w:lvl w:ilvl="0">
      <w:start w:val="5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/>
      </w:rPr>
    </w:lvl>
    <w:lvl w:ilvl="1">
      <w:start w:val="30"/>
      <w:numFmt w:val="decimal"/>
      <w:isLgl/>
      <w:lvlText w:val="%1.%2"/>
      <w:lvlJc w:val="left"/>
      <w:pPr>
        <w:ind w:left="1040" w:hanging="48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2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2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6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6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0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360" w:hanging="1800"/>
      </w:pPr>
      <w:rPr>
        <w:rFonts w:cs="Times New Roman"/>
      </w:rPr>
    </w:lvl>
  </w:abstractNum>
  <w:abstractNum w:abstractNumId="27" w15:restartNumberingAfterBreak="0">
    <w:nsid w:val="6A9639E0"/>
    <w:multiLevelType w:val="hybridMultilevel"/>
    <w:tmpl w:val="0D5E11D0"/>
    <w:lvl w:ilvl="0" w:tplc="0EAE84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D6509AD"/>
    <w:multiLevelType w:val="hybridMultilevel"/>
    <w:tmpl w:val="D78A535A"/>
    <w:lvl w:ilvl="0" w:tplc="041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DCF5D95"/>
    <w:multiLevelType w:val="hybridMultilevel"/>
    <w:tmpl w:val="E51E7622"/>
    <w:lvl w:ilvl="0" w:tplc="0EAE84C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1520E14"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F1D681E"/>
    <w:multiLevelType w:val="hybridMultilevel"/>
    <w:tmpl w:val="17BCD322"/>
    <w:lvl w:ilvl="0" w:tplc="0EAE84C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2C009B7"/>
    <w:multiLevelType w:val="hybridMultilevel"/>
    <w:tmpl w:val="7DA83E70"/>
    <w:lvl w:ilvl="0" w:tplc="01520E14">
      <w:numFmt w:val="bullet"/>
      <w:lvlText w:val="-"/>
      <w:lvlJc w:val="left"/>
      <w:pPr>
        <w:ind w:left="105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2" w15:restartNumberingAfterBreak="0">
    <w:nsid w:val="7578575F"/>
    <w:multiLevelType w:val="hybridMultilevel"/>
    <w:tmpl w:val="5C84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5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</w:num>
  <w:num w:numId="9">
    <w:abstractNumId w:val="11"/>
  </w:num>
  <w:num w:numId="10">
    <w:abstractNumId w:val="20"/>
  </w:num>
  <w:num w:numId="11">
    <w:abstractNumId w:val="8"/>
  </w:num>
  <w:num w:numId="12">
    <w:abstractNumId w:val="18"/>
  </w:num>
  <w:num w:numId="13">
    <w:abstractNumId w:val="32"/>
  </w:num>
  <w:num w:numId="14">
    <w:abstractNumId w:val="22"/>
  </w:num>
  <w:num w:numId="15">
    <w:abstractNumId w:val="3"/>
  </w:num>
  <w:num w:numId="16">
    <w:abstractNumId w:val="2"/>
  </w:num>
  <w:num w:numId="17">
    <w:abstractNumId w:val="13"/>
  </w:num>
  <w:num w:numId="18">
    <w:abstractNumId w:val="16"/>
  </w:num>
  <w:num w:numId="19">
    <w:abstractNumId w:val="4"/>
  </w:num>
  <w:num w:numId="20">
    <w:abstractNumId w:val="0"/>
  </w:num>
  <w:num w:numId="21">
    <w:abstractNumId w:val="29"/>
  </w:num>
  <w:num w:numId="22">
    <w:abstractNumId w:val="19"/>
  </w:num>
  <w:num w:numId="23">
    <w:abstractNumId w:val="17"/>
  </w:num>
  <w:num w:numId="24">
    <w:abstractNumId w:val="5"/>
  </w:num>
  <w:num w:numId="25">
    <w:abstractNumId w:val="28"/>
  </w:num>
  <w:num w:numId="26">
    <w:abstractNumId w:val="25"/>
  </w:num>
  <w:num w:numId="27">
    <w:abstractNumId w:val="27"/>
  </w:num>
  <w:num w:numId="28">
    <w:abstractNumId w:val="30"/>
  </w:num>
  <w:num w:numId="29">
    <w:abstractNumId w:val="21"/>
  </w:num>
  <w:num w:numId="30">
    <w:abstractNumId w:val="10"/>
  </w:num>
  <w:num w:numId="31">
    <w:abstractNumId w:val="23"/>
  </w:num>
  <w:num w:numId="32">
    <w:abstractNumId w:val="7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37"/>
    <w:rsid w:val="000053F2"/>
    <w:rsid w:val="0002675D"/>
    <w:rsid w:val="00035FDB"/>
    <w:rsid w:val="00042C20"/>
    <w:rsid w:val="0006590C"/>
    <w:rsid w:val="0008295A"/>
    <w:rsid w:val="0008608B"/>
    <w:rsid w:val="00087348"/>
    <w:rsid w:val="000A188E"/>
    <w:rsid w:val="000A7880"/>
    <w:rsid w:val="000B4ACC"/>
    <w:rsid w:val="000C0253"/>
    <w:rsid w:val="000C4475"/>
    <w:rsid w:val="000D297E"/>
    <w:rsid w:val="000E4686"/>
    <w:rsid w:val="000F5EED"/>
    <w:rsid w:val="00106C79"/>
    <w:rsid w:val="00112507"/>
    <w:rsid w:val="00116792"/>
    <w:rsid w:val="00124A6A"/>
    <w:rsid w:val="00151260"/>
    <w:rsid w:val="00156225"/>
    <w:rsid w:val="00157890"/>
    <w:rsid w:val="00160029"/>
    <w:rsid w:val="00172F8D"/>
    <w:rsid w:val="00187108"/>
    <w:rsid w:val="001B7713"/>
    <w:rsid w:val="00200B8E"/>
    <w:rsid w:val="00227B2C"/>
    <w:rsid w:val="002317A5"/>
    <w:rsid w:val="00253677"/>
    <w:rsid w:val="00256163"/>
    <w:rsid w:val="00261166"/>
    <w:rsid w:val="00262D5E"/>
    <w:rsid w:val="00273B96"/>
    <w:rsid w:val="002A0FB1"/>
    <w:rsid w:val="002C0946"/>
    <w:rsid w:val="002C7780"/>
    <w:rsid w:val="002D1F90"/>
    <w:rsid w:val="002E11F4"/>
    <w:rsid w:val="002E1C4E"/>
    <w:rsid w:val="002E725A"/>
    <w:rsid w:val="002F105A"/>
    <w:rsid w:val="002F78CC"/>
    <w:rsid w:val="00300631"/>
    <w:rsid w:val="0031445C"/>
    <w:rsid w:val="00336946"/>
    <w:rsid w:val="00355898"/>
    <w:rsid w:val="00376A7C"/>
    <w:rsid w:val="00391B12"/>
    <w:rsid w:val="0039327E"/>
    <w:rsid w:val="003A28E3"/>
    <w:rsid w:val="003A3D40"/>
    <w:rsid w:val="003A7415"/>
    <w:rsid w:val="003B460F"/>
    <w:rsid w:val="003C40AE"/>
    <w:rsid w:val="0040054C"/>
    <w:rsid w:val="004165C3"/>
    <w:rsid w:val="00420214"/>
    <w:rsid w:val="00433379"/>
    <w:rsid w:val="004468A6"/>
    <w:rsid w:val="00447F0A"/>
    <w:rsid w:val="004522B5"/>
    <w:rsid w:val="0045363B"/>
    <w:rsid w:val="00460DE4"/>
    <w:rsid w:val="0046792F"/>
    <w:rsid w:val="004818AE"/>
    <w:rsid w:val="00485BA0"/>
    <w:rsid w:val="0048767D"/>
    <w:rsid w:val="00497D9B"/>
    <w:rsid w:val="004A3849"/>
    <w:rsid w:val="004A3D58"/>
    <w:rsid w:val="004A7139"/>
    <w:rsid w:val="004B12C2"/>
    <w:rsid w:val="004B2A14"/>
    <w:rsid w:val="004B47D6"/>
    <w:rsid w:val="004B641F"/>
    <w:rsid w:val="004C67FE"/>
    <w:rsid w:val="004F1CE5"/>
    <w:rsid w:val="00507B95"/>
    <w:rsid w:val="005200B3"/>
    <w:rsid w:val="00520A27"/>
    <w:rsid w:val="00527406"/>
    <w:rsid w:val="00556B19"/>
    <w:rsid w:val="00574B92"/>
    <w:rsid w:val="005766A2"/>
    <w:rsid w:val="0058161D"/>
    <w:rsid w:val="005A43A8"/>
    <w:rsid w:val="005B35A4"/>
    <w:rsid w:val="005D339A"/>
    <w:rsid w:val="005D755E"/>
    <w:rsid w:val="005F4BE1"/>
    <w:rsid w:val="00603C80"/>
    <w:rsid w:val="00617C51"/>
    <w:rsid w:val="00655405"/>
    <w:rsid w:val="00655D5A"/>
    <w:rsid w:val="0065718B"/>
    <w:rsid w:val="006573B9"/>
    <w:rsid w:val="00662D32"/>
    <w:rsid w:val="0068585D"/>
    <w:rsid w:val="00696511"/>
    <w:rsid w:val="006B1BCB"/>
    <w:rsid w:val="006C0B77"/>
    <w:rsid w:val="006D71D9"/>
    <w:rsid w:val="006E030C"/>
    <w:rsid w:val="006E41D3"/>
    <w:rsid w:val="00714F0C"/>
    <w:rsid w:val="00747E4C"/>
    <w:rsid w:val="00750989"/>
    <w:rsid w:val="00751598"/>
    <w:rsid w:val="00754455"/>
    <w:rsid w:val="0076251D"/>
    <w:rsid w:val="00767A5C"/>
    <w:rsid w:val="0078448C"/>
    <w:rsid w:val="00785E1A"/>
    <w:rsid w:val="00791255"/>
    <w:rsid w:val="007B6CBB"/>
    <w:rsid w:val="007B7853"/>
    <w:rsid w:val="007C2A70"/>
    <w:rsid w:val="007D621A"/>
    <w:rsid w:val="00800937"/>
    <w:rsid w:val="008018AA"/>
    <w:rsid w:val="0080389C"/>
    <w:rsid w:val="0081243D"/>
    <w:rsid w:val="008242FF"/>
    <w:rsid w:val="0084000D"/>
    <w:rsid w:val="00856561"/>
    <w:rsid w:val="0087008C"/>
    <w:rsid w:val="008700D0"/>
    <w:rsid w:val="00870751"/>
    <w:rsid w:val="00871328"/>
    <w:rsid w:val="00882556"/>
    <w:rsid w:val="008B6A6D"/>
    <w:rsid w:val="008C335F"/>
    <w:rsid w:val="008C385C"/>
    <w:rsid w:val="008C51D9"/>
    <w:rsid w:val="008D22E9"/>
    <w:rsid w:val="008D32D6"/>
    <w:rsid w:val="008E25BB"/>
    <w:rsid w:val="008E31CD"/>
    <w:rsid w:val="008E7003"/>
    <w:rsid w:val="008F25C0"/>
    <w:rsid w:val="00903CD1"/>
    <w:rsid w:val="009043E1"/>
    <w:rsid w:val="0090454E"/>
    <w:rsid w:val="009229BA"/>
    <w:rsid w:val="00922C48"/>
    <w:rsid w:val="0093610C"/>
    <w:rsid w:val="0093640D"/>
    <w:rsid w:val="0094311D"/>
    <w:rsid w:val="009450E0"/>
    <w:rsid w:val="00956727"/>
    <w:rsid w:val="00961187"/>
    <w:rsid w:val="0096333B"/>
    <w:rsid w:val="009733A0"/>
    <w:rsid w:val="0098086B"/>
    <w:rsid w:val="009A6B88"/>
    <w:rsid w:val="009B1C9A"/>
    <w:rsid w:val="009C339A"/>
    <w:rsid w:val="009C7D5D"/>
    <w:rsid w:val="009E0406"/>
    <w:rsid w:val="009F3D1F"/>
    <w:rsid w:val="009F7D11"/>
    <w:rsid w:val="00A025F9"/>
    <w:rsid w:val="00A05086"/>
    <w:rsid w:val="00A26E26"/>
    <w:rsid w:val="00A3383E"/>
    <w:rsid w:val="00A4676B"/>
    <w:rsid w:val="00A60300"/>
    <w:rsid w:val="00A81366"/>
    <w:rsid w:val="00A8739B"/>
    <w:rsid w:val="00A9063D"/>
    <w:rsid w:val="00A9541F"/>
    <w:rsid w:val="00AA2737"/>
    <w:rsid w:val="00AD0E10"/>
    <w:rsid w:val="00AD4C3E"/>
    <w:rsid w:val="00AD62FC"/>
    <w:rsid w:val="00AD6BF6"/>
    <w:rsid w:val="00AF3827"/>
    <w:rsid w:val="00B4760B"/>
    <w:rsid w:val="00B60DDB"/>
    <w:rsid w:val="00B62E7C"/>
    <w:rsid w:val="00B82814"/>
    <w:rsid w:val="00B83F09"/>
    <w:rsid w:val="00B915B7"/>
    <w:rsid w:val="00BB2BF1"/>
    <w:rsid w:val="00BC05B0"/>
    <w:rsid w:val="00BC6E82"/>
    <w:rsid w:val="00BD0E09"/>
    <w:rsid w:val="00BD1C5D"/>
    <w:rsid w:val="00BD691B"/>
    <w:rsid w:val="00C11432"/>
    <w:rsid w:val="00C11AB3"/>
    <w:rsid w:val="00C4198F"/>
    <w:rsid w:val="00C52A83"/>
    <w:rsid w:val="00C55DF1"/>
    <w:rsid w:val="00C578B6"/>
    <w:rsid w:val="00C8114B"/>
    <w:rsid w:val="00C902F4"/>
    <w:rsid w:val="00C94B99"/>
    <w:rsid w:val="00CA7BD6"/>
    <w:rsid w:val="00CB363B"/>
    <w:rsid w:val="00CB46D0"/>
    <w:rsid w:val="00CB59CE"/>
    <w:rsid w:val="00CB6CE7"/>
    <w:rsid w:val="00CC5C2E"/>
    <w:rsid w:val="00CD560A"/>
    <w:rsid w:val="00CF2207"/>
    <w:rsid w:val="00CF34B9"/>
    <w:rsid w:val="00CF70B9"/>
    <w:rsid w:val="00D008F5"/>
    <w:rsid w:val="00D03063"/>
    <w:rsid w:val="00D21E53"/>
    <w:rsid w:val="00D44AEC"/>
    <w:rsid w:val="00D45DCB"/>
    <w:rsid w:val="00D45E1A"/>
    <w:rsid w:val="00D51FD1"/>
    <w:rsid w:val="00D5314B"/>
    <w:rsid w:val="00D74EB3"/>
    <w:rsid w:val="00D817D3"/>
    <w:rsid w:val="00D8619E"/>
    <w:rsid w:val="00D913BE"/>
    <w:rsid w:val="00DA07ED"/>
    <w:rsid w:val="00DA2193"/>
    <w:rsid w:val="00DB18C4"/>
    <w:rsid w:val="00DB26D8"/>
    <w:rsid w:val="00DC18AD"/>
    <w:rsid w:val="00DD7DD6"/>
    <w:rsid w:val="00DE1BCD"/>
    <w:rsid w:val="00DE6D08"/>
    <w:rsid w:val="00E06A70"/>
    <w:rsid w:val="00E1301A"/>
    <w:rsid w:val="00E142B3"/>
    <w:rsid w:val="00E20C12"/>
    <w:rsid w:val="00E2196F"/>
    <w:rsid w:val="00E32D53"/>
    <w:rsid w:val="00E45D5B"/>
    <w:rsid w:val="00E55CA4"/>
    <w:rsid w:val="00E562C8"/>
    <w:rsid w:val="00E6215E"/>
    <w:rsid w:val="00E67455"/>
    <w:rsid w:val="00E70BF3"/>
    <w:rsid w:val="00E7177E"/>
    <w:rsid w:val="00E75016"/>
    <w:rsid w:val="00EA59DF"/>
    <w:rsid w:val="00EB411A"/>
    <w:rsid w:val="00EB5F04"/>
    <w:rsid w:val="00EC0A85"/>
    <w:rsid w:val="00EC68BA"/>
    <w:rsid w:val="00ED31FA"/>
    <w:rsid w:val="00EE4070"/>
    <w:rsid w:val="00EF5BF6"/>
    <w:rsid w:val="00F05FA2"/>
    <w:rsid w:val="00F12C76"/>
    <w:rsid w:val="00F16C9C"/>
    <w:rsid w:val="00F5298F"/>
    <w:rsid w:val="00F5468A"/>
    <w:rsid w:val="00F607AF"/>
    <w:rsid w:val="00F6298C"/>
    <w:rsid w:val="00F70F5A"/>
    <w:rsid w:val="00F7215E"/>
    <w:rsid w:val="00F812FA"/>
    <w:rsid w:val="00F90C11"/>
    <w:rsid w:val="00FA34E0"/>
    <w:rsid w:val="00FA6C6C"/>
    <w:rsid w:val="00FB18F6"/>
    <w:rsid w:val="00FB1B22"/>
    <w:rsid w:val="00FB580D"/>
    <w:rsid w:val="00FC64C4"/>
    <w:rsid w:val="00FD362A"/>
    <w:rsid w:val="00FE3A83"/>
    <w:rsid w:val="00FF0BBA"/>
    <w:rsid w:val="00FF2CD0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0C92"/>
  <w15:docId w15:val="{42481340-105B-4BC3-8B7C-CE11399B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1C9A"/>
    <w:pPr>
      <w:ind w:firstLine="708"/>
      <w:jc w:val="both"/>
    </w:pPr>
    <w:rPr>
      <w:rFonts w:eastAsia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B1C9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46792F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3610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3610C"/>
    <w:rPr>
      <w:rFonts w:ascii="Times New Roman" w:hAnsi="Times New Roman"/>
      <w:sz w:val="28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172F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2F8D"/>
    <w:rPr>
      <w:rFonts w:ascii="Times New Roman" w:hAnsi="Times New Roman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3B4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60F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B4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60F"/>
    <w:rPr>
      <w:rFonts w:ascii="Times New Roman" w:hAnsi="Times New Roman"/>
      <w:sz w:val="28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CC5C2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5C2E"/>
    <w:rPr>
      <w:rFonts w:ascii="Segoe UI" w:hAnsi="Segoe UI" w:cs="Segoe UI"/>
      <w:sz w:val="18"/>
      <w:szCs w:val="18"/>
      <w:lang w:val="uk-UA"/>
    </w:rPr>
  </w:style>
  <w:style w:type="table" w:styleId="ae">
    <w:name w:val="Table Grid"/>
    <w:basedOn w:val="a1"/>
    <w:uiPriority w:val="39"/>
    <w:rsid w:val="004522B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8C51D9"/>
    <w:pPr>
      <w:suppressAutoHyphens/>
      <w:spacing w:after="200" w:line="276" w:lineRule="auto"/>
      <w:ind w:left="720"/>
    </w:pPr>
    <w:rPr>
      <w:rFonts w:ascii="Calibri" w:eastAsia="Times New Roman" w:hAnsi="Calibri" w:cs="Times New Roman"/>
      <w:sz w:val="22"/>
      <w:lang w:eastAsia="ar-SA"/>
    </w:rPr>
  </w:style>
  <w:style w:type="paragraph" w:styleId="af">
    <w:name w:val="footnote text"/>
    <w:basedOn w:val="a"/>
    <w:link w:val="af0"/>
    <w:semiHidden/>
    <w:rsid w:val="008C51D9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semiHidden/>
    <w:rsid w:val="008C51D9"/>
    <w:rPr>
      <w:rFonts w:ascii="Calibri" w:eastAsia="Times New Roman" w:hAnsi="Calibri" w:cs="Times New Roman"/>
      <w:sz w:val="20"/>
      <w:szCs w:val="20"/>
      <w:lang w:val="uk-UA" w:eastAsia="ar-SA"/>
    </w:rPr>
  </w:style>
  <w:style w:type="character" w:styleId="af1">
    <w:name w:val="footnote reference"/>
    <w:basedOn w:val="a0"/>
    <w:semiHidden/>
    <w:rsid w:val="008C51D9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52740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Standard">
    <w:name w:val="Standard"/>
    <w:rsid w:val="00CF2207"/>
    <w:pPr>
      <w:suppressAutoHyphens/>
      <w:autoSpaceDN w:val="0"/>
    </w:pPr>
    <w:rPr>
      <w:rFonts w:ascii="Times New Roman" w:eastAsia="NSimSun" w:hAnsi="Times New Roman" w:cs="Arial"/>
      <w:kern w:val="3"/>
      <w:sz w:val="24"/>
      <w:szCs w:val="24"/>
      <w:lang w:val="uk-UA" w:eastAsia="zh-CN" w:bidi="hi-IN"/>
    </w:rPr>
  </w:style>
  <w:style w:type="paragraph" w:customStyle="1" w:styleId="Bodytext3">
    <w:name w:val="Body text (3)"/>
    <w:basedOn w:val="Standard"/>
    <w:rsid w:val="00CF2207"/>
    <w:pPr>
      <w:widowControl w:val="0"/>
      <w:shd w:val="clear" w:color="auto" w:fill="FFFFFF"/>
      <w:suppressAutoHyphens w:val="0"/>
      <w:spacing w:before="120" w:after="120" w:line="240" w:lineRule="atLeast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27CA-883F-4663-9A1C-81A49D7DA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1</Pages>
  <Words>2505</Words>
  <Characters>14285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22</dc:creator>
  <cp:keywords/>
  <dc:description/>
  <cp:lastModifiedBy>Користувач 22</cp:lastModifiedBy>
  <cp:revision>190</cp:revision>
  <cp:lastPrinted>2021-03-25T13:40:00Z</cp:lastPrinted>
  <dcterms:created xsi:type="dcterms:W3CDTF">2020-03-04T10:00:00Z</dcterms:created>
  <dcterms:modified xsi:type="dcterms:W3CDTF">2021-03-26T11:54:00Z</dcterms:modified>
</cp:coreProperties>
</file>