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159F6" w:rsidRDefault="00DC202F" w:rsidP="001C4007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Результати </w:t>
      </w:r>
      <w:r w:rsidR="001C4007" w:rsidRPr="00134AB6">
        <w:rPr>
          <w:rFonts w:ascii="Times New Roman" w:hAnsi="Times New Roman" w:cs="Times New Roman"/>
          <w:sz w:val="96"/>
          <w:szCs w:val="96"/>
        </w:rPr>
        <w:t>фінансово-господарської діяльності комунального підприємства «Хмельницька міська лікарня» Хмельницької міської ради</w:t>
      </w:r>
    </w:p>
    <w:p w:rsidR="001C4007" w:rsidRPr="00134AB6" w:rsidRDefault="001C4007" w:rsidP="001C4007">
      <w:pPr>
        <w:jc w:val="center"/>
        <w:rPr>
          <w:rFonts w:ascii="Times New Roman" w:hAnsi="Times New Roman" w:cs="Times New Roman"/>
          <w:sz w:val="96"/>
          <w:szCs w:val="96"/>
        </w:rPr>
      </w:pPr>
      <w:r w:rsidRPr="00134AB6">
        <w:rPr>
          <w:rFonts w:ascii="Times New Roman" w:hAnsi="Times New Roman" w:cs="Times New Roman"/>
          <w:sz w:val="96"/>
          <w:szCs w:val="96"/>
        </w:rPr>
        <w:t xml:space="preserve"> за 2022 рік</w:t>
      </w:r>
    </w:p>
    <w:p w:rsidR="002159F6" w:rsidRDefault="002159F6" w:rsidP="00FD768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73D5C" w:rsidRPr="00134AB6" w:rsidRDefault="001C4007" w:rsidP="00FD768C">
      <w:pPr>
        <w:jc w:val="center"/>
        <w:rPr>
          <w:rFonts w:ascii="Times New Roman" w:hAnsi="Times New Roman" w:cs="Times New Roman"/>
          <w:sz w:val="40"/>
          <w:szCs w:val="40"/>
        </w:rPr>
      </w:pPr>
      <w:r w:rsidRPr="00134AB6">
        <w:rPr>
          <w:rFonts w:ascii="Times New Roman" w:hAnsi="Times New Roman" w:cs="Times New Roman"/>
          <w:sz w:val="40"/>
          <w:szCs w:val="40"/>
        </w:rPr>
        <w:t>Директор  Валерій ГАРБУЗЮК</w:t>
      </w:r>
    </w:p>
    <w:p w:rsidR="009A36D8" w:rsidRDefault="009A36D8" w:rsidP="00EF0DA9">
      <w:pPr>
        <w:tabs>
          <w:tab w:val="left" w:pos="3456"/>
        </w:tabs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9A36D8" w:rsidRDefault="009A36D8" w:rsidP="00EF0DA9">
      <w:pPr>
        <w:tabs>
          <w:tab w:val="left" w:pos="3456"/>
        </w:tabs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4D2C98" w:rsidRPr="00F12614" w:rsidRDefault="00F12614" w:rsidP="009A36D8">
      <w:pPr>
        <w:pStyle w:val="a3"/>
        <w:numPr>
          <w:ilvl w:val="0"/>
          <w:numId w:val="12"/>
        </w:numPr>
        <w:tabs>
          <w:tab w:val="left" w:pos="34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Загальна інформація</w:t>
      </w:r>
    </w:p>
    <w:p w:rsidR="00D73D5C" w:rsidRDefault="00D73D5C" w:rsidP="00D66D8A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 xml:space="preserve">Комунальне підприємство «Хмельницька міська лікарня» Хмельницької міської ради є закладом охорони здоров’я – комунальним унітарним некомерційним підприємством, що надає спеціалізовану та високоспеціалізовану медичну допомогу дорослому населенню міста, а також вживає заходів із профілактики захворювань дорослого населення та підтримання громадського здоров’я. </w:t>
      </w:r>
    </w:p>
    <w:p w:rsidR="00D66D8A" w:rsidRPr="002468BA" w:rsidRDefault="00D66D8A" w:rsidP="00D66D8A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D73D5C" w:rsidRPr="002468BA" w:rsidRDefault="00D73D5C" w:rsidP="00D66D8A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>Потужність лікарні становить 7</w:t>
      </w:r>
      <w:r w:rsidR="00F12614" w:rsidRPr="002468BA">
        <w:rPr>
          <w:rFonts w:ascii="Times New Roman" w:hAnsi="Times New Roman" w:cs="Times New Roman"/>
          <w:sz w:val="36"/>
          <w:szCs w:val="36"/>
        </w:rPr>
        <w:t>6</w:t>
      </w:r>
      <w:r w:rsidRPr="002468BA">
        <w:rPr>
          <w:rFonts w:ascii="Times New Roman" w:hAnsi="Times New Roman" w:cs="Times New Roman"/>
          <w:sz w:val="36"/>
          <w:szCs w:val="36"/>
        </w:rPr>
        <w:t>0 ліжок. </w:t>
      </w:r>
    </w:p>
    <w:p w:rsidR="00D73D5C" w:rsidRPr="002468BA" w:rsidRDefault="00D73D5C" w:rsidP="00D66D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>Стаціонарна допомога забезпечується комунальними підприємством у цілодобових стаціонарних умовах потужністю 7</w:t>
      </w:r>
      <w:r w:rsidR="003E01ED" w:rsidRPr="002468BA">
        <w:rPr>
          <w:rFonts w:ascii="Times New Roman" w:hAnsi="Times New Roman" w:cs="Times New Roman"/>
          <w:sz w:val="36"/>
          <w:szCs w:val="36"/>
        </w:rPr>
        <w:t>6</w:t>
      </w:r>
      <w:r w:rsidRPr="002468BA">
        <w:rPr>
          <w:rFonts w:ascii="Times New Roman" w:hAnsi="Times New Roman" w:cs="Times New Roman"/>
          <w:sz w:val="36"/>
          <w:szCs w:val="36"/>
        </w:rPr>
        <w:t xml:space="preserve">0 ліжок, з них: </w:t>
      </w:r>
    </w:p>
    <w:p w:rsidR="00D73D5C" w:rsidRDefault="00D73D5C" w:rsidP="00D66D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 xml:space="preserve">хірургічний профіль - </w:t>
      </w:r>
      <w:r w:rsidR="003E01ED" w:rsidRPr="002468BA">
        <w:rPr>
          <w:rFonts w:ascii="Times New Roman" w:hAnsi="Times New Roman" w:cs="Times New Roman"/>
          <w:sz w:val="36"/>
          <w:szCs w:val="36"/>
        </w:rPr>
        <w:t>4</w:t>
      </w:r>
      <w:r w:rsidR="00BF1DDF" w:rsidRPr="002468BA">
        <w:rPr>
          <w:rFonts w:ascii="Times New Roman" w:hAnsi="Times New Roman" w:cs="Times New Roman"/>
          <w:sz w:val="36"/>
          <w:szCs w:val="36"/>
        </w:rPr>
        <w:t>00</w:t>
      </w:r>
      <w:r w:rsidR="00AD331F">
        <w:rPr>
          <w:rFonts w:ascii="Times New Roman" w:hAnsi="Times New Roman" w:cs="Times New Roman"/>
          <w:sz w:val="36"/>
          <w:szCs w:val="36"/>
        </w:rPr>
        <w:t xml:space="preserve"> ліжок, </w:t>
      </w:r>
      <w:r w:rsidRPr="002468BA">
        <w:rPr>
          <w:rFonts w:ascii="Times New Roman" w:hAnsi="Times New Roman" w:cs="Times New Roman"/>
          <w:sz w:val="36"/>
          <w:szCs w:val="36"/>
        </w:rPr>
        <w:t xml:space="preserve">терапевтичний профіль </w:t>
      </w:r>
      <w:r w:rsidR="007729DC" w:rsidRPr="002468BA">
        <w:rPr>
          <w:rFonts w:ascii="Times New Roman" w:hAnsi="Times New Roman" w:cs="Times New Roman"/>
          <w:sz w:val="36"/>
          <w:szCs w:val="36"/>
        </w:rPr>
        <w:t xml:space="preserve">– </w:t>
      </w:r>
      <w:r w:rsidR="003E01ED" w:rsidRPr="002468BA">
        <w:rPr>
          <w:rFonts w:ascii="Times New Roman" w:hAnsi="Times New Roman" w:cs="Times New Roman"/>
          <w:sz w:val="36"/>
          <w:szCs w:val="36"/>
        </w:rPr>
        <w:t>3</w:t>
      </w:r>
      <w:r w:rsidR="00BF1DDF" w:rsidRPr="002468BA">
        <w:rPr>
          <w:rFonts w:ascii="Times New Roman" w:hAnsi="Times New Roman" w:cs="Times New Roman"/>
          <w:sz w:val="36"/>
          <w:szCs w:val="36"/>
        </w:rPr>
        <w:t>60</w:t>
      </w:r>
      <w:r w:rsidR="007729DC" w:rsidRPr="002468BA">
        <w:rPr>
          <w:rFonts w:ascii="Times New Roman" w:hAnsi="Times New Roman" w:cs="Times New Roman"/>
          <w:sz w:val="36"/>
          <w:szCs w:val="36"/>
        </w:rPr>
        <w:t xml:space="preserve"> </w:t>
      </w:r>
      <w:r w:rsidR="00AD331F">
        <w:rPr>
          <w:rFonts w:ascii="Times New Roman" w:hAnsi="Times New Roman" w:cs="Times New Roman"/>
          <w:sz w:val="36"/>
          <w:szCs w:val="36"/>
        </w:rPr>
        <w:t>ліжок, в тому числі</w:t>
      </w:r>
      <w:r w:rsidR="008013F7">
        <w:rPr>
          <w:rFonts w:ascii="Times New Roman" w:hAnsi="Times New Roman" w:cs="Times New Roman"/>
          <w:sz w:val="36"/>
          <w:szCs w:val="36"/>
        </w:rPr>
        <w:t xml:space="preserve"> </w:t>
      </w:r>
      <w:r w:rsidRPr="002468BA">
        <w:rPr>
          <w:rFonts w:ascii="Times New Roman" w:hAnsi="Times New Roman" w:cs="Times New Roman"/>
          <w:sz w:val="36"/>
          <w:szCs w:val="36"/>
        </w:rPr>
        <w:t>ліжка інтенсивної терапії – 12.</w:t>
      </w:r>
    </w:p>
    <w:p w:rsidR="00D66D8A" w:rsidRPr="002468BA" w:rsidRDefault="00D66D8A" w:rsidP="00D66D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73D5C" w:rsidRPr="002468BA" w:rsidRDefault="00D73D5C" w:rsidP="00D66D8A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>Амбулаторна допомога надається в травматологічному пункті та розрахована на 50 відвідувань в день, відділення гемодіалізу екстракорпорального в амбулаторних умовах - 1</w:t>
      </w:r>
      <w:r w:rsidR="003A6A8B" w:rsidRPr="002468BA">
        <w:rPr>
          <w:rFonts w:ascii="Times New Roman" w:hAnsi="Times New Roman" w:cs="Times New Roman"/>
          <w:sz w:val="36"/>
          <w:szCs w:val="36"/>
        </w:rPr>
        <w:t>0</w:t>
      </w:r>
      <w:r w:rsidRPr="002468BA">
        <w:rPr>
          <w:rFonts w:ascii="Times New Roman" w:hAnsi="Times New Roman" w:cs="Times New Roman"/>
          <w:sz w:val="36"/>
          <w:szCs w:val="36"/>
        </w:rPr>
        <w:t xml:space="preserve"> апаратів. </w:t>
      </w:r>
    </w:p>
    <w:p w:rsidR="00DC5315" w:rsidRPr="002468BA" w:rsidRDefault="00D73D5C" w:rsidP="00D66D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2468BA">
        <w:rPr>
          <w:rFonts w:ascii="Times New Roman" w:hAnsi="Times New Roman" w:cs="Times New Roman"/>
          <w:sz w:val="36"/>
          <w:szCs w:val="36"/>
        </w:rPr>
        <w:t>До складу</w:t>
      </w:r>
      <w:r w:rsidR="00FB21DA" w:rsidRPr="002468BA">
        <w:rPr>
          <w:rFonts w:ascii="Times New Roman" w:hAnsi="Times New Roman" w:cs="Times New Roman"/>
          <w:sz w:val="36"/>
          <w:szCs w:val="36"/>
        </w:rPr>
        <w:t xml:space="preserve"> КП «ХМЛ» входять також клініко-</w:t>
      </w:r>
      <w:r w:rsidRPr="002468BA">
        <w:rPr>
          <w:rFonts w:ascii="Times New Roman" w:hAnsi="Times New Roman" w:cs="Times New Roman"/>
          <w:sz w:val="36"/>
          <w:szCs w:val="36"/>
        </w:rPr>
        <w:t>діагностична лабораторі</w:t>
      </w:r>
      <w:r w:rsidR="007C1127" w:rsidRPr="002468BA">
        <w:rPr>
          <w:rFonts w:ascii="Times New Roman" w:hAnsi="Times New Roman" w:cs="Times New Roman"/>
          <w:sz w:val="36"/>
          <w:szCs w:val="36"/>
        </w:rPr>
        <w:t>я</w:t>
      </w:r>
      <w:r w:rsidRPr="002468BA">
        <w:rPr>
          <w:rFonts w:ascii="Times New Roman" w:hAnsi="Times New Roman" w:cs="Times New Roman"/>
          <w:sz w:val="36"/>
          <w:szCs w:val="36"/>
        </w:rPr>
        <w:t>, рентгенологічний кабінет</w:t>
      </w:r>
      <w:r w:rsidR="007651F0" w:rsidRPr="002468BA">
        <w:rPr>
          <w:rFonts w:ascii="Times New Roman" w:hAnsi="Times New Roman" w:cs="Times New Roman"/>
          <w:sz w:val="36"/>
          <w:szCs w:val="36"/>
        </w:rPr>
        <w:t>, кабінет комп’ютерної томографії.</w:t>
      </w:r>
      <w:r w:rsidRPr="002468BA">
        <w:rPr>
          <w:rFonts w:ascii="Times New Roman" w:hAnsi="Times New Roman" w:cs="Times New Roman"/>
          <w:sz w:val="36"/>
          <w:szCs w:val="36"/>
        </w:rPr>
        <w:t xml:space="preserve"> Маємо центральну стерилізаційну, власний харчоблок.</w:t>
      </w:r>
    </w:p>
    <w:p w:rsidR="002468BA" w:rsidRPr="002468BA" w:rsidRDefault="002468BA" w:rsidP="00D66D8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468BA" w:rsidRDefault="002468BA" w:rsidP="00D73D5C">
      <w:pPr>
        <w:rPr>
          <w:rFonts w:ascii="Times New Roman" w:hAnsi="Times New Roman" w:cs="Times New Roman"/>
          <w:sz w:val="24"/>
          <w:szCs w:val="24"/>
        </w:rPr>
      </w:pPr>
    </w:p>
    <w:p w:rsidR="002468BA" w:rsidRDefault="002468BA" w:rsidP="00D73D5C">
      <w:pPr>
        <w:rPr>
          <w:rFonts w:ascii="Times New Roman" w:hAnsi="Times New Roman" w:cs="Times New Roman"/>
          <w:sz w:val="24"/>
          <w:szCs w:val="24"/>
        </w:rPr>
      </w:pPr>
    </w:p>
    <w:p w:rsidR="002468BA" w:rsidRDefault="002468BA" w:rsidP="00D73D5C">
      <w:pPr>
        <w:rPr>
          <w:rFonts w:ascii="Times New Roman" w:hAnsi="Times New Roman" w:cs="Times New Roman"/>
          <w:sz w:val="24"/>
          <w:szCs w:val="24"/>
        </w:rPr>
      </w:pPr>
    </w:p>
    <w:p w:rsidR="00C27619" w:rsidRPr="002468BA" w:rsidRDefault="00DC5315" w:rsidP="009D4728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8BA">
        <w:rPr>
          <w:rFonts w:ascii="Times New Roman" w:hAnsi="Times New Roman" w:cs="Times New Roman"/>
          <w:b/>
          <w:sz w:val="32"/>
          <w:szCs w:val="32"/>
        </w:rPr>
        <w:t>Досягнення у 202</w:t>
      </w:r>
      <w:r w:rsidR="009A4467" w:rsidRPr="002468BA">
        <w:rPr>
          <w:rFonts w:ascii="Times New Roman" w:hAnsi="Times New Roman" w:cs="Times New Roman"/>
          <w:b/>
          <w:sz w:val="32"/>
          <w:szCs w:val="32"/>
        </w:rPr>
        <w:t>2</w:t>
      </w:r>
      <w:r w:rsidRPr="002468BA">
        <w:rPr>
          <w:rFonts w:ascii="Times New Roman" w:hAnsi="Times New Roman" w:cs="Times New Roman"/>
          <w:b/>
          <w:sz w:val="32"/>
          <w:szCs w:val="32"/>
        </w:rPr>
        <w:t xml:space="preserve"> році</w:t>
      </w:r>
    </w:p>
    <w:p w:rsidR="0042696F" w:rsidRPr="00731F12" w:rsidRDefault="00AA74F7" w:rsidP="00731F12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31F12">
        <w:rPr>
          <w:rFonts w:ascii="Times New Roman" w:hAnsi="Times New Roman" w:cs="Times New Roman"/>
          <w:sz w:val="36"/>
          <w:szCs w:val="36"/>
        </w:rPr>
        <w:t xml:space="preserve">Комунальне підприємство «Хмельницька міська лікарня» Хмельницької міської ради відкрило нове відділення </w:t>
      </w:r>
      <w:proofErr w:type="spellStart"/>
      <w:r w:rsidRPr="00731F12">
        <w:rPr>
          <w:rFonts w:ascii="Times New Roman" w:hAnsi="Times New Roman" w:cs="Times New Roman"/>
          <w:sz w:val="36"/>
          <w:szCs w:val="36"/>
        </w:rPr>
        <w:t>хоспісної</w:t>
      </w:r>
      <w:proofErr w:type="spellEnd"/>
      <w:r w:rsidRPr="00731F12">
        <w:rPr>
          <w:rFonts w:ascii="Times New Roman" w:hAnsi="Times New Roman" w:cs="Times New Roman"/>
          <w:sz w:val="36"/>
          <w:szCs w:val="36"/>
        </w:rPr>
        <w:t xml:space="preserve"> та паліативної допомоги на вулиці Житецького, 22, єдине в Хмельницькій області</w:t>
      </w:r>
      <w:r w:rsidR="00F04ADE" w:rsidRPr="00731F12">
        <w:rPr>
          <w:rFonts w:ascii="Times New Roman" w:hAnsi="Times New Roman" w:cs="Times New Roman"/>
          <w:sz w:val="36"/>
          <w:szCs w:val="36"/>
        </w:rPr>
        <w:t xml:space="preserve"> на той час</w:t>
      </w:r>
      <w:r w:rsidRPr="00731F12">
        <w:rPr>
          <w:rFonts w:ascii="Times New Roman" w:hAnsi="Times New Roman" w:cs="Times New Roman"/>
          <w:sz w:val="36"/>
          <w:szCs w:val="36"/>
        </w:rPr>
        <w:t>.</w:t>
      </w:r>
    </w:p>
    <w:p w:rsidR="00AA74F7" w:rsidRPr="00731F12" w:rsidRDefault="00AA74F7" w:rsidP="00731F12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31F12">
        <w:rPr>
          <w:rFonts w:ascii="Times New Roman" w:hAnsi="Times New Roman" w:cs="Times New Roman"/>
          <w:sz w:val="36"/>
          <w:szCs w:val="36"/>
        </w:rPr>
        <w:t>Хмельницькій міській лікарні вперше здійснили хі</w:t>
      </w:r>
      <w:r w:rsidR="000E5671" w:rsidRPr="00731F12">
        <w:rPr>
          <w:rFonts w:ascii="Times New Roman" w:hAnsi="Times New Roman" w:cs="Times New Roman"/>
          <w:sz w:val="36"/>
          <w:szCs w:val="36"/>
        </w:rPr>
        <w:t>рургічне лікування гідроцефалії.</w:t>
      </w:r>
    </w:p>
    <w:p w:rsidR="00AA74F7" w:rsidRPr="00731F12" w:rsidRDefault="00AA74F7" w:rsidP="00731F12">
      <w:pPr>
        <w:tabs>
          <w:tab w:val="left" w:pos="225"/>
        </w:tabs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31F12">
        <w:rPr>
          <w:rFonts w:ascii="Times New Roman" w:hAnsi="Times New Roman" w:cs="Times New Roman"/>
          <w:sz w:val="36"/>
          <w:szCs w:val="36"/>
        </w:rPr>
        <w:t>У комунальному підприємстві «Хмельницька міська лікарня» Хмельницької міської ради</w:t>
      </w:r>
      <w:r w:rsidR="00F04ADE" w:rsidRPr="00731F12">
        <w:rPr>
          <w:rFonts w:ascii="Times New Roman" w:hAnsi="Times New Roman" w:cs="Times New Roman"/>
          <w:sz w:val="36"/>
          <w:szCs w:val="36"/>
        </w:rPr>
        <w:t xml:space="preserve"> вперше на теренах Хмельниччини</w:t>
      </w:r>
      <w:r w:rsidRPr="00731F12">
        <w:rPr>
          <w:rFonts w:ascii="Times New Roman" w:hAnsi="Times New Roman" w:cs="Times New Roman"/>
          <w:sz w:val="36"/>
          <w:szCs w:val="36"/>
        </w:rPr>
        <w:t xml:space="preserve"> відбулась постановка ендоскопічної </w:t>
      </w:r>
      <w:proofErr w:type="spellStart"/>
      <w:r w:rsidRPr="00731F12">
        <w:rPr>
          <w:rFonts w:ascii="Times New Roman" w:hAnsi="Times New Roman" w:cs="Times New Roman"/>
          <w:sz w:val="36"/>
          <w:szCs w:val="36"/>
        </w:rPr>
        <w:t>крізьшкірної</w:t>
      </w:r>
      <w:proofErr w:type="spellEnd"/>
      <w:r w:rsidRPr="00731F1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1F12">
        <w:rPr>
          <w:rFonts w:ascii="Times New Roman" w:hAnsi="Times New Roman" w:cs="Times New Roman"/>
          <w:sz w:val="36"/>
          <w:szCs w:val="36"/>
        </w:rPr>
        <w:t>пункційної</w:t>
      </w:r>
      <w:proofErr w:type="spellEnd"/>
      <w:r w:rsidRPr="00731F1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1F12">
        <w:rPr>
          <w:rFonts w:ascii="Times New Roman" w:hAnsi="Times New Roman" w:cs="Times New Roman"/>
          <w:sz w:val="36"/>
          <w:szCs w:val="36"/>
        </w:rPr>
        <w:t>гастростоми</w:t>
      </w:r>
      <w:proofErr w:type="spellEnd"/>
      <w:r w:rsidRPr="00731F12">
        <w:rPr>
          <w:rFonts w:ascii="Times New Roman" w:hAnsi="Times New Roman" w:cs="Times New Roman"/>
          <w:sz w:val="36"/>
          <w:szCs w:val="36"/>
        </w:rPr>
        <w:t>.</w:t>
      </w:r>
    </w:p>
    <w:p w:rsidR="00BD1716" w:rsidRPr="00731F12" w:rsidRDefault="00AA74F7" w:rsidP="00731F12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31F12">
        <w:rPr>
          <w:rFonts w:ascii="Times New Roman" w:hAnsi="Times New Roman" w:cs="Times New Roman"/>
          <w:sz w:val="36"/>
          <w:szCs w:val="36"/>
        </w:rPr>
        <w:t>Нещодавно на теренах комунального підприємства "Хмельницька міська лікарня" Хмельницької міської ради вперше виконана відеоторакоскопія</w:t>
      </w:r>
      <w:r w:rsidR="000E5671" w:rsidRPr="00731F12">
        <w:rPr>
          <w:rFonts w:ascii="Times New Roman" w:hAnsi="Times New Roman" w:cs="Times New Roman"/>
          <w:sz w:val="36"/>
          <w:szCs w:val="36"/>
        </w:rPr>
        <w:t>.</w:t>
      </w:r>
    </w:p>
    <w:p w:rsidR="00BD1716" w:rsidRPr="00731F12" w:rsidRDefault="000D7A30" w:rsidP="00731F12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31F12">
        <w:rPr>
          <w:rFonts w:ascii="Times New Roman" w:hAnsi="Times New Roman" w:cs="Times New Roman"/>
          <w:sz w:val="36"/>
          <w:szCs w:val="36"/>
        </w:rPr>
        <w:t>20 жовтня 2022 року  у стінах комунального підприємства «Хмельницька міська лікарня» Хмельницької міської ради  було вперше виконано хірургічне втручання: закриття дефекту кісток склепіння черепа титановою перфорованою пластиною.</w:t>
      </w:r>
    </w:p>
    <w:p w:rsidR="00262460" w:rsidRDefault="00262460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  <w:r w:rsidRPr="005F6761">
        <w:rPr>
          <w:rFonts w:ascii="Times New Roman" w:hAnsi="Times New Roman" w:cs="Times New Roman"/>
          <w:sz w:val="24"/>
          <w:szCs w:val="24"/>
        </w:rPr>
        <w:tab/>
      </w:r>
    </w:p>
    <w:p w:rsidR="00C67367" w:rsidRDefault="00C67367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</w:p>
    <w:p w:rsidR="00C67367" w:rsidRDefault="00C67367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</w:p>
    <w:p w:rsidR="00276B75" w:rsidRDefault="00276B75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</w:p>
    <w:p w:rsidR="00276B75" w:rsidRDefault="00276B75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</w:p>
    <w:p w:rsidR="00276B75" w:rsidRDefault="00276B75" w:rsidP="00C67367">
      <w:pPr>
        <w:tabs>
          <w:tab w:val="left" w:pos="488"/>
        </w:tabs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Pr="007D0DC7" w:rsidRDefault="009D4728" w:rsidP="007D0DC7">
      <w:pPr>
        <w:tabs>
          <w:tab w:val="left" w:pos="488"/>
        </w:tabs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BC082D">
        <w:rPr>
          <w:rFonts w:ascii="Times New Roman" w:hAnsi="Times New Roman" w:cs="Times New Roman"/>
          <w:b/>
          <w:sz w:val="36"/>
          <w:szCs w:val="36"/>
        </w:rPr>
        <w:t>.</w:t>
      </w:r>
      <w:r w:rsidR="007D0DC7" w:rsidRPr="007D0DC7">
        <w:rPr>
          <w:rFonts w:ascii="Times New Roman" w:hAnsi="Times New Roman" w:cs="Times New Roman"/>
          <w:b/>
          <w:sz w:val="36"/>
          <w:szCs w:val="36"/>
        </w:rPr>
        <w:t>Дебіторська заборгованість станом на 01.01.2023 року</w:t>
      </w: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604" w:tblpY="178"/>
        <w:tblW w:w="13467" w:type="dxa"/>
        <w:tblLook w:val="04A0" w:firstRow="1" w:lastRow="0" w:firstColumn="1" w:lastColumn="0" w:noHBand="0" w:noVBand="1"/>
      </w:tblPr>
      <w:tblGrid>
        <w:gridCol w:w="714"/>
        <w:gridCol w:w="3114"/>
        <w:gridCol w:w="2411"/>
        <w:gridCol w:w="4169"/>
        <w:gridCol w:w="3059"/>
      </w:tblGrid>
      <w:tr w:rsidR="0033751B" w:rsidRPr="0033751B" w:rsidTr="00D44AD0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16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</w:t>
            </w:r>
            <w:r w:rsidR="0016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йменування</w:t>
            </w:r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дебітора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ума, 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тис.грн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 заборгованості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6F59C1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33751B" w:rsidRPr="00337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римітка</w:t>
            </w:r>
          </w:p>
        </w:tc>
      </w:tr>
      <w:tr w:rsidR="0033751B" w:rsidRPr="0033751B" w:rsidTr="00D44AD0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ФОП Паламарчук Наталія Ігорівна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360,8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 2021-2022 рік</w:t>
            </w:r>
          </w:p>
        </w:tc>
      </w:tr>
      <w:tr w:rsidR="0033751B" w:rsidRPr="0033751B" w:rsidTr="00D44AD0">
        <w:trPr>
          <w:trHeight w:val="8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ФОП Гриценко Валентина Борисівна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0,3 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.-відшкодування комунальних за грудень 2022р. 0,8 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- орендна плата за грудень 2022р.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 грудень 2022р.</w:t>
            </w:r>
          </w:p>
        </w:tc>
      </w:tr>
      <w:tr w:rsidR="0033751B" w:rsidRPr="0033751B" w:rsidTr="00D44AD0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ТзОВ "Медичний центр "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Центролаб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150,7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150,7 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- орендна плата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 2022 рік</w:t>
            </w:r>
          </w:p>
        </w:tc>
      </w:tr>
      <w:tr w:rsidR="0033751B" w:rsidRPr="0033751B" w:rsidTr="00D44AD0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ПП "УТФ "Україна"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14,9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орендна плата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2020-2021 рік</w:t>
            </w:r>
          </w:p>
        </w:tc>
      </w:tr>
      <w:tr w:rsidR="00575CA6" w:rsidRPr="0033751B" w:rsidTr="00D44AD0">
        <w:trPr>
          <w:trHeight w:val="7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ТзОВ "Медтехніка-Сервіс"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</w:t>
            </w:r>
            <w:r w:rsidR="001500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тис. грн.</w:t>
            </w: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відшкодування комунальних витрат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грудень 2022 року</w:t>
            </w:r>
          </w:p>
        </w:tc>
      </w:tr>
      <w:tr w:rsidR="00575CA6" w:rsidRPr="0033751B" w:rsidTr="00D44AD0">
        <w:trPr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ТзОВ</w:t>
            </w:r>
            <w:r w:rsidR="00C172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"Гамма-Діагностика"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5,0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5,0 </w:t>
            </w:r>
            <w:proofErr w:type="spellStart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.-відшкодування комунальних за грудень;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грудень 2022 року</w:t>
            </w:r>
          </w:p>
        </w:tc>
      </w:tr>
      <w:tr w:rsidR="0033751B" w:rsidRPr="0033751B" w:rsidTr="00D44AD0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НСЗУ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5909,9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грудень 2022 року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заборгованість за грудень 2022 року</w:t>
            </w:r>
          </w:p>
        </w:tc>
      </w:tr>
      <w:tr w:rsidR="0033751B" w:rsidRPr="0033751B" w:rsidTr="00D44AD0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Діагностичні послуги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кошти зараховані на рахунок  2 січня 2023 року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3751B" w:rsidRPr="0033751B" w:rsidTr="00D44AD0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0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</w:t>
            </w:r>
            <w:r w:rsidR="00C1723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ютерна томографія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51B" w:rsidRPr="0033751B" w:rsidRDefault="0033751B" w:rsidP="00C17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2,2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кошти зараховані на рахунок  2 січня 2023 року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33751B" w:rsidRPr="0033751B" w:rsidTr="00D44AD0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C9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6445,4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51B" w:rsidRPr="0033751B" w:rsidRDefault="0033751B" w:rsidP="00337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3375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</w:tr>
    </w:tbl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D0DC7" w:rsidRDefault="007D0DC7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A4DFE" w:rsidRP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P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33751B" w:rsidRDefault="0033751B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A4DFE" w:rsidRPr="007A4DFE" w:rsidRDefault="007A4DFE" w:rsidP="007A4DFE">
      <w:pPr>
        <w:rPr>
          <w:rFonts w:ascii="Times New Roman" w:hAnsi="Times New Roman" w:cs="Times New Roman"/>
          <w:sz w:val="24"/>
          <w:szCs w:val="24"/>
        </w:rPr>
      </w:pPr>
    </w:p>
    <w:p w:rsidR="007B4A52" w:rsidRPr="00BC082D" w:rsidRDefault="009D4728" w:rsidP="00BC082D">
      <w:pPr>
        <w:tabs>
          <w:tab w:val="left" w:pos="4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BC082D">
        <w:rPr>
          <w:rFonts w:ascii="Times New Roman" w:hAnsi="Times New Roman" w:cs="Times New Roman"/>
          <w:b/>
          <w:sz w:val="32"/>
          <w:szCs w:val="32"/>
        </w:rPr>
        <w:t>.</w:t>
      </w:r>
      <w:r w:rsidR="007B4A52" w:rsidRPr="00BC082D">
        <w:rPr>
          <w:rFonts w:ascii="Times New Roman" w:hAnsi="Times New Roman" w:cs="Times New Roman"/>
          <w:b/>
          <w:sz w:val="32"/>
          <w:szCs w:val="32"/>
        </w:rPr>
        <w:t>Кредиторська заборгованість</w:t>
      </w:r>
      <w:r w:rsidR="00FE2589" w:rsidRPr="00BC082D">
        <w:rPr>
          <w:rFonts w:ascii="Times New Roman" w:hAnsi="Times New Roman" w:cs="Times New Roman"/>
          <w:b/>
          <w:sz w:val="32"/>
          <w:szCs w:val="32"/>
        </w:rPr>
        <w:t xml:space="preserve"> станом на 01.01.2023 року</w:t>
      </w: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75CA6" w:rsidRDefault="00575CA6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75CA6" w:rsidRDefault="00575CA6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18" w:type="dxa"/>
        <w:tblLook w:val="04A0" w:firstRow="1" w:lastRow="0" w:firstColumn="1" w:lastColumn="0" w:noHBand="0" w:noVBand="1"/>
      </w:tblPr>
      <w:tblGrid>
        <w:gridCol w:w="1560"/>
        <w:gridCol w:w="2830"/>
        <w:gridCol w:w="2268"/>
        <w:gridCol w:w="4252"/>
        <w:gridCol w:w="2807"/>
      </w:tblGrid>
      <w:tr w:rsidR="000F10D8" w:rsidRPr="0033751B" w:rsidTr="009218AD">
        <w:trPr>
          <w:trHeight w:val="300"/>
        </w:trPr>
        <w:tc>
          <w:tcPr>
            <w:tcW w:w="1560" w:type="dxa"/>
            <w:noWrap/>
            <w:hideMark/>
          </w:tcPr>
          <w:p w:rsidR="000F10D8" w:rsidRPr="000F10D8" w:rsidRDefault="000F10D8" w:rsidP="000F10D8">
            <w:pPr>
              <w:tabs>
                <w:tab w:val="left" w:pos="4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№ з/п</w:t>
            </w:r>
          </w:p>
        </w:tc>
        <w:tc>
          <w:tcPr>
            <w:tcW w:w="2830" w:type="dxa"/>
            <w:noWrap/>
            <w:hideMark/>
          </w:tcPr>
          <w:p w:rsidR="000F10D8" w:rsidRPr="000F10D8" w:rsidRDefault="000F10D8" w:rsidP="000F10D8">
            <w:pPr>
              <w:tabs>
                <w:tab w:val="left" w:pos="4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Найменування кредитора</w:t>
            </w:r>
          </w:p>
        </w:tc>
        <w:tc>
          <w:tcPr>
            <w:tcW w:w="2268" w:type="dxa"/>
            <w:noWrap/>
            <w:hideMark/>
          </w:tcPr>
          <w:p w:rsidR="000F10D8" w:rsidRPr="000F10D8" w:rsidRDefault="000F10D8" w:rsidP="000F10D8">
            <w:pPr>
              <w:tabs>
                <w:tab w:val="left" w:pos="4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 xml:space="preserve">Сума, </w:t>
            </w:r>
            <w:proofErr w:type="spellStart"/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тис.грн</w:t>
            </w:r>
            <w:proofErr w:type="spellEnd"/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252" w:type="dxa"/>
            <w:noWrap/>
            <w:hideMark/>
          </w:tcPr>
          <w:p w:rsidR="000F10D8" w:rsidRPr="000F10D8" w:rsidRDefault="000F10D8" w:rsidP="000F1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Предмет заборгованості</w:t>
            </w:r>
          </w:p>
        </w:tc>
        <w:tc>
          <w:tcPr>
            <w:tcW w:w="2807" w:type="dxa"/>
            <w:noWrap/>
            <w:hideMark/>
          </w:tcPr>
          <w:p w:rsidR="000F10D8" w:rsidRPr="000F10D8" w:rsidRDefault="000F10D8" w:rsidP="000F1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Примітка</w:t>
            </w:r>
          </w:p>
        </w:tc>
      </w:tr>
      <w:tr w:rsidR="0033751B" w:rsidRPr="0033751B" w:rsidTr="009218AD">
        <w:trPr>
          <w:trHeight w:val="510"/>
        </w:trPr>
        <w:tc>
          <w:tcPr>
            <w:tcW w:w="1560" w:type="dxa"/>
            <w:noWrap/>
            <w:hideMark/>
          </w:tcPr>
          <w:p w:rsidR="0033751B" w:rsidRPr="000F10D8" w:rsidRDefault="0033751B" w:rsidP="006760D3">
            <w:pPr>
              <w:tabs>
                <w:tab w:val="left" w:pos="488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0" w:type="dxa"/>
            <w:hideMark/>
          </w:tcPr>
          <w:p w:rsidR="0033751B" w:rsidRPr="000F10D8" w:rsidRDefault="000F10D8" w:rsidP="000F10D8">
            <w:pPr>
              <w:tabs>
                <w:tab w:val="left" w:pos="4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33751B" w:rsidRPr="000F10D8">
              <w:rPr>
                <w:rFonts w:ascii="Times New Roman" w:hAnsi="Times New Roman" w:cs="Times New Roman"/>
                <w:sz w:val="32"/>
                <w:szCs w:val="32"/>
              </w:rPr>
              <w:t>аборгованість  ПДВ</w:t>
            </w:r>
          </w:p>
        </w:tc>
        <w:tc>
          <w:tcPr>
            <w:tcW w:w="2268" w:type="dxa"/>
            <w:noWrap/>
            <w:hideMark/>
          </w:tcPr>
          <w:p w:rsidR="0033751B" w:rsidRPr="000F10D8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39,7</w:t>
            </w:r>
          </w:p>
        </w:tc>
        <w:tc>
          <w:tcPr>
            <w:tcW w:w="4252" w:type="dxa"/>
            <w:hideMark/>
          </w:tcPr>
          <w:p w:rsidR="0033751B" w:rsidRPr="000F10D8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39,7- ПДВ</w:t>
            </w:r>
          </w:p>
        </w:tc>
        <w:tc>
          <w:tcPr>
            <w:tcW w:w="2807" w:type="dxa"/>
            <w:hideMark/>
          </w:tcPr>
          <w:p w:rsidR="0033751B" w:rsidRPr="000F10D8" w:rsidRDefault="0033751B" w:rsidP="000F10D8">
            <w:pPr>
              <w:tabs>
                <w:tab w:val="left" w:pos="48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0F10D8">
              <w:rPr>
                <w:rFonts w:ascii="Times New Roman" w:hAnsi="Times New Roman" w:cs="Times New Roman"/>
                <w:sz w:val="32"/>
                <w:szCs w:val="32"/>
              </w:rPr>
              <w:t>заборгованість за грудень 2022 року</w:t>
            </w:r>
          </w:p>
        </w:tc>
      </w:tr>
      <w:tr w:rsidR="0033751B" w:rsidRPr="0033751B" w:rsidTr="009218AD">
        <w:trPr>
          <w:trHeight w:val="300"/>
        </w:trPr>
        <w:tc>
          <w:tcPr>
            <w:tcW w:w="1560" w:type="dxa"/>
            <w:noWrap/>
            <w:hideMark/>
          </w:tcPr>
          <w:p w:rsidR="0033751B" w:rsidRPr="0033751B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0" w:type="dxa"/>
            <w:noWrap/>
            <w:hideMark/>
          </w:tcPr>
          <w:p w:rsidR="0033751B" w:rsidRPr="00896042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268" w:type="dxa"/>
            <w:noWrap/>
            <w:hideMark/>
          </w:tcPr>
          <w:p w:rsidR="0033751B" w:rsidRPr="00896042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0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39,7</w:t>
            </w:r>
          </w:p>
        </w:tc>
        <w:tc>
          <w:tcPr>
            <w:tcW w:w="4252" w:type="dxa"/>
            <w:noWrap/>
            <w:hideMark/>
          </w:tcPr>
          <w:p w:rsidR="0033751B" w:rsidRPr="0033751B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7" w:type="dxa"/>
            <w:noWrap/>
            <w:hideMark/>
          </w:tcPr>
          <w:p w:rsidR="0033751B" w:rsidRPr="0033751B" w:rsidRDefault="0033751B" w:rsidP="0033751B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Default="007B4A5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B4A52" w:rsidRPr="00BC082D" w:rsidRDefault="009D4728" w:rsidP="00BC082D">
      <w:pPr>
        <w:tabs>
          <w:tab w:val="left" w:pos="4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</w:t>
      </w:r>
      <w:r w:rsidR="00BC082D">
        <w:rPr>
          <w:rFonts w:ascii="Times New Roman" w:hAnsi="Times New Roman" w:cs="Times New Roman"/>
          <w:b/>
          <w:sz w:val="32"/>
          <w:szCs w:val="32"/>
        </w:rPr>
        <w:t>.</w:t>
      </w:r>
      <w:r w:rsidR="00920C72" w:rsidRPr="00BC082D">
        <w:rPr>
          <w:rFonts w:ascii="Times New Roman" w:hAnsi="Times New Roman" w:cs="Times New Roman"/>
          <w:b/>
          <w:sz w:val="32"/>
          <w:szCs w:val="32"/>
        </w:rPr>
        <w:t>Обсяг доходів від надання платних послуг</w:t>
      </w: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350"/>
        <w:tblW w:w="0" w:type="auto"/>
        <w:tblLook w:val="04A0" w:firstRow="1" w:lastRow="0" w:firstColumn="1" w:lastColumn="0" w:noHBand="0" w:noVBand="1"/>
      </w:tblPr>
      <w:tblGrid>
        <w:gridCol w:w="5042"/>
        <w:gridCol w:w="1332"/>
        <w:gridCol w:w="1534"/>
      </w:tblGrid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Доходи за програмою медичних гарантій за пакетами медичних послуг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23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23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078,2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Лабораторні послуги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424,6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Діагностичні послуги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Комп’ютерна томографія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Консультативні послуги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медкомісії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435,9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341,9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медичного супроводу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Рентгенологічні дослідження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Оренда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615,6</w:t>
            </w:r>
          </w:p>
        </w:tc>
      </w:tr>
      <w:tr w:rsidR="002B51D1" w:rsidTr="002B51D1">
        <w:tc>
          <w:tcPr>
            <w:tcW w:w="504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Проходження інтернатури</w:t>
            </w:r>
          </w:p>
        </w:tc>
        <w:tc>
          <w:tcPr>
            <w:tcW w:w="1332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  <w:tc>
          <w:tcPr>
            <w:tcW w:w="1534" w:type="dxa"/>
          </w:tcPr>
          <w:p w:rsidR="002B51D1" w:rsidRDefault="002B51D1" w:rsidP="002B51D1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</w:tbl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B736D" w:rsidRDefault="00CB736D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B736D" w:rsidRDefault="00CB736D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B736D" w:rsidRDefault="00CB736D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B736D" w:rsidRDefault="00CB736D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344BA" w:rsidRDefault="009344BA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344BA" w:rsidRDefault="009344BA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344BA" w:rsidRDefault="009344BA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B736D" w:rsidRDefault="00CB736D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20C72" w:rsidRDefault="00920C7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2961" w:type="dxa"/>
        <w:jc w:val="center"/>
        <w:tblLook w:val="04A0" w:firstRow="1" w:lastRow="0" w:firstColumn="1" w:lastColumn="0" w:noHBand="0" w:noVBand="1"/>
      </w:tblPr>
      <w:tblGrid>
        <w:gridCol w:w="1067"/>
        <w:gridCol w:w="974"/>
        <w:gridCol w:w="6601"/>
        <w:gridCol w:w="2020"/>
        <w:gridCol w:w="2299"/>
      </w:tblGrid>
      <w:tr w:rsidR="001D2C7B" w:rsidRPr="00BC60AE" w:rsidTr="00D50988">
        <w:trPr>
          <w:trHeight w:val="375"/>
          <w:jc w:val="center"/>
        </w:trPr>
        <w:tc>
          <w:tcPr>
            <w:tcW w:w="12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Доходи за програмою медичних гарантій за пакетами медичних послуг </w:t>
            </w:r>
          </w:p>
        </w:tc>
      </w:tr>
      <w:tr w:rsidR="001D2C7B" w:rsidRPr="00BC60AE" w:rsidTr="00D50988">
        <w:trPr>
          <w:trHeight w:val="390"/>
          <w:jc w:val="center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7B" w:rsidRPr="00BC60AE" w:rsidRDefault="001D2C7B" w:rsidP="00C2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гривень</w:t>
            </w:r>
          </w:p>
        </w:tc>
      </w:tr>
      <w:tr w:rsidR="001D2C7B" w:rsidRPr="00BC60AE" w:rsidTr="00D50988">
        <w:trPr>
          <w:trHeight w:val="375"/>
          <w:jc w:val="center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BC60A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id</w:t>
            </w:r>
            <w:proofErr w:type="spellEnd"/>
            <w:r w:rsidRPr="00BC60A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пакету</w:t>
            </w:r>
          </w:p>
        </w:tc>
        <w:tc>
          <w:tcPr>
            <w:tcW w:w="66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2021 рік </w:t>
            </w:r>
          </w:p>
        </w:tc>
        <w:tc>
          <w:tcPr>
            <w:tcW w:w="2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 рік</w:t>
            </w:r>
          </w:p>
        </w:tc>
      </w:tr>
      <w:tr w:rsidR="001D2C7B" w:rsidRPr="00BC60AE" w:rsidTr="00D50988">
        <w:trPr>
          <w:trHeight w:val="375"/>
          <w:jc w:val="center"/>
        </w:trPr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2C7B" w:rsidRPr="00BC60AE" w:rsidTr="00D50988">
        <w:trPr>
          <w:trHeight w:val="282"/>
          <w:jc w:val="center"/>
        </w:trPr>
        <w:tc>
          <w:tcPr>
            <w:tcW w:w="10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2C7B" w:rsidRPr="00BC60AE" w:rsidTr="00D50988">
        <w:trPr>
          <w:trHeight w:val="315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1D2C7B" w:rsidRPr="00B8001E" w:rsidTr="00D50988">
        <w:trPr>
          <w:trHeight w:val="435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C7B" w:rsidRPr="00BF7044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Доходи, всього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C7B" w:rsidRPr="00BF7044" w:rsidRDefault="001D2C7B" w:rsidP="00C2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229 220 548,03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C7B" w:rsidRPr="00BF7044" w:rsidRDefault="001D2C7B" w:rsidP="00C27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228 078 206,63</w:t>
            </w:r>
          </w:p>
        </w:tc>
      </w:tr>
      <w:tr w:rsidR="001D2C7B" w:rsidRPr="00B8001E" w:rsidTr="00D50988">
        <w:trPr>
          <w:trHeight w:val="126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D2C7B" w:rsidRPr="00BF7044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  <w:t>для відображення зменшення доходів за пакетами, яких немає у 2022 році (графа 5),  та заповнення доходів  відповідного минулого періоду  по  пакетах, яких немає в 2022 (графа 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F7044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6 714 722,01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F7044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F7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0,00</w:t>
            </w:r>
          </w:p>
        </w:tc>
      </w:tr>
      <w:tr w:rsidR="001D2C7B" w:rsidRPr="00B8001E" w:rsidTr="00D50988">
        <w:trPr>
          <w:trHeight w:val="48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Хірургічні операції дорослим та дітям у стаціонарних умовах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52 694 197,87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48 820 020,92</w:t>
            </w:r>
          </w:p>
        </w:tc>
      </w:tr>
      <w:tr w:rsidR="001D2C7B" w:rsidRPr="00B8001E" w:rsidTr="00D50988">
        <w:trPr>
          <w:trHeight w:val="48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Хірургічні операції дорослим та дітям в умовах стаціонару одного дня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1 033 897,80</w:t>
            </w:r>
          </w:p>
        </w:tc>
      </w:tr>
      <w:tr w:rsidR="001D2C7B" w:rsidRPr="00B8001E" w:rsidTr="00D50988">
        <w:trPr>
          <w:trHeight w:val="66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60 916 434,15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54 769 596,48</w:t>
            </w:r>
          </w:p>
        </w:tc>
      </w:tr>
      <w:tr w:rsidR="001D2C7B" w:rsidRPr="00B8001E" w:rsidTr="00D50988">
        <w:trPr>
          <w:trHeight w:val="645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Стаціонарна медична допомога пацієнтам з гострою респіраторною хворобою COVID-19, спричиненою </w:t>
            </w:r>
            <w:proofErr w:type="spellStart"/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коронавірусом</w:t>
            </w:r>
            <w:proofErr w:type="spellEnd"/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SARS-CoV-2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73 218 480,73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57 071 061,03</w:t>
            </w:r>
          </w:p>
        </w:tc>
      </w:tr>
      <w:tr w:rsidR="001D2C7B" w:rsidRPr="00B8001E" w:rsidTr="00D50988">
        <w:trPr>
          <w:trHeight w:val="42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Медична допомога при гострому мозковому інсульті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12 184 926,04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19 879 688,00</w:t>
            </w:r>
          </w:p>
        </w:tc>
      </w:tr>
      <w:tr w:rsidR="001D2C7B" w:rsidRPr="00B8001E" w:rsidTr="00D50988">
        <w:trPr>
          <w:trHeight w:val="78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Профілактика, діагностика, спостереження, лікування та реабілітація пацієнтів в амбулаторних умовах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3 311 147,01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4 257 851,40</w:t>
            </w:r>
          </w:p>
        </w:tc>
      </w:tr>
      <w:tr w:rsidR="001D2C7B" w:rsidRPr="00B8001E" w:rsidTr="00D50988">
        <w:trPr>
          <w:trHeight w:val="672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9 648,00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76 560,00</w:t>
            </w:r>
          </w:p>
        </w:tc>
      </w:tr>
      <w:tr w:rsidR="001D2C7B" w:rsidRPr="00B8001E" w:rsidTr="00D50988">
        <w:trPr>
          <w:trHeight w:val="672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Колоноскопія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141 485,00</w:t>
            </w:r>
          </w:p>
        </w:tc>
      </w:tr>
      <w:tr w:rsidR="001D2C7B" w:rsidRPr="00B8001E" w:rsidTr="00D50988">
        <w:trPr>
          <w:trHeight w:val="672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Цистоскопія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56 670,00</w:t>
            </w:r>
          </w:p>
        </w:tc>
      </w:tr>
      <w:tr w:rsidR="001D2C7B" w:rsidRPr="00B8001E" w:rsidTr="00D50988">
        <w:trPr>
          <w:trHeight w:val="533"/>
          <w:jc w:val="center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Бронхоскопія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139 525,00</w:t>
            </w:r>
          </w:p>
        </w:tc>
      </w:tr>
      <w:tr w:rsidR="001D2C7B" w:rsidRPr="00B8001E" w:rsidTr="00D50988">
        <w:trPr>
          <w:trHeight w:val="533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Лікування пацієнтів методом гемодіалізу в амбулаторних умовах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18 253 470,40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23 479 807,00</w:t>
            </w:r>
          </w:p>
        </w:tc>
      </w:tr>
      <w:tr w:rsidR="001D2C7B" w:rsidRPr="00B8001E" w:rsidTr="00D50988">
        <w:trPr>
          <w:trHeight w:val="705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Стаціонарна паліативна медична допомога дорослим та дітям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1 617 557,40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1 751 772,00</w:t>
            </w:r>
          </w:p>
        </w:tc>
      </w:tr>
      <w:tr w:rsidR="001D2C7B" w:rsidRPr="00B8001E" w:rsidTr="00D50988">
        <w:trPr>
          <w:trHeight w:val="915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Мобільна паліативна медична допомога дорослим і дітям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реабілітація немовлят, які народилися передчасно та/або хворими, протягом перших трьох років життя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реабілітація дорослих та дітей від трьох років з ураженням опорно-рухового апарату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131 510,88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1 125 280,00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реабілітація дорослих та дітей від трьох років з ураженням нервової системи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168 453,54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1 449 880,00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до надання медичної допомоги в умовах поширення інфекційних захворювань, епідемій та в інших надзвичайних ситуаціях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12 642 120,00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397586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39758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Забезпечення збереження кадрового потенціалу для надання медичної допомоги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1D2C7B" w:rsidRPr="00B8001E" w:rsidTr="00D50988">
        <w:trPr>
          <w:trHeight w:val="1354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Вакцинація від гострої респіраторної хвороби COVID-19, спричиненої </w:t>
            </w:r>
            <w:proofErr w:type="spellStart"/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коронавірусом</w:t>
            </w:r>
            <w:proofErr w:type="spellEnd"/>
            <w:r w:rsidRPr="00BC60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SARS-CoV-2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1D2C7B" w:rsidRPr="00B8001E" w:rsidTr="00D50988">
        <w:trPr>
          <w:trHeight w:val="750"/>
          <w:jc w:val="center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0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7B" w:rsidRPr="00BC60AE" w:rsidRDefault="001D2C7B" w:rsidP="003975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BC60AE" w:rsidRDefault="001D2C7B" w:rsidP="00C2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C6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7B" w:rsidRPr="009344BA" w:rsidRDefault="001D2C7B" w:rsidP="009344B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34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382 992,00</w:t>
            </w:r>
          </w:p>
        </w:tc>
      </w:tr>
    </w:tbl>
    <w:p w:rsidR="007314D0" w:rsidRDefault="007314D0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7314D0" w:rsidRDefault="007314D0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4F6662" w:rsidRDefault="004F666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F67FC" w:rsidRPr="009344BA" w:rsidRDefault="009D4728" w:rsidP="009344BA">
      <w:pPr>
        <w:tabs>
          <w:tab w:val="left" w:pos="4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9344B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F67FC" w:rsidRPr="009344BA">
        <w:rPr>
          <w:rFonts w:ascii="Times New Roman" w:hAnsi="Times New Roman" w:cs="Times New Roman"/>
          <w:b/>
          <w:sz w:val="32"/>
          <w:szCs w:val="32"/>
        </w:rPr>
        <w:t>Виконання енергозберігаючих заходів.</w:t>
      </w:r>
    </w:p>
    <w:p w:rsidR="00324C6A" w:rsidRPr="0063008C" w:rsidRDefault="00324C6A" w:rsidP="00324C6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08C">
        <w:rPr>
          <w:rFonts w:ascii="Times New Roman" w:eastAsia="Calibri" w:hAnsi="Times New Roman" w:cs="Times New Roman"/>
          <w:sz w:val="32"/>
          <w:szCs w:val="32"/>
        </w:rPr>
        <w:t>З метою покращення політики енергоефективності та енергозбереження комунальне підприємство «Хмельницька міська лікарня» Хмельницької міської ради планує провести у 2023 році: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>утеплення фасаду корпусу №2;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>капітальний ремонт усіх сантехнічних вузлів комунального підприємства;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часткова заміна приладів освітлення на </w:t>
      </w:r>
      <w:r w:rsidRPr="0063008C">
        <w:rPr>
          <w:rFonts w:ascii="Times New Roman" w:hAnsi="Times New Roman" w:cs="Times New Roman"/>
          <w:bCs/>
          <w:sz w:val="32"/>
          <w:szCs w:val="32"/>
          <w:lang w:val="en-US" w:eastAsia="ru-RU"/>
        </w:rPr>
        <w:t>LED</w:t>
      </w: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>-прилади;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>утеплення інженерних мереж підвального поверху корпусу №2 ,3;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10"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pacing w:val="-10"/>
          <w:sz w:val="32"/>
          <w:szCs w:val="32"/>
          <w:lang w:eastAsia="ru-RU"/>
        </w:rPr>
        <w:t>проведення завершальних робіт по заміні віконних блоків у корпусах №2, 3, 4;</w:t>
      </w:r>
    </w:p>
    <w:p w:rsidR="00324C6A" w:rsidRPr="0063008C" w:rsidRDefault="00324C6A" w:rsidP="00324C6A">
      <w:pPr>
        <w:numPr>
          <w:ilvl w:val="0"/>
          <w:numId w:val="6"/>
        </w:numPr>
        <w:tabs>
          <w:tab w:val="left" w:pos="19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sz w:val="32"/>
          <w:szCs w:val="32"/>
          <w:lang w:eastAsia="ru-RU"/>
        </w:rPr>
        <w:t>утеплення даху корпусу №5.</w:t>
      </w:r>
    </w:p>
    <w:p w:rsidR="00324C6A" w:rsidRPr="0063008C" w:rsidRDefault="00324C6A" w:rsidP="00324C6A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008C">
        <w:rPr>
          <w:rFonts w:ascii="Times New Roman" w:eastAsia="Calibri" w:hAnsi="Times New Roman" w:cs="Times New Roman"/>
          <w:sz w:val="32"/>
          <w:szCs w:val="32"/>
        </w:rPr>
        <w:t>Завдяки проведенню у 2022 році часткової заміни мереж водопостачання, водовідведення, каналізації та реконструкції дахів з утепленням корпусів №2, 4 вдалось зменшити споживання всіх видів ресурсів, що наведені нижче у таблиці.</w:t>
      </w:r>
    </w:p>
    <w:p w:rsidR="00324C6A" w:rsidRPr="0063008C" w:rsidRDefault="00324C6A" w:rsidP="00324C6A">
      <w:pPr>
        <w:tabs>
          <w:tab w:val="left" w:pos="199"/>
        </w:tabs>
        <w:ind w:left="778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63008C">
        <w:rPr>
          <w:rFonts w:ascii="Times New Roman" w:hAnsi="Times New Roman" w:cs="Times New Roman"/>
          <w:bCs/>
          <w:i/>
          <w:sz w:val="32"/>
          <w:szCs w:val="32"/>
          <w:lang w:eastAsia="ru-RU"/>
        </w:rPr>
        <w:t xml:space="preserve">Споживання всіх видів ресурсів за 2021 та 2022 роки </w:t>
      </w:r>
      <w:r w:rsidRPr="0063008C">
        <w:rPr>
          <w:rFonts w:ascii="Times New Roman" w:hAnsi="Times New Roman" w:cs="Times New Roman"/>
          <w:i/>
          <w:sz w:val="32"/>
          <w:szCs w:val="32"/>
          <w:lang w:eastAsia="ru-RU"/>
        </w:rPr>
        <w:t>комунальним підприємством «Хмельницька міська лікарня» Хмельницької міської ради</w:t>
      </w:r>
    </w:p>
    <w:tbl>
      <w:tblPr>
        <w:tblW w:w="1285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304"/>
        <w:gridCol w:w="2155"/>
        <w:gridCol w:w="1872"/>
        <w:gridCol w:w="2268"/>
      </w:tblGrid>
      <w:tr w:rsidR="00324C6A" w:rsidRPr="0063008C" w:rsidTr="00C15CA2">
        <w:tc>
          <w:tcPr>
            <w:tcW w:w="4252" w:type="dxa"/>
            <w:vMerge w:val="restart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Вид ресурсу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споживання </w:t>
            </w:r>
          </w:p>
        </w:tc>
        <w:tc>
          <w:tcPr>
            <w:tcW w:w="1872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різниця</w:t>
            </w:r>
          </w:p>
        </w:tc>
        <w:tc>
          <w:tcPr>
            <w:tcW w:w="2268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зміна, %</w:t>
            </w:r>
          </w:p>
        </w:tc>
      </w:tr>
      <w:tr w:rsidR="00324C6A" w:rsidRPr="0063008C" w:rsidTr="00C15CA2">
        <w:tc>
          <w:tcPr>
            <w:tcW w:w="4252" w:type="dxa"/>
            <w:vMerge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04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за 2021 рік</w:t>
            </w:r>
          </w:p>
        </w:tc>
        <w:tc>
          <w:tcPr>
            <w:tcW w:w="2155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за 2022 рік</w:t>
            </w:r>
          </w:p>
        </w:tc>
        <w:tc>
          <w:tcPr>
            <w:tcW w:w="1872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24C6A" w:rsidRPr="0063008C" w:rsidTr="00C15CA2">
        <w:tc>
          <w:tcPr>
            <w:tcW w:w="4252" w:type="dxa"/>
            <w:shd w:val="clear" w:color="auto" w:fill="auto"/>
          </w:tcPr>
          <w:p w:rsidR="00324C6A" w:rsidRPr="0063008C" w:rsidRDefault="00324C6A" w:rsidP="00BC47E6">
            <w:pPr>
              <w:tabs>
                <w:tab w:val="left" w:pos="199"/>
              </w:tabs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Електроенергія, кВт*год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963 702,8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942 546,8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-21 155,62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-2,2%</w:t>
            </w:r>
          </w:p>
        </w:tc>
      </w:tr>
      <w:tr w:rsidR="00324C6A" w:rsidRPr="0063008C" w:rsidTr="00C15CA2">
        <w:tc>
          <w:tcPr>
            <w:tcW w:w="4252" w:type="dxa"/>
            <w:shd w:val="clear" w:color="auto" w:fill="auto"/>
          </w:tcPr>
          <w:p w:rsidR="00324C6A" w:rsidRPr="0063008C" w:rsidRDefault="00324C6A" w:rsidP="00BC47E6">
            <w:pPr>
              <w:tabs>
                <w:tab w:val="left" w:pos="199"/>
              </w:tabs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Тепло</w:t>
            </w:r>
            <w:r w:rsidR="00F111F8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постачання</w:t>
            </w: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Гкал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2 157,7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1 725,6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-432,12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-20,0%</w:t>
            </w:r>
          </w:p>
        </w:tc>
      </w:tr>
      <w:tr w:rsidR="00324C6A" w:rsidRPr="0063008C" w:rsidTr="00C15CA2">
        <w:tc>
          <w:tcPr>
            <w:tcW w:w="4252" w:type="dxa"/>
            <w:shd w:val="clear" w:color="auto" w:fill="auto"/>
          </w:tcPr>
          <w:p w:rsidR="00324C6A" w:rsidRPr="0063008C" w:rsidRDefault="00324C6A" w:rsidP="00BC47E6">
            <w:pPr>
              <w:tabs>
                <w:tab w:val="left" w:pos="199"/>
              </w:tabs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Холодна вода, </w:t>
            </w:r>
            <w:proofErr w:type="spellStart"/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м</w:t>
            </w:r>
            <w:r w:rsidR="000A7249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.куб</w:t>
            </w:r>
            <w:proofErr w:type="spellEnd"/>
            <w:r w:rsidR="000A7249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21 613,5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19 020,3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-2 593,20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-12,0%</w:t>
            </w:r>
          </w:p>
        </w:tc>
      </w:tr>
      <w:tr w:rsidR="00324C6A" w:rsidRPr="0063008C" w:rsidTr="00C15CA2">
        <w:tc>
          <w:tcPr>
            <w:tcW w:w="4252" w:type="dxa"/>
            <w:shd w:val="clear" w:color="auto" w:fill="auto"/>
          </w:tcPr>
          <w:p w:rsidR="00324C6A" w:rsidRPr="0063008C" w:rsidRDefault="00324C6A" w:rsidP="00BC47E6">
            <w:pPr>
              <w:tabs>
                <w:tab w:val="left" w:pos="199"/>
              </w:tabs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 xml:space="preserve">Гаряча вода, </w:t>
            </w:r>
            <w:proofErr w:type="spellStart"/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м</w:t>
            </w:r>
            <w:r w:rsidR="000A7249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.куб</w:t>
            </w:r>
            <w:proofErr w:type="spellEnd"/>
            <w:r w:rsidR="000A7249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7 557,4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6 031,4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-1 526,00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4C6A" w:rsidRPr="0063008C" w:rsidRDefault="00324C6A" w:rsidP="00C27619">
            <w:pPr>
              <w:tabs>
                <w:tab w:val="left" w:pos="199"/>
              </w:tabs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63008C">
              <w:rPr>
                <w:rFonts w:ascii="Times New Roman" w:hAnsi="Times New Roman" w:cs="Times New Roman"/>
                <w:bCs/>
                <w:sz w:val="32"/>
                <w:szCs w:val="32"/>
                <w:lang w:eastAsia="ru-RU"/>
              </w:rPr>
              <w:t>-20,2%</w:t>
            </w:r>
          </w:p>
        </w:tc>
      </w:tr>
    </w:tbl>
    <w:p w:rsidR="000F67FC" w:rsidRDefault="000F67FC" w:rsidP="000F67FC">
      <w:pPr>
        <w:tabs>
          <w:tab w:val="left" w:pos="4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7FC" w:rsidRPr="009D4728" w:rsidRDefault="009D4728" w:rsidP="009D4728">
      <w:pPr>
        <w:tabs>
          <w:tab w:val="left" w:pos="4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7.</w:t>
      </w:r>
      <w:r w:rsidR="00E57A42" w:rsidRPr="009D4728">
        <w:rPr>
          <w:rFonts w:ascii="Times New Roman" w:hAnsi="Times New Roman" w:cs="Times New Roman"/>
          <w:b/>
          <w:sz w:val="32"/>
          <w:szCs w:val="32"/>
        </w:rPr>
        <w:t>Впровадження інновацій в господ</w:t>
      </w:r>
      <w:r w:rsidR="00CC31CF" w:rsidRPr="009D4728">
        <w:rPr>
          <w:rFonts w:ascii="Times New Roman" w:hAnsi="Times New Roman" w:cs="Times New Roman"/>
          <w:b/>
          <w:sz w:val="32"/>
          <w:szCs w:val="32"/>
        </w:rPr>
        <w:t>арській діяльності підприємства в 2023 році.</w:t>
      </w:r>
    </w:p>
    <w:p w:rsidR="00E57A42" w:rsidRPr="00EB7D1B" w:rsidRDefault="00C27619" w:rsidP="00D76984">
      <w:pPr>
        <w:tabs>
          <w:tab w:val="left" w:pos="488"/>
        </w:tabs>
        <w:spacing w:after="0" w:line="360" w:lineRule="auto"/>
        <w:ind w:left="924" w:firstLine="636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 xml:space="preserve">Плануються такі заходи </w:t>
      </w:r>
      <w:r w:rsidR="00AE6466" w:rsidRPr="00EB7D1B">
        <w:rPr>
          <w:rFonts w:ascii="Times New Roman" w:hAnsi="Times New Roman" w:cs="Times New Roman"/>
          <w:sz w:val="32"/>
          <w:szCs w:val="32"/>
        </w:rPr>
        <w:t>вдосконалення надання медичних послуг у 2023 році:</w:t>
      </w:r>
    </w:p>
    <w:p w:rsidR="00C27619" w:rsidRPr="00EB7D1B" w:rsidRDefault="00C27619" w:rsidP="00EB7D1B">
      <w:pPr>
        <w:tabs>
          <w:tab w:val="left" w:pos="488"/>
          <w:tab w:val="left" w:pos="1365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>- створення відділення нейрохірургії</w:t>
      </w:r>
    </w:p>
    <w:p w:rsidR="00C27619" w:rsidRPr="00EB7D1B" w:rsidRDefault="00C27619" w:rsidP="00EB7D1B">
      <w:pPr>
        <w:tabs>
          <w:tab w:val="left" w:pos="488"/>
          <w:tab w:val="left" w:pos="1365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>- об’єднання функціонально-діагностичних служб ( УЗД, ендоскопічний кабінет, рентгенологічну службу, КТ, функціональну діагностику) під єдиним керівництвом.</w:t>
      </w:r>
    </w:p>
    <w:p w:rsidR="00C27619" w:rsidRPr="00EB7D1B" w:rsidRDefault="00C27619" w:rsidP="00EB7D1B">
      <w:pPr>
        <w:tabs>
          <w:tab w:val="left" w:pos="488"/>
          <w:tab w:val="left" w:pos="1365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 xml:space="preserve">- створення відділення </w:t>
      </w:r>
      <w:proofErr w:type="spellStart"/>
      <w:r w:rsidRPr="00EB7D1B">
        <w:rPr>
          <w:rFonts w:ascii="Times New Roman" w:hAnsi="Times New Roman" w:cs="Times New Roman"/>
          <w:sz w:val="32"/>
          <w:szCs w:val="32"/>
        </w:rPr>
        <w:t>ендоваскулярної</w:t>
      </w:r>
      <w:proofErr w:type="spellEnd"/>
      <w:r w:rsidRPr="00EB7D1B">
        <w:rPr>
          <w:rFonts w:ascii="Times New Roman" w:hAnsi="Times New Roman" w:cs="Times New Roman"/>
          <w:sz w:val="32"/>
          <w:szCs w:val="32"/>
        </w:rPr>
        <w:t xml:space="preserve"> хірургії.</w:t>
      </w:r>
    </w:p>
    <w:p w:rsidR="00C27619" w:rsidRPr="00EB7D1B" w:rsidRDefault="00C27619" w:rsidP="00EB7D1B">
      <w:pPr>
        <w:tabs>
          <w:tab w:val="left" w:pos="488"/>
          <w:tab w:val="left" w:pos="1365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>- розширення операційного блоку за рахунок відкриття «Рентген-</w:t>
      </w:r>
      <w:proofErr w:type="spellStart"/>
      <w:r w:rsidRPr="00EB7D1B">
        <w:rPr>
          <w:rFonts w:ascii="Times New Roman" w:hAnsi="Times New Roman" w:cs="Times New Roman"/>
          <w:sz w:val="32"/>
          <w:szCs w:val="32"/>
        </w:rPr>
        <w:t>ендоваскулярної</w:t>
      </w:r>
      <w:proofErr w:type="spellEnd"/>
      <w:r w:rsidRPr="00EB7D1B">
        <w:rPr>
          <w:rFonts w:ascii="Times New Roman" w:hAnsi="Times New Roman" w:cs="Times New Roman"/>
          <w:sz w:val="32"/>
          <w:szCs w:val="32"/>
        </w:rPr>
        <w:t xml:space="preserve"> операційної»</w:t>
      </w:r>
    </w:p>
    <w:p w:rsidR="00E57A42" w:rsidRPr="00EB7D1B" w:rsidRDefault="00C27619" w:rsidP="00EB7D1B">
      <w:pPr>
        <w:tabs>
          <w:tab w:val="left" w:pos="488"/>
          <w:tab w:val="left" w:pos="1365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>- створення відокремленої операційної для відділення гнійної хірургії.</w:t>
      </w:r>
    </w:p>
    <w:p w:rsidR="00E57A42" w:rsidRPr="00EB7D1B" w:rsidRDefault="00405799" w:rsidP="00EB7D1B">
      <w:pPr>
        <w:tabs>
          <w:tab w:val="left" w:pos="488"/>
        </w:tabs>
        <w:spacing w:after="0" w:line="360" w:lineRule="auto"/>
        <w:ind w:left="924"/>
        <w:rPr>
          <w:rFonts w:ascii="Times New Roman" w:hAnsi="Times New Roman" w:cs="Times New Roman"/>
          <w:sz w:val="32"/>
          <w:szCs w:val="32"/>
        </w:rPr>
      </w:pPr>
      <w:r w:rsidRPr="00EB7D1B">
        <w:rPr>
          <w:rFonts w:ascii="Times New Roman" w:hAnsi="Times New Roman" w:cs="Times New Roman"/>
          <w:sz w:val="32"/>
          <w:szCs w:val="32"/>
        </w:rPr>
        <w:t>-отримання обладнання для відділення гемодіалізу з наступним розширенням місць(5).</w:t>
      </w:r>
    </w:p>
    <w:p w:rsidR="00EB7D1B" w:rsidRPr="00EB7D1B" w:rsidRDefault="00EB7D1B" w:rsidP="00EB7D1B">
      <w:pPr>
        <w:spacing w:after="0" w:line="360" w:lineRule="auto"/>
        <w:ind w:left="92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реалізація проекту відкриття інтервенційної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ангіографічної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операційної</w:t>
      </w:r>
    </w:p>
    <w:p w:rsidR="00EB7D1B" w:rsidRPr="00EB7D1B" w:rsidRDefault="00EB7D1B" w:rsidP="00EB7D1B">
      <w:pPr>
        <w:spacing w:after="0" w:line="360" w:lineRule="auto"/>
        <w:ind w:left="92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відкриття сучасної операційної на базі хірургічного відділення №2</w:t>
      </w:r>
    </w:p>
    <w:p w:rsidR="00EB7D1B" w:rsidRPr="00EB7D1B" w:rsidRDefault="00EB7D1B" w:rsidP="00EB7D1B">
      <w:pPr>
        <w:spacing w:after="0" w:line="360" w:lineRule="auto"/>
        <w:ind w:left="92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зміна локації та створення сучасної бактеріальної лабораторії в межах ЗОЗ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EB7D1B">
        <w:rPr>
          <w:rFonts w:ascii="Times New Roman" w:eastAsia="Calibri" w:hAnsi="Times New Roman" w:cs="Times New Roman"/>
          <w:i/>
          <w:sz w:val="32"/>
          <w:szCs w:val="32"/>
          <w:u w:val="single"/>
        </w:rPr>
        <w:t xml:space="preserve">З метою забезпечення стандартів надання медичної допомоги придбати: 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кольпоскоп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>(1)</w:t>
      </w:r>
      <w:r w:rsidR="00D7048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електронейроміограф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>(1)</w:t>
      </w:r>
      <w:r w:rsidR="00D7048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операційний стіл(2)</w:t>
      </w:r>
      <w:r w:rsidR="00D70486">
        <w:rPr>
          <w:rFonts w:ascii="Times New Roman" w:eastAsia="Calibri" w:hAnsi="Times New Roman" w:cs="Times New Roman"/>
          <w:sz w:val="32"/>
          <w:szCs w:val="32"/>
        </w:rPr>
        <w:t>;</w:t>
      </w: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безтіньова операційна лампа(2)</w:t>
      </w:r>
      <w:r w:rsidR="00D7048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B7D1B" w:rsidRPr="00EB7D1B" w:rsidRDefault="00EB7D1B" w:rsidP="00EB7D1B">
      <w:pPr>
        <w:spacing w:after="0" w:line="360" w:lineRule="auto"/>
        <w:ind w:left="708" w:firstLine="28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ендоскопічний відсмоктувач(1)</w:t>
      </w:r>
      <w:r w:rsidR="00D7048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EB7D1B" w:rsidRPr="00EB7D1B" w:rsidRDefault="00EB7D1B" w:rsidP="00EB7D1B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lastRenderedPageBreak/>
        <w:t>- ультразвуковий ніж в операційну(1)</w:t>
      </w:r>
      <w:r w:rsidR="00D7048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EB7D1B" w:rsidRPr="00EB7D1B" w:rsidRDefault="00EB7D1B" w:rsidP="00EB7D1B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Планується в</w:t>
      </w:r>
      <w:r w:rsidRPr="00EB7D1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провадження </w:t>
      </w:r>
      <w:proofErr w:type="spellStart"/>
      <w:r w:rsidRPr="00EB7D1B">
        <w:rPr>
          <w:rFonts w:ascii="Times New Roman" w:eastAsia="Calibri" w:hAnsi="Times New Roman" w:cs="Times New Roman"/>
          <w:b/>
          <w:i/>
          <w:sz w:val="32"/>
          <w:szCs w:val="32"/>
        </w:rPr>
        <w:t>малоінвазивних</w:t>
      </w:r>
      <w:proofErr w:type="spellEnd"/>
      <w:r w:rsidRPr="00EB7D1B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технологій та методів лікування:</w:t>
      </w:r>
    </w:p>
    <w:p w:rsidR="00EB7D1B" w:rsidRPr="00EB7D1B" w:rsidRDefault="00EB7D1B" w:rsidP="00EB7D1B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1.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Лапароскопічне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лікування:</w:t>
      </w:r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кил передньої черевної стінки</w:t>
      </w:r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>- кил стравохідного отвору діафрагми</w:t>
      </w:r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баріатричні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оперативні втручання</w:t>
      </w:r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артроскопічна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резекція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човникоподібної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кістки</w:t>
      </w:r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артроскопічне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виконання верхньої  капсульної реконструкції плечового суглобу з використанням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аллографту</w:t>
      </w:r>
      <w:proofErr w:type="spellEnd"/>
    </w:p>
    <w:p w:rsidR="00EB7D1B" w:rsidRPr="00EB7D1B" w:rsidRDefault="00EB7D1B" w:rsidP="00EB7D1B">
      <w:pPr>
        <w:spacing w:after="0" w:line="360" w:lineRule="auto"/>
        <w:ind w:left="993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ендопротезування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плечового суглобу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артроскопічне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вивільнення контрактури ліктьового суглобу 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артроскопічне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лікування патології 1-го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пясного-запясного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суглобу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артроскопічне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виконання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кондропластики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гомілково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>-ступневого суглобу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-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естренні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хірургічні втручання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2. </w:t>
      </w:r>
      <w:r w:rsidRPr="00EB7D1B">
        <w:rPr>
          <w:rFonts w:ascii="Times New Roman" w:eastAsia="Calibri" w:hAnsi="Times New Roman" w:cs="Times New Roman"/>
          <w:sz w:val="32"/>
          <w:szCs w:val="32"/>
        </w:rPr>
        <w:t>Операції на щитовидній залозі.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3. </w:t>
      </w: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Реалізація інтервенційної </w:t>
      </w:r>
      <w:proofErr w:type="spellStart"/>
      <w:r w:rsidRPr="00EB7D1B">
        <w:rPr>
          <w:rFonts w:ascii="Times New Roman" w:eastAsia="Calibri" w:hAnsi="Times New Roman" w:cs="Times New Roman"/>
          <w:sz w:val="32"/>
          <w:szCs w:val="32"/>
        </w:rPr>
        <w:t>неврологічно</w:t>
      </w:r>
      <w:proofErr w:type="spellEnd"/>
      <w:r w:rsidRPr="00EB7D1B">
        <w:rPr>
          <w:rFonts w:ascii="Times New Roman" w:eastAsia="Calibri" w:hAnsi="Times New Roman" w:cs="Times New Roman"/>
          <w:sz w:val="32"/>
          <w:szCs w:val="32"/>
        </w:rPr>
        <w:t>-нейрохірургічної допомоги.</w:t>
      </w:r>
    </w:p>
    <w:p w:rsidR="00EB7D1B" w:rsidRPr="00EB7D1B" w:rsidRDefault="00EB7D1B" w:rsidP="00EB7D1B">
      <w:pPr>
        <w:spacing w:after="0" w:line="360" w:lineRule="auto"/>
        <w:ind w:left="99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4.</w:t>
      </w:r>
      <w:r w:rsidRPr="00EB7D1B">
        <w:rPr>
          <w:rFonts w:ascii="Times New Roman" w:eastAsia="Calibri" w:hAnsi="Times New Roman" w:cs="Times New Roman"/>
          <w:sz w:val="32"/>
          <w:szCs w:val="32"/>
        </w:rPr>
        <w:t xml:space="preserve"> Операції при пухлинах головного мозку з використанням мікроскопу.</w:t>
      </w:r>
    </w:p>
    <w:p w:rsidR="009344BA" w:rsidRDefault="009344BA" w:rsidP="009344BA">
      <w:pPr>
        <w:tabs>
          <w:tab w:val="left" w:pos="488"/>
        </w:tabs>
        <w:ind w:left="212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662" w:rsidRPr="009344BA" w:rsidRDefault="00F9759F" w:rsidP="009344BA">
      <w:pPr>
        <w:tabs>
          <w:tab w:val="left" w:pos="488"/>
        </w:tabs>
        <w:ind w:left="21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9344BA">
        <w:rPr>
          <w:rFonts w:ascii="Times New Roman" w:hAnsi="Times New Roman" w:cs="Times New Roman"/>
          <w:b/>
          <w:sz w:val="32"/>
          <w:szCs w:val="32"/>
        </w:rPr>
        <w:t>.</w:t>
      </w:r>
      <w:r w:rsidR="00C41E0B" w:rsidRPr="009344BA">
        <w:rPr>
          <w:rFonts w:ascii="Times New Roman" w:hAnsi="Times New Roman" w:cs="Times New Roman"/>
          <w:b/>
          <w:sz w:val="32"/>
          <w:szCs w:val="32"/>
        </w:rPr>
        <w:t>Заходи стратегічного плану розвитку підприємства на 2023 рік.</w:t>
      </w:r>
    </w:p>
    <w:p w:rsidR="004F6662" w:rsidRDefault="004F6662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4F6662" w:rsidRDefault="00C41E0B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B702D">
        <w:rPr>
          <w:noProof/>
          <w:lang w:eastAsia="uk-UA"/>
        </w:rPr>
        <w:drawing>
          <wp:inline distT="0" distB="0" distL="0" distR="0" wp14:anchorId="0EEC2CC2" wp14:editId="157DD1FD">
            <wp:extent cx="8611235" cy="535122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1376" cy="53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AB6" w:rsidRDefault="00136AB6" w:rsidP="00136AB6">
      <w:pPr>
        <w:pStyle w:val="a3"/>
        <w:tabs>
          <w:tab w:val="left" w:pos="488"/>
        </w:tabs>
        <w:ind w:left="1287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Pr="00125E5B" w:rsidRDefault="00F9759F" w:rsidP="00CE6AC3">
      <w:pPr>
        <w:tabs>
          <w:tab w:val="left" w:pos="48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="00BC5B75" w:rsidRPr="00A5186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CE6AC3" w:rsidRPr="00A5186E">
        <w:rPr>
          <w:rFonts w:ascii="Times New Roman" w:hAnsi="Times New Roman" w:cs="Times New Roman"/>
          <w:b/>
          <w:sz w:val="32"/>
          <w:szCs w:val="32"/>
        </w:rPr>
        <w:t>Інша інформація, враховуючи специфіку підприємства, проблемні питання в діяльності в 2023 році</w:t>
      </w:r>
    </w:p>
    <w:p w:rsidR="00CE6AC3" w:rsidRDefault="00BC5B75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1)У зв’язку з російською агресією в лікарні зарезервовано 40% ліжкового фонду хірургічного профілю для госпіталізації військовослужбовців, що ускладнює пров</w:t>
      </w:r>
      <w:r w:rsidR="000A309E">
        <w:rPr>
          <w:rFonts w:ascii="Times New Roman" w:hAnsi="Times New Roman" w:cs="Times New Roman"/>
          <w:b/>
          <w:sz w:val="32"/>
          <w:szCs w:val="32"/>
        </w:rPr>
        <w:t>едення</w:t>
      </w:r>
      <w:r>
        <w:rPr>
          <w:rFonts w:ascii="Times New Roman" w:hAnsi="Times New Roman" w:cs="Times New Roman"/>
          <w:b/>
          <w:sz w:val="32"/>
          <w:szCs w:val="32"/>
        </w:rPr>
        <w:t xml:space="preserve"> більш раціональн</w:t>
      </w:r>
      <w:r w:rsidR="000A309E">
        <w:rPr>
          <w:rFonts w:ascii="Times New Roman" w:hAnsi="Times New Roman" w:cs="Times New Roman"/>
          <w:b/>
          <w:sz w:val="32"/>
          <w:szCs w:val="32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5D18">
        <w:rPr>
          <w:rFonts w:ascii="Times New Roman" w:hAnsi="Times New Roman" w:cs="Times New Roman"/>
          <w:b/>
          <w:sz w:val="32"/>
          <w:szCs w:val="32"/>
        </w:rPr>
        <w:t>обороту</w:t>
      </w:r>
      <w:r w:rsidR="005C6B82">
        <w:rPr>
          <w:rFonts w:ascii="Times New Roman" w:hAnsi="Times New Roman" w:cs="Times New Roman"/>
          <w:b/>
          <w:sz w:val="32"/>
          <w:szCs w:val="32"/>
        </w:rPr>
        <w:t xml:space="preserve"> лікарняного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ліжка.</w:t>
      </w:r>
    </w:p>
    <w:p w:rsidR="00BC5B75" w:rsidRDefault="00BC5B75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2)Недостатнє фінансування </w:t>
      </w:r>
      <w:r w:rsidR="0088469A">
        <w:rPr>
          <w:rFonts w:ascii="Times New Roman" w:hAnsi="Times New Roman" w:cs="Times New Roman"/>
          <w:b/>
          <w:sz w:val="32"/>
          <w:szCs w:val="32"/>
        </w:rPr>
        <w:t xml:space="preserve">для лікування </w:t>
      </w:r>
      <w:r>
        <w:rPr>
          <w:rFonts w:ascii="Times New Roman" w:hAnsi="Times New Roman" w:cs="Times New Roman"/>
          <w:b/>
          <w:sz w:val="32"/>
          <w:szCs w:val="32"/>
        </w:rPr>
        <w:t xml:space="preserve"> військовослужбовців </w:t>
      </w:r>
      <w:r w:rsidR="0088469A">
        <w:rPr>
          <w:rFonts w:ascii="Times New Roman" w:hAnsi="Times New Roman" w:cs="Times New Roman"/>
          <w:b/>
          <w:sz w:val="32"/>
          <w:szCs w:val="32"/>
        </w:rPr>
        <w:t xml:space="preserve"> за рахунок </w:t>
      </w:r>
      <w:r>
        <w:rPr>
          <w:rFonts w:ascii="Times New Roman" w:hAnsi="Times New Roman" w:cs="Times New Roman"/>
          <w:b/>
          <w:sz w:val="32"/>
          <w:szCs w:val="32"/>
        </w:rPr>
        <w:t>коштів НСЗУ.</w:t>
      </w:r>
    </w:p>
    <w:p w:rsidR="00BC5B75" w:rsidRDefault="00BC5B75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Відсутність запланованого пакета для надання медичної допомоги війсь</w:t>
      </w:r>
      <w:r w:rsidR="00A55D18">
        <w:rPr>
          <w:rFonts w:ascii="Times New Roman" w:hAnsi="Times New Roman" w:cs="Times New Roman"/>
          <w:b/>
          <w:sz w:val="32"/>
          <w:szCs w:val="32"/>
        </w:rPr>
        <w:t>ковослужбовцям по типу пакета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Covid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-19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BC5B75" w:rsidRDefault="00BC5B75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 </w:t>
      </w:r>
      <w:r w:rsidR="00A55D18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зв’язку з реформуванням спроможної мережі лікувальних закладів Хмельницька міська лікарня стане кластерним закладом, що призведе до збільшення обслуговування дорослого населення ( </w:t>
      </w:r>
      <w:r w:rsidRPr="00BC5B75">
        <w:rPr>
          <w:rFonts w:ascii="Times New Roman" w:hAnsi="Times New Roman" w:cs="Times New Roman"/>
          <w:b/>
          <w:sz w:val="32"/>
          <w:szCs w:val="32"/>
        </w:rPr>
        <w:t>&gt; 500</w:t>
      </w:r>
      <w:r>
        <w:rPr>
          <w:rFonts w:ascii="Times New Roman" w:hAnsi="Times New Roman" w:cs="Times New Roman"/>
          <w:b/>
          <w:sz w:val="32"/>
          <w:szCs w:val="32"/>
        </w:rPr>
        <w:t xml:space="preserve"> тис.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чол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.). Збільшення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пацієнтопотоку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вимагатиме додаткової площі для надання медичної допомоги. </w:t>
      </w:r>
    </w:p>
    <w:p w:rsidR="00BC5B75" w:rsidRPr="00BC5B75" w:rsidRDefault="000A309E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4) </w:t>
      </w:r>
      <w:r w:rsidRPr="000A309E">
        <w:rPr>
          <w:rFonts w:ascii="Times New Roman" w:hAnsi="Times New Roman" w:cs="Times New Roman"/>
          <w:b/>
          <w:sz w:val="32"/>
          <w:szCs w:val="32"/>
        </w:rPr>
        <w:t xml:space="preserve">Нові державно-будівельні норми (ДБН) передбачають, що пацієнти в лікарнях розміщуватимуться в просторих одно- або двомісних палатах, які будуть обладнані </w:t>
      </w:r>
      <w:proofErr w:type="spellStart"/>
      <w:r w:rsidRPr="000A309E">
        <w:rPr>
          <w:rFonts w:ascii="Times New Roman" w:hAnsi="Times New Roman" w:cs="Times New Roman"/>
          <w:b/>
          <w:sz w:val="32"/>
          <w:szCs w:val="32"/>
        </w:rPr>
        <w:t>душем</w:t>
      </w:r>
      <w:proofErr w:type="spellEnd"/>
      <w:r w:rsidRPr="000A309E">
        <w:rPr>
          <w:rFonts w:ascii="Times New Roman" w:hAnsi="Times New Roman" w:cs="Times New Roman"/>
          <w:b/>
          <w:sz w:val="32"/>
          <w:szCs w:val="32"/>
        </w:rPr>
        <w:t xml:space="preserve"> та вбиральнею. Окремо будуть облаштовані приміщення для відпочинку членів родин, які перебувають із пацієнтом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A309E">
        <w:rPr>
          <w:rFonts w:ascii="Times New Roman" w:hAnsi="Times New Roman" w:cs="Times New Roman"/>
          <w:b/>
          <w:sz w:val="32"/>
          <w:szCs w:val="32"/>
        </w:rPr>
        <w:t>Норми розповсюджуватимуться на нове будівництво, реконструкцію, капітальний ремонт та в окремих частинах на реставрацію.</w:t>
      </w:r>
      <w:r>
        <w:rPr>
          <w:rFonts w:ascii="Times New Roman" w:hAnsi="Times New Roman" w:cs="Times New Roman"/>
          <w:b/>
          <w:sz w:val="32"/>
          <w:szCs w:val="32"/>
        </w:rPr>
        <w:t xml:space="preserve"> Таким чином, це призведе до зменшення обігу пацієнта, а відповідно,  і фінансових надходжень 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медзакладі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E6AC3" w:rsidRPr="00125E5B" w:rsidRDefault="00CE6AC3" w:rsidP="00125E5B">
      <w:pPr>
        <w:pStyle w:val="a3"/>
        <w:tabs>
          <w:tab w:val="left" w:pos="488"/>
        </w:tabs>
        <w:ind w:left="1287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843"/>
        <w:gridCol w:w="2552"/>
        <w:gridCol w:w="2926"/>
        <w:gridCol w:w="2940"/>
        <w:gridCol w:w="4198"/>
      </w:tblGrid>
      <w:tr w:rsidR="00866D49" w:rsidRPr="00866D49" w:rsidTr="00C01B77">
        <w:trPr>
          <w:trHeight w:val="390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Капітальні та поточні ремонти</w:t>
            </w:r>
            <w:r w:rsidR="00302D2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, проведені в 2022 році</w:t>
            </w:r>
          </w:p>
        </w:tc>
      </w:tr>
      <w:tr w:rsidR="00866D49" w:rsidRPr="00866D49" w:rsidTr="00C01B77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66D49" w:rsidRPr="00866D49" w:rsidTr="00C01B77">
        <w:trPr>
          <w:trHeight w:val="630"/>
        </w:trPr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866D49" w:rsidRPr="00866D49" w:rsidTr="00C01B77">
        <w:trPr>
          <w:trHeight w:val="705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Реконструкція (перелік робіт)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Капітальний ремонт (перелік робіт)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(перелік робіт)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завершення робіт</w:t>
            </w:r>
          </w:p>
        </w:tc>
      </w:tr>
      <w:tr w:rsidR="00866D49" w:rsidRPr="00866D49" w:rsidTr="00C01B77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66D49" w:rsidRPr="00866D49" w:rsidTr="00C01B77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866D49" w:rsidRPr="00866D49" w:rsidTr="00C01B77">
        <w:trPr>
          <w:trHeight w:val="72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D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Реконс</w:t>
            </w:r>
            <w:r w:rsidR="00D13B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</w:t>
            </w: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рукція приміщення під операційну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хір.від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-ня 2 корп.№2 +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тех.нагляд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674,4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липень 2022р.</w:t>
            </w:r>
          </w:p>
        </w:tc>
      </w:tr>
      <w:tr w:rsidR="00866D49" w:rsidRPr="00866D49" w:rsidTr="00C01B77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866D49" w:rsidRPr="00866D49" w:rsidTr="00C01B77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Капітальний ремонт сантехнічних вузлів травматологічного відділення к.№1(проектно-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кошт.докум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38,1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вересень 2022р.</w:t>
            </w:r>
          </w:p>
        </w:tc>
      </w:tr>
      <w:tr w:rsidR="00866D49" w:rsidRPr="00866D49" w:rsidTr="00C01B77">
        <w:trPr>
          <w:trHeight w:val="103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Капітальний ремонт сантехнічних вузлів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ревмо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гастро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відділеннь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к.№1(проектно-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кошт.докум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39,9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вересень 2022р.</w:t>
            </w:r>
          </w:p>
        </w:tc>
      </w:tr>
      <w:tr w:rsidR="00866D49" w:rsidRPr="00866D49" w:rsidTr="00C01B77">
        <w:trPr>
          <w:trHeight w:val="57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Капітальний ремонт даху к.№3 +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тех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. нагляд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140,9</w:t>
            </w:r>
          </w:p>
        </w:tc>
        <w:tc>
          <w:tcPr>
            <w:tcW w:w="41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ІІ-ІІІкв.2022р.</w:t>
            </w:r>
          </w:p>
        </w:tc>
      </w:tr>
      <w:tr w:rsidR="00866D49" w:rsidRPr="00866D49" w:rsidTr="00C01B77">
        <w:trPr>
          <w:trHeight w:val="28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866D49" w:rsidRPr="00866D49" w:rsidTr="00C01B77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Капітальний ремонт, заміна </w:t>
            </w: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ліфта к.№3 (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роб.проект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24,9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грудень 2022р.</w:t>
            </w:r>
          </w:p>
        </w:tc>
      </w:tr>
      <w:tr w:rsidR="00866D49" w:rsidRPr="00866D49" w:rsidTr="00C01B77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Капітальний ремонт, заміна ліфта к.№3 (експертиза проекту)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10,1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грудень 2022р.</w:t>
            </w:r>
          </w:p>
        </w:tc>
      </w:tr>
      <w:tr w:rsidR="00866D49" w:rsidRPr="00866D49" w:rsidTr="00C01B77">
        <w:trPr>
          <w:trHeight w:val="10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Проектно-кошторисна документації на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кап.рем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. першого поверху та підвального приміщення к.№2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31,7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 кв.2022р.</w:t>
            </w:r>
          </w:p>
        </w:tc>
      </w:tr>
      <w:tr w:rsidR="00866D49" w:rsidRPr="00866D49" w:rsidTr="00C01B77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Виготовлення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обмірнтх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план-схем системи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киснезабезпечення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29,8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 кв.2022р.</w:t>
            </w:r>
          </w:p>
        </w:tc>
      </w:tr>
      <w:tr w:rsidR="00866D49" w:rsidRPr="00866D49" w:rsidTr="00C01B77">
        <w:trPr>
          <w:trHeight w:val="76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сантехнічних вузлів третього поверху корп.№2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83,8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 кв.2022р.</w:t>
            </w:r>
          </w:p>
        </w:tc>
      </w:tr>
      <w:tr w:rsidR="00866D49" w:rsidRPr="00866D49" w:rsidTr="00C01B77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 по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благоустрію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території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179,1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 кв.2022р.</w:t>
            </w:r>
          </w:p>
        </w:tc>
      </w:tr>
      <w:tr w:rsidR="00866D49" w:rsidRPr="00866D49" w:rsidTr="00C01B77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приміщень другого поверху к.№5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 кв.2022р.</w:t>
            </w:r>
          </w:p>
        </w:tc>
      </w:tr>
      <w:tr w:rsidR="00866D49" w:rsidRPr="00866D49" w:rsidTr="00C01B77">
        <w:trPr>
          <w:trHeight w:val="97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 з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дрібнорозмірних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фігурних елементів мощення плош.135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кв.м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192,2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ІІ кв.2022р.</w:t>
            </w:r>
          </w:p>
        </w:tc>
      </w:tr>
      <w:tr w:rsidR="00866D49" w:rsidRPr="00866D49" w:rsidTr="00C01B77">
        <w:trPr>
          <w:trHeight w:val="88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санвузлів у приміщенні бомбосховища корп.№3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42,3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вентиляційної системи у підвальному приміщенні корп.№3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28,5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зовнішніх мереж водовідведення та насосів корп.№5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63,1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108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 внутрішніх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каналізаційних,теплових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мереж та водопостачання корп.№5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75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тротуару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229,3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приміщення коридору 2-го поверхукорп.№4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210,8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(внутрішнє опорядження) приміщень к.№5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98,7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червень2022р.</w:t>
            </w:r>
          </w:p>
        </w:tc>
      </w:tr>
      <w:tr w:rsidR="00866D49" w:rsidRPr="00866D49" w:rsidTr="00C01B77">
        <w:trPr>
          <w:trHeight w:val="84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ремонт(монтаж системи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киснепостачання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105,3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липень 2022р.</w:t>
            </w:r>
          </w:p>
        </w:tc>
      </w:tr>
      <w:tr w:rsidR="00866D49" w:rsidRPr="00866D49" w:rsidTr="00C01B77">
        <w:trPr>
          <w:trHeight w:val="100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Поточний ремонт напірного трубопроводу каналізаційної насосної станції к.№5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94,8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серпень2022р.</w:t>
            </w:r>
          </w:p>
        </w:tc>
      </w:tr>
      <w:tr w:rsidR="00866D49" w:rsidRPr="00866D49" w:rsidTr="00C01B77">
        <w:trPr>
          <w:trHeight w:val="99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 приміщення вбудованого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укриттяцивільного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захистук.№3(проектно-</w:t>
            </w: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кошторисна документація)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48,9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жовтень 2022р.</w:t>
            </w:r>
          </w:p>
        </w:tc>
      </w:tr>
      <w:tr w:rsidR="00866D49" w:rsidRPr="00866D49" w:rsidTr="00C01B77">
        <w:trPr>
          <w:trHeight w:val="975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Поточний ремонт приміщення вбудованого 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укриттяцивільного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захистук.№3(</w:t>
            </w:r>
            <w:proofErr w:type="spellStart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експ.пр-кошт.докум</w:t>
            </w:r>
            <w:proofErr w:type="spellEnd"/>
            <w:r w:rsidRPr="00866D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жовтень 2022р.</w:t>
            </w:r>
          </w:p>
        </w:tc>
      </w:tr>
      <w:tr w:rsidR="00866D49" w:rsidRPr="00866D49" w:rsidTr="00C01B77">
        <w:trPr>
          <w:trHeight w:val="315"/>
        </w:trPr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2772,8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D49" w:rsidRPr="00866D49" w:rsidRDefault="00866D49" w:rsidP="00866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6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094BF1" w:rsidRPr="00125E5B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94BF1" w:rsidRDefault="00094BF1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9759F" w:rsidRDefault="00F9759F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9759F" w:rsidRDefault="00F9759F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"/>
        <w:gridCol w:w="5070"/>
        <w:gridCol w:w="1224"/>
        <w:gridCol w:w="1384"/>
        <w:gridCol w:w="3152"/>
        <w:gridCol w:w="1575"/>
      </w:tblGrid>
      <w:tr w:rsidR="00C01B77" w:rsidRPr="00C01B77" w:rsidTr="00C01B77">
        <w:trPr>
          <w:trHeight w:val="315"/>
        </w:trPr>
        <w:tc>
          <w:tcPr>
            <w:tcW w:w="12000" w:type="dxa"/>
            <w:gridSpan w:val="6"/>
            <w:noWrap/>
            <w:hideMark/>
          </w:tcPr>
          <w:p w:rsidR="00C01B77" w:rsidRPr="00C01B77" w:rsidRDefault="00C01B77" w:rsidP="00136AB6">
            <w:pPr>
              <w:tabs>
                <w:tab w:val="left" w:pos="48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Інформація про придбане  обладнання та апаратуру у</w:t>
            </w:r>
          </w:p>
        </w:tc>
      </w:tr>
      <w:tr w:rsidR="00C01B77" w:rsidRPr="00C01B77" w:rsidTr="00C01B77">
        <w:trPr>
          <w:trHeight w:val="330"/>
        </w:trPr>
        <w:tc>
          <w:tcPr>
            <w:tcW w:w="12000" w:type="dxa"/>
            <w:gridSpan w:val="6"/>
            <w:noWrap/>
            <w:hideMark/>
          </w:tcPr>
          <w:p w:rsidR="00C01B77" w:rsidRPr="00C01B77" w:rsidRDefault="00C01B77" w:rsidP="00136AB6">
            <w:pPr>
              <w:tabs>
                <w:tab w:val="left" w:pos="488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 «Хмельницька міська лікарня» ХМР за 2022 рік</w:t>
            </w:r>
          </w:p>
        </w:tc>
      </w:tr>
      <w:tr w:rsidR="00C01B77" w:rsidRPr="00C01B77" w:rsidTr="00C01B77">
        <w:trPr>
          <w:trHeight w:val="55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  <w:vMerge w:val="restart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 медичного обладнання</w:t>
            </w:r>
          </w:p>
        </w:tc>
        <w:tc>
          <w:tcPr>
            <w:tcW w:w="1176" w:type="dxa"/>
            <w:vMerge w:val="restart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одиниць</w:t>
            </w:r>
          </w:p>
        </w:tc>
        <w:tc>
          <w:tcPr>
            <w:tcW w:w="990" w:type="dxa"/>
            <w:vMerge w:val="restart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Сума, </w:t>
            </w:r>
            <w:proofErr w:type="spellStart"/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Постачальник</w:t>
            </w:r>
          </w:p>
        </w:tc>
        <w:tc>
          <w:tcPr>
            <w:tcW w:w="1570" w:type="dxa"/>
            <w:vMerge w:val="restart"/>
            <w:hideMark/>
          </w:tcPr>
          <w:p w:rsidR="00C01B77" w:rsidRPr="00C01B77" w:rsidRDefault="00C01B77" w:rsidP="007E654E">
            <w:pPr>
              <w:tabs>
                <w:tab w:val="left" w:pos="488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Примітка</w:t>
            </w:r>
          </w:p>
        </w:tc>
      </w:tr>
      <w:tr w:rsidR="00C01B77" w:rsidRPr="00C01B77" w:rsidTr="00C01B77">
        <w:trPr>
          <w:trHeight w:val="4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72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Аналізатор біохімічний автоматичний ERBA XL-200 без ISE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ТОВ "ЕРБА ДІАГНОСТИКС УКРАЇНА"</w:t>
            </w:r>
          </w:p>
        </w:tc>
        <w:tc>
          <w:tcPr>
            <w:tcW w:w="1570" w:type="dxa"/>
            <w:vMerge w:val="restart"/>
            <w:hideMark/>
          </w:tcPr>
          <w:p w:rsidR="00C01B77" w:rsidRPr="00C01B77" w:rsidRDefault="00C01B77" w:rsidP="00DE417B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Благодійні надходження</w:t>
            </w:r>
          </w:p>
        </w:tc>
      </w:tr>
      <w:tr w:rsidR="00C01B77" w:rsidRPr="00C01B77" w:rsidTr="00C01B77">
        <w:trPr>
          <w:trHeight w:val="43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Стіл реабілітаційний з електричним регулюванням висоти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ОПО НПЕУ АТ "Хмельницькобленерго" на суму 1023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2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Стіл реабілітаційний з механічним регулюванням висоти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0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Бруси реабілітаційні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52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Модуль для активної реабілітації з активними стельовим підйомником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3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Стіл-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вертикалізатор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керуванням висоти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6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Тренажер (апарат для механотерапії) ZEPU-K2000A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0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Реабілітаційна бігова доріжка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Fit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proofErr w:type="spellEnd"/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9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Комплект кухонних реабілітаційних меблів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1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noWrap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Комплект меблів для кабінету реабілітації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5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Вакуумна система лікування ран RENASYS  TOUCH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Католицький храм Христа Царя Всесвіту отець В'ячеслав Бистрицький на суму 606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51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Апарат для лікування ран негативним тиском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Renasys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6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Автомобіль AMBITALIA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Благодійний фонд "Волонтери Поділля"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2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Система для VAC терапії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охорони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здоров"я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ХМР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9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Монітор пацієнта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Efficia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CM-12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Обласна база спеціального медичного постачання на суму 598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5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3420 FHD i5 16G RAM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3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Система для лікування ран негативним тиском з установкою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87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Автомобіль ГАЗ 32214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КНП "Хмельницький обласний центр екстреної медичної допомоги та медицини катастроф" ХОР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39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Хірургічний аспіратор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Medela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Vario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Благодійники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0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Пристрій для лікування ран негативним тиском NP-100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Благодійники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102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Вакуумний насос для терапії ран з сенсорним екраном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Comfort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C300 TS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Волинський обласний благодійний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фонд"СПІВДРУЖНІСТЬ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-ВОЛИНЬ"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49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Дефібрилятор 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SP1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Фонд Міжнародної солідарності (Республіка Польща)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67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Апарат для лікування ран негативним тиском XLR8+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КП" Хмельницька міська дитяча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лікарня"ХМР</w:t>
            </w:r>
            <w:proofErr w:type="spellEnd"/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63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Візок для перевезення хворих із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регулюємою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висотою ТПБР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Благодійна організація "Комітет Медичної Допомоги в Закарпатті"</w:t>
            </w: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102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постачання медичних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газів,система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зберігання та постачання кисню GZ81.13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Департамент охорони здоров'я Хмельницької обласної державної адміністрації</w:t>
            </w:r>
          </w:p>
        </w:tc>
        <w:tc>
          <w:tcPr>
            <w:tcW w:w="1570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</w:tc>
      </w:tr>
      <w:tr w:rsidR="00C01B77" w:rsidRPr="00C01B77" w:rsidTr="00C01B77">
        <w:trPr>
          <w:trHeight w:val="58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Апарат УЗД з набором датчиків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e R8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Probes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Обласна база спеціального медичного постачання</w:t>
            </w:r>
          </w:p>
        </w:tc>
        <w:tc>
          <w:tcPr>
            <w:tcW w:w="1570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</w:tr>
      <w:tr w:rsidR="00C01B77" w:rsidRPr="00C01B77" w:rsidTr="00C01B77">
        <w:trPr>
          <w:trHeight w:val="58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Апарат рентгенівський діагностичний пересувний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X-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Optima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XR240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3688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64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Отоскоп/офтальмоскоп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Welch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Allyn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67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Відсмоктувач хірургічний (Аспіратор) з контейнером багаторазового використання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Laerdal</w:t>
            </w:r>
            <w:proofErr w:type="spellEnd"/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76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Киснева станція REANIMED OXYFRESH 500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3088</w:t>
            </w:r>
          </w:p>
        </w:tc>
        <w:tc>
          <w:tcPr>
            <w:tcW w:w="3152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ДП "Медичні закупівлі України"</w:t>
            </w:r>
          </w:p>
        </w:tc>
        <w:tc>
          <w:tcPr>
            <w:tcW w:w="1570" w:type="dxa"/>
            <w:vMerge w:val="restart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</w:tr>
      <w:tr w:rsidR="00C01B77" w:rsidRPr="00C01B77" w:rsidTr="00C01B77">
        <w:trPr>
          <w:trHeight w:val="52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Бронхофіброскоп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BF-TE2 з освітлювачем CLH-SC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66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Медичний цифровий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відеорекордер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(пристрій для запису медичних зображень)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54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Апарат ШВЛ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elisa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152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77" w:rsidRPr="00C01B77" w:rsidTr="00C01B77">
        <w:trPr>
          <w:trHeight w:val="70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Електрогенераторна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GUCBIR GJI82 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ТОВ "Виробниче об'єднання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СпецКиївБуд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0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</w:tr>
      <w:tr w:rsidR="00C01B77" w:rsidRPr="00C01B77" w:rsidTr="00C01B77">
        <w:trPr>
          <w:trHeight w:val="43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очищення води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Crystal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ТзОВ "ЛАБ-СЕРВІС"</w:t>
            </w:r>
          </w:p>
        </w:tc>
        <w:tc>
          <w:tcPr>
            <w:tcW w:w="1570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НСЗУ</w:t>
            </w:r>
          </w:p>
        </w:tc>
      </w:tr>
      <w:tr w:rsidR="00C01B77" w:rsidRPr="00C01B77" w:rsidTr="00C01B77">
        <w:trPr>
          <w:trHeight w:val="52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noWrap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43D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плект меблів для актового залу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1570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НСЗУ</w:t>
            </w:r>
          </w:p>
        </w:tc>
      </w:tr>
      <w:tr w:rsidR="00C01B77" w:rsidRPr="00C01B77" w:rsidTr="00C01B77">
        <w:trPr>
          <w:trHeight w:val="435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noWrap/>
            <w:hideMark/>
          </w:tcPr>
          <w:p w:rsidR="00C01B77" w:rsidRPr="00C01B77" w:rsidRDefault="00C01B77" w:rsidP="00643DEA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Насос DTRT 550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52" w:type="dxa"/>
            <w:hideMark/>
          </w:tcPr>
          <w:p w:rsidR="00C01B77" w:rsidRPr="00C01B77" w:rsidRDefault="00C01B77" w:rsidP="004A24C3">
            <w:pPr>
              <w:tabs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ТзОВ "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Консіліум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Юніверс</w:t>
            </w:r>
            <w:proofErr w:type="spellEnd"/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0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НСЗУ</w:t>
            </w:r>
          </w:p>
        </w:tc>
      </w:tr>
      <w:tr w:rsidR="00C01B77" w:rsidRPr="00C01B77" w:rsidTr="00C01B77">
        <w:trPr>
          <w:trHeight w:val="300"/>
        </w:trPr>
        <w:tc>
          <w:tcPr>
            <w:tcW w:w="42" w:type="dxa"/>
            <w:noWrap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23066</w:t>
            </w:r>
          </w:p>
        </w:tc>
        <w:tc>
          <w:tcPr>
            <w:tcW w:w="3152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hideMark/>
          </w:tcPr>
          <w:p w:rsidR="00C01B77" w:rsidRPr="00C01B77" w:rsidRDefault="00C01B77" w:rsidP="00C01B77">
            <w:pPr>
              <w:tabs>
                <w:tab w:val="left" w:pos="488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1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C6913" w:rsidRDefault="008C6913" w:rsidP="00262460">
      <w:pPr>
        <w:tabs>
          <w:tab w:val="left" w:pos="48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DB075A" w:rsidRDefault="00DB075A" w:rsidP="00487B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841" w:rsidRPr="005F6761" w:rsidRDefault="004D5841" w:rsidP="00487B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5841" w:rsidRPr="005F6761" w:rsidSect="00094BF1">
      <w:pgSz w:w="16838" w:h="11906" w:orient="landscape"/>
      <w:pgMar w:top="850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1F7"/>
    <w:multiLevelType w:val="hybridMultilevel"/>
    <w:tmpl w:val="B1AE04BC"/>
    <w:lvl w:ilvl="0" w:tplc="04662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902BD"/>
    <w:multiLevelType w:val="hybridMultilevel"/>
    <w:tmpl w:val="D6CE5AF2"/>
    <w:lvl w:ilvl="0" w:tplc="05D05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A95"/>
    <w:multiLevelType w:val="hybridMultilevel"/>
    <w:tmpl w:val="48AA2358"/>
    <w:lvl w:ilvl="0" w:tplc="78B2E13C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73E85"/>
    <w:multiLevelType w:val="hybridMultilevel"/>
    <w:tmpl w:val="5C6E81FC"/>
    <w:lvl w:ilvl="0" w:tplc="F6C2209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A0A0DEF"/>
    <w:multiLevelType w:val="hybridMultilevel"/>
    <w:tmpl w:val="E5F8E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D40"/>
    <w:multiLevelType w:val="hybridMultilevel"/>
    <w:tmpl w:val="262EF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D3F"/>
    <w:multiLevelType w:val="hybridMultilevel"/>
    <w:tmpl w:val="E8686CB2"/>
    <w:lvl w:ilvl="0" w:tplc="D98A4456">
      <w:start w:val="9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318" w:hanging="360"/>
      </w:pPr>
    </w:lvl>
    <w:lvl w:ilvl="2" w:tplc="0422001B" w:tentative="1">
      <w:start w:val="1"/>
      <w:numFmt w:val="lowerRoman"/>
      <w:lvlText w:val="%3."/>
      <w:lvlJc w:val="right"/>
      <w:pPr>
        <w:ind w:left="8038" w:hanging="180"/>
      </w:pPr>
    </w:lvl>
    <w:lvl w:ilvl="3" w:tplc="0422000F" w:tentative="1">
      <w:start w:val="1"/>
      <w:numFmt w:val="decimal"/>
      <w:lvlText w:val="%4."/>
      <w:lvlJc w:val="left"/>
      <w:pPr>
        <w:ind w:left="8758" w:hanging="360"/>
      </w:pPr>
    </w:lvl>
    <w:lvl w:ilvl="4" w:tplc="04220019" w:tentative="1">
      <w:start w:val="1"/>
      <w:numFmt w:val="lowerLetter"/>
      <w:lvlText w:val="%5."/>
      <w:lvlJc w:val="left"/>
      <w:pPr>
        <w:ind w:left="9478" w:hanging="360"/>
      </w:pPr>
    </w:lvl>
    <w:lvl w:ilvl="5" w:tplc="0422001B" w:tentative="1">
      <w:start w:val="1"/>
      <w:numFmt w:val="lowerRoman"/>
      <w:lvlText w:val="%6."/>
      <w:lvlJc w:val="right"/>
      <w:pPr>
        <w:ind w:left="10198" w:hanging="180"/>
      </w:pPr>
    </w:lvl>
    <w:lvl w:ilvl="6" w:tplc="0422000F" w:tentative="1">
      <w:start w:val="1"/>
      <w:numFmt w:val="decimal"/>
      <w:lvlText w:val="%7."/>
      <w:lvlJc w:val="left"/>
      <w:pPr>
        <w:ind w:left="10918" w:hanging="360"/>
      </w:pPr>
    </w:lvl>
    <w:lvl w:ilvl="7" w:tplc="04220019" w:tentative="1">
      <w:start w:val="1"/>
      <w:numFmt w:val="lowerLetter"/>
      <w:lvlText w:val="%8."/>
      <w:lvlJc w:val="left"/>
      <w:pPr>
        <w:ind w:left="11638" w:hanging="360"/>
      </w:pPr>
    </w:lvl>
    <w:lvl w:ilvl="8" w:tplc="0422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7" w15:restartNumberingAfterBreak="0">
    <w:nsid w:val="40C17AC2"/>
    <w:multiLevelType w:val="hybridMultilevel"/>
    <w:tmpl w:val="1A9675AE"/>
    <w:lvl w:ilvl="0" w:tplc="719C0E18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62BE6CAA"/>
    <w:multiLevelType w:val="hybridMultilevel"/>
    <w:tmpl w:val="1A9675AE"/>
    <w:lvl w:ilvl="0" w:tplc="719C0E18">
      <w:start w:val="5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6EEF1B7F"/>
    <w:multiLevelType w:val="hybridMultilevel"/>
    <w:tmpl w:val="5B4287EC"/>
    <w:lvl w:ilvl="0" w:tplc="749C1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08C4"/>
    <w:multiLevelType w:val="hybridMultilevel"/>
    <w:tmpl w:val="1422A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63D39"/>
    <w:multiLevelType w:val="hybridMultilevel"/>
    <w:tmpl w:val="C7DCE3D0"/>
    <w:lvl w:ilvl="0" w:tplc="0422000F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1E"/>
    <w:rsid w:val="00002303"/>
    <w:rsid w:val="00002A9A"/>
    <w:rsid w:val="0000540B"/>
    <w:rsid w:val="00041FD3"/>
    <w:rsid w:val="00047221"/>
    <w:rsid w:val="000566DA"/>
    <w:rsid w:val="00061050"/>
    <w:rsid w:val="00062678"/>
    <w:rsid w:val="00093B00"/>
    <w:rsid w:val="00094BF1"/>
    <w:rsid w:val="000A265A"/>
    <w:rsid w:val="000A309E"/>
    <w:rsid w:val="000A7249"/>
    <w:rsid w:val="000D2C8A"/>
    <w:rsid w:val="000D6316"/>
    <w:rsid w:val="000D72D7"/>
    <w:rsid w:val="000D7A30"/>
    <w:rsid w:val="000E5671"/>
    <w:rsid w:val="000F10D8"/>
    <w:rsid w:val="000F18C7"/>
    <w:rsid w:val="000F67FC"/>
    <w:rsid w:val="0011270F"/>
    <w:rsid w:val="00113E47"/>
    <w:rsid w:val="001171AA"/>
    <w:rsid w:val="0012464B"/>
    <w:rsid w:val="00125E5B"/>
    <w:rsid w:val="00131C20"/>
    <w:rsid w:val="00134AB6"/>
    <w:rsid w:val="00136AB6"/>
    <w:rsid w:val="0014445F"/>
    <w:rsid w:val="00150076"/>
    <w:rsid w:val="001602F4"/>
    <w:rsid w:val="001652F6"/>
    <w:rsid w:val="001B0AA6"/>
    <w:rsid w:val="001B321E"/>
    <w:rsid w:val="001B702D"/>
    <w:rsid w:val="001C4007"/>
    <w:rsid w:val="001D1EDA"/>
    <w:rsid w:val="001D2C7B"/>
    <w:rsid w:val="00203864"/>
    <w:rsid w:val="00215036"/>
    <w:rsid w:val="002159F6"/>
    <w:rsid w:val="002338C7"/>
    <w:rsid w:val="0024122C"/>
    <w:rsid w:val="00242377"/>
    <w:rsid w:val="002468BA"/>
    <w:rsid w:val="00246DBB"/>
    <w:rsid w:val="00256202"/>
    <w:rsid w:val="00262460"/>
    <w:rsid w:val="00276B75"/>
    <w:rsid w:val="00287E9D"/>
    <w:rsid w:val="002B4659"/>
    <w:rsid w:val="002B51D1"/>
    <w:rsid w:val="002C182D"/>
    <w:rsid w:val="002D6DF0"/>
    <w:rsid w:val="002E1B0B"/>
    <w:rsid w:val="00302D22"/>
    <w:rsid w:val="0030681E"/>
    <w:rsid w:val="00312668"/>
    <w:rsid w:val="0032254F"/>
    <w:rsid w:val="00324C6A"/>
    <w:rsid w:val="003337EE"/>
    <w:rsid w:val="0033751B"/>
    <w:rsid w:val="00370498"/>
    <w:rsid w:val="00397586"/>
    <w:rsid w:val="003A6A8B"/>
    <w:rsid w:val="003E01ED"/>
    <w:rsid w:val="004037B8"/>
    <w:rsid w:val="00403A84"/>
    <w:rsid w:val="00405799"/>
    <w:rsid w:val="00421BB4"/>
    <w:rsid w:val="0042696F"/>
    <w:rsid w:val="00446A31"/>
    <w:rsid w:val="004545FC"/>
    <w:rsid w:val="00455D40"/>
    <w:rsid w:val="00456FC5"/>
    <w:rsid w:val="0046608A"/>
    <w:rsid w:val="0047315B"/>
    <w:rsid w:val="004811A2"/>
    <w:rsid w:val="00483C54"/>
    <w:rsid w:val="00487BD4"/>
    <w:rsid w:val="004A24C3"/>
    <w:rsid w:val="004B55AA"/>
    <w:rsid w:val="004C5D4C"/>
    <w:rsid w:val="004D2C98"/>
    <w:rsid w:val="004D5841"/>
    <w:rsid w:val="004D7FE5"/>
    <w:rsid w:val="004F6662"/>
    <w:rsid w:val="005030FF"/>
    <w:rsid w:val="00521734"/>
    <w:rsid w:val="0054203A"/>
    <w:rsid w:val="00545986"/>
    <w:rsid w:val="0054681E"/>
    <w:rsid w:val="00553909"/>
    <w:rsid w:val="00573BF3"/>
    <w:rsid w:val="00575CA6"/>
    <w:rsid w:val="005A60A3"/>
    <w:rsid w:val="005C0951"/>
    <w:rsid w:val="005C6B82"/>
    <w:rsid w:val="005F6761"/>
    <w:rsid w:val="006117D8"/>
    <w:rsid w:val="00616E9C"/>
    <w:rsid w:val="0063008C"/>
    <w:rsid w:val="00643DEA"/>
    <w:rsid w:val="00645CA7"/>
    <w:rsid w:val="0066017B"/>
    <w:rsid w:val="006760D3"/>
    <w:rsid w:val="00680548"/>
    <w:rsid w:val="00680E43"/>
    <w:rsid w:val="0069088F"/>
    <w:rsid w:val="00692FD1"/>
    <w:rsid w:val="006C49D1"/>
    <w:rsid w:val="006D00EF"/>
    <w:rsid w:val="006F59C1"/>
    <w:rsid w:val="007077CF"/>
    <w:rsid w:val="00716D1B"/>
    <w:rsid w:val="007314D0"/>
    <w:rsid w:val="00731F12"/>
    <w:rsid w:val="00756EBE"/>
    <w:rsid w:val="007651F0"/>
    <w:rsid w:val="007729DC"/>
    <w:rsid w:val="00780BD0"/>
    <w:rsid w:val="00785966"/>
    <w:rsid w:val="00787C03"/>
    <w:rsid w:val="007A4DFE"/>
    <w:rsid w:val="007B4A52"/>
    <w:rsid w:val="007C1127"/>
    <w:rsid w:val="007D0DC7"/>
    <w:rsid w:val="007D1C2A"/>
    <w:rsid w:val="007E654E"/>
    <w:rsid w:val="007E7307"/>
    <w:rsid w:val="008013F7"/>
    <w:rsid w:val="008130D2"/>
    <w:rsid w:val="0084137B"/>
    <w:rsid w:val="00865CDE"/>
    <w:rsid w:val="00866D49"/>
    <w:rsid w:val="00880CBE"/>
    <w:rsid w:val="008812E1"/>
    <w:rsid w:val="0088469A"/>
    <w:rsid w:val="00891369"/>
    <w:rsid w:val="008948D6"/>
    <w:rsid w:val="00896042"/>
    <w:rsid w:val="008C6913"/>
    <w:rsid w:val="00911870"/>
    <w:rsid w:val="00920C72"/>
    <w:rsid w:val="009218AD"/>
    <w:rsid w:val="00922316"/>
    <w:rsid w:val="009344BA"/>
    <w:rsid w:val="00937305"/>
    <w:rsid w:val="00944B09"/>
    <w:rsid w:val="00956109"/>
    <w:rsid w:val="00957532"/>
    <w:rsid w:val="00970766"/>
    <w:rsid w:val="009A30A5"/>
    <w:rsid w:val="009A36D8"/>
    <w:rsid w:val="009A4467"/>
    <w:rsid w:val="009B27A6"/>
    <w:rsid w:val="009D4249"/>
    <w:rsid w:val="009D4728"/>
    <w:rsid w:val="009F47E2"/>
    <w:rsid w:val="00A074FC"/>
    <w:rsid w:val="00A1282F"/>
    <w:rsid w:val="00A5186E"/>
    <w:rsid w:val="00A55D18"/>
    <w:rsid w:val="00AA74F7"/>
    <w:rsid w:val="00AB5FD0"/>
    <w:rsid w:val="00AD331F"/>
    <w:rsid w:val="00AE6466"/>
    <w:rsid w:val="00B1432E"/>
    <w:rsid w:val="00B8001E"/>
    <w:rsid w:val="00B82AA4"/>
    <w:rsid w:val="00B97E4B"/>
    <w:rsid w:val="00BA0DA2"/>
    <w:rsid w:val="00BA595C"/>
    <w:rsid w:val="00BA607F"/>
    <w:rsid w:val="00BB7F81"/>
    <w:rsid w:val="00BC082D"/>
    <w:rsid w:val="00BC47E6"/>
    <w:rsid w:val="00BC5B75"/>
    <w:rsid w:val="00BC60AE"/>
    <w:rsid w:val="00BD1716"/>
    <w:rsid w:val="00BE77CE"/>
    <w:rsid w:val="00BF09B0"/>
    <w:rsid w:val="00BF1DDF"/>
    <w:rsid w:val="00BF7044"/>
    <w:rsid w:val="00C01B77"/>
    <w:rsid w:val="00C05CFF"/>
    <w:rsid w:val="00C121C3"/>
    <w:rsid w:val="00C15147"/>
    <w:rsid w:val="00C15CA2"/>
    <w:rsid w:val="00C165BA"/>
    <w:rsid w:val="00C1723E"/>
    <w:rsid w:val="00C22AF2"/>
    <w:rsid w:val="00C26552"/>
    <w:rsid w:val="00C27619"/>
    <w:rsid w:val="00C370C2"/>
    <w:rsid w:val="00C41E0B"/>
    <w:rsid w:val="00C6412C"/>
    <w:rsid w:val="00C652E6"/>
    <w:rsid w:val="00C67367"/>
    <w:rsid w:val="00C723F6"/>
    <w:rsid w:val="00C765A5"/>
    <w:rsid w:val="00C82359"/>
    <w:rsid w:val="00C830BE"/>
    <w:rsid w:val="00C901E8"/>
    <w:rsid w:val="00C92597"/>
    <w:rsid w:val="00C96BF4"/>
    <w:rsid w:val="00CB736D"/>
    <w:rsid w:val="00CC31CF"/>
    <w:rsid w:val="00CD191C"/>
    <w:rsid w:val="00CE6AC3"/>
    <w:rsid w:val="00CE78BF"/>
    <w:rsid w:val="00D13B56"/>
    <w:rsid w:val="00D14AE5"/>
    <w:rsid w:val="00D20B2B"/>
    <w:rsid w:val="00D44AD0"/>
    <w:rsid w:val="00D50988"/>
    <w:rsid w:val="00D66D8A"/>
    <w:rsid w:val="00D6771A"/>
    <w:rsid w:val="00D70486"/>
    <w:rsid w:val="00D73D5C"/>
    <w:rsid w:val="00D76984"/>
    <w:rsid w:val="00D87EAD"/>
    <w:rsid w:val="00DA4ED3"/>
    <w:rsid w:val="00DA52C4"/>
    <w:rsid w:val="00DB075A"/>
    <w:rsid w:val="00DB22CC"/>
    <w:rsid w:val="00DC202F"/>
    <w:rsid w:val="00DC5315"/>
    <w:rsid w:val="00DD1056"/>
    <w:rsid w:val="00DD7D49"/>
    <w:rsid w:val="00DE417B"/>
    <w:rsid w:val="00DE7105"/>
    <w:rsid w:val="00DF4FFA"/>
    <w:rsid w:val="00E06579"/>
    <w:rsid w:val="00E167CC"/>
    <w:rsid w:val="00E228E0"/>
    <w:rsid w:val="00E248C2"/>
    <w:rsid w:val="00E41AB8"/>
    <w:rsid w:val="00E4722F"/>
    <w:rsid w:val="00E57A42"/>
    <w:rsid w:val="00E81A65"/>
    <w:rsid w:val="00EB344A"/>
    <w:rsid w:val="00EB7D1B"/>
    <w:rsid w:val="00EC494C"/>
    <w:rsid w:val="00ED2C69"/>
    <w:rsid w:val="00EF0DA9"/>
    <w:rsid w:val="00EF7DE4"/>
    <w:rsid w:val="00F04ADE"/>
    <w:rsid w:val="00F07C5F"/>
    <w:rsid w:val="00F111F8"/>
    <w:rsid w:val="00F12614"/>
    <w:rsid w:val="00F3761C"/>
    <w:rsid w:val="00F8446E"/>
    <w:rsid w:val="00F90CAE"/>
    <w:rsid w:val="00F9759F"/>
    <w:rsid w:val="00FA1669"/>
    <w:rsid w:val="00FB20C3"/>
    <w:rsid w:val="00FB21DA"/>
    <w:rsid w:val="00FD264A"/>
    <w:rsid w:val="00FD317B"/>
    <w:rsid w:val="00FD35BE"/>
    <w:rsid w:val="00FD768C"/>
    <w:rsid w:val="00FE2589"/>
    <w:rsid w:val="00FE3C31"/>
    <w:rsid w:val="00FF37FB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802C"/>
  <w15:chartTrackingRefBased/>
  <w15:docId w15:val="{42C22B1A-D82B-4969-9BA4-B7BA42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41"/>
    <w:pPr>
      <w:ind w:left="720"/>
      <w:contextualSpacing/>
    </w:pPr>
  </w:style>
  <w:style w:type="table" w:styleId="a4">
    <w:name w:val="Table Grid"/>
    <w:basedOn w:val="a1"/>
    <w:uiPriority w:val="39"/>
    <w:rsid w:val="002B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03BF-B84D-42B0-8C2C-86524CCC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10396</Words>
  <Characters>5927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2023-04-05T12:41:00Z</cp:lastPrinted>
  <dcterms:created xsi:type="dcterms:W3CDTF">2023-06-12T06:22:00Z</dcterms:created>
  <dcterms:modified xsi:type="dcterms:W3CDTF">2023-06-12T06:25:00Z</dcterms:modified>
</cp:coreProperties>
</file>