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B" w:rsidRPr="004D1E4B" w:rsidRDefault="004D1E4B" w:rsidP="004D1E4B">
      <w:pPr>
        <w:ind w:left="2829" w:right="227" w:firstLine="709"/>
        <w:rPr>
          <w:bCs/>
          <w:lang w:eastAsia="uk-UA"/>
        </w:rPr>
      </w:pP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>
        <w:rPr>
          <w:b/>
          <w:bCs/>
          <w:sz w:val="32"/>
          <w:szCs w:val="32"/>
          <w:lang w:eastAsia="uk-UA"/>
        </w:rPr>
        <w:tab/>
      </w:r>
      <w:r w:rsidR="0034315A">
        <w:rPr>
          <w:bCs/>
          <w:lang w:eastAsia="uk-UA"/>
        </w:rPr>
        <w:t>Додаток  2</w:t>
      </w:r>
      <w:r w:rsidRPr="004D1E4B">
        <w:rPr>
          <w:bCs/>
          <w:lang w:eastAsia="uk-UA"/>
        </w:rPr>
        <w:t xml:space="preserve"> до рішення</w:t>
      </w:r>
    </w:p>
    <w:p w:rsidR="004D1E4B" w:rsidRPr="004D1E4B" w:rsidRDefault="004D1E4B" w:rsidP="004D1E4B">
      <w:pPr>
        <w:ind w:left="2829" w:right="227" w:firstLine="709"/>
        <w:rPr>
          <w:bCs/>
          <w:lang w:eastAsia="uk-UA"/>
        </w:rPr>
      </w:pPr>
      <w:r w:rsidRPr="004D1E4B"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  <w:t>виконавчого комітету</w:t>
      </w:r>
    </w:p>
    <w:p w:rsidR="004D1E4B" w:rsidRPr="004D1E4B" w:rsidRDefault="004D1E4B" w:rsidP="004D1E4B">
      <w:pPr>
        <w:ind w:left="2829" w:right="227" w:firstLine="709"/>
        <w:rPr>
          <w:bCs/>
          <w:lang w:eastAsia="uk-UA"/>
        </w:rPr>
      </w:pPr>
      <w:r w:rsidRPr="004D1E4B"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 w:rsidRPr="004D1E4B">
        <w:rPr>
          <w:bCs/>
          <w:lang w:eastAsia="uk-UA"/>
        </w:rPr>
        <w:t>від _______   № ____</w:t>
      </w:r>
    </w:p>
    <w:p w:rsidR="004D1E4B" w:rsidRDefault="004D1E4B" w:rsidP="002B11B7">
      <w:pPr>
        <w:ind w:left="2832" w:right="227" w:firstLine="708"/>
        <w:rPr>
          <w:b/>
          <w:bCs/>
          <w:sz w:val="32"/>
          <w:szCs w:val="32"/>
          <w:lang w:eastAsia="uk-UA"/>
        </w:rPr>
      </w:pPr>
    </w:p>
    <w:p w:rsidR="000D1743" w:rsidRDefault="000D1743" w:rsidP="002B11B7">
      <w:pPr>
        <w:ind w:left="2832" w:right="227" w:firstLine="708"/>
        <w:rPr>
          <w:lang w:eastAsia="uk-UA"/>
        </w:rPr>
      </w:pPr>
      <w:r w:rsidRPr="00AD7790">
        <w:rPr>
          <w:b/>
          <w:bCs/>
          <w:sz w:val="32"/>
          <w:szCs w:val="32"/>
          <w:lang w:eastAsia="uk-UA"/>
        </w:rPr>
        <w:t>ГРАНИЧНІ РОЗМІРИ</w:t>
      </w:r>
    </w:p>
    <w:p w:rsidR="000D1743" w:rsidRDefault="000D1743" w:rsidP="002B11B7">
      <w:pPr>
        <w:ind w:left="2832" w:right="227" w:hanging="847"/>
        <w:rPr>
          <w:b/>
          <w:bCs/>
          <w:sz w:val="32"/>
          <w:szCs w:val="32"/>
          <w:lang w:eastAsia="uk-UA"/>
        </w:rPr>
      </w:pPr>
      <w:r w:rsidRPr="00AD7790">
        <w:rPr>
          <w:b/>
          <w:bCs/>
          <w:sz w:val="32"/>
          <w:szCs w:val="32"/>
          <w:lang w:eastAsia="uk-UA"/>
        </w:rPr>
        <w:t>винагород спортсменам з олімпійських та неолімпійських видів спорту</w:t>
      </w:r>
      <w:r w:rsidR="00B67C96">
        <w:rPr>
          <w:b/>
          <w:bCs/>
          <w:sz w:val="32"/>
          <w:szCs w:val="32"/>
          <w:lang w:eastAsia="uk-UA"/>
        </w:rPr>
        <w:t>,</w:t>
      </w:r>
    </w:p>
    <w:p w:rsidR="00B67C96" w:rsidRDefault="00C546B5" w:rsidP="00B67C96">
      <w:pPr>
        <w:ind w:left="2832" w:right="227" w:hanging="847"/>
        <w:rPr>
          <w:b/>
          <w:bCs/>
          <w:sz w:val="32"/>
          <w:szCs w:val="32"/>
          <w:lang w:eastAsia="uk-UA"/>
        </w:rPr>
      </w:pPr>
      <w:r>
        <w:rPr>
          <w:b/>
          <w:bCs/>
          <w:sz w:val="32"/>
          <w:szCs w:val="32"/>
          <w:lang w:eastAsia="uk-UA"/>
        </w:rPr>
        <w:t xml:space="preserve">та  </w:t>
      </w:r>
      <w:r w:rsidR="00B67C96">
        <w:rPr>
          <w:b/>
          <w:bCs/>
          <w:sz w:val="32"/>
          <w:szCs w:val="32"/>
          <w:lang w:eastAsia="uk-UA"/>
        </w:rPr>
        <w:t xml:space="preserve">  </w:t>
      </w:r>
      <w:proofErr w:type="spellStart"/>
      <w:r w:rsidR="00B67C96" w:rsidRPr="00B67C96">
        <w:rPr>
          <w:b/>
          <w:bCs/>
          <w:sz w:val="32"/>
          <w:szCs w:val="32"/>
          <w:lang w:eastAsia="uk-UA"/>
        </w:rPr>
        <w:t>Паралімпійськ</w:t>
      </w:r>
      <w:r>
        <w:rPr>
          <w:b/>
          <w:bCs/>
          <w:sz w:val="32"/>
          <w:szCs w:val="32"/>
          <w:lang w:eastAsia="uk-UA"/>
        </w:rPr>
        <w:t>их</w:t>
      </w:r>
      <w:proofErr w:type="spellEnd"/>
      <w:r>
        <w:rPr>
          <w:b/>
          <w:bCs/>
          <w:sz w:val="32"/>
          <w:szCs w:val="32"/>
          <w:lang w:eastAsia="uk-UA"/>
        </w:rPr>
        <w:t xml:space="preserve">   і   </w:t>
      </w:r>
      <w:proofErr w:type="spellStart"/>
      <w:r>
        <w:rPr>
          <w:b/>
          <w:bCs/>
          <w:sz w:val="32"/>
          <w:szCs w:val="32"/>
          <w:lang w:eastAsia="uk-UA"/>
        </w:rPr>
        <w:t>Дефлімпійських</w:t>
      </w:r>
      <w:proofErr w:type="spellEnd"/>
      <w:r>
        <w:rPr>
          <w:b/>
          <w:bCs/>
          <w:sz w:val="32"/>
          <w:szCs w:val="32"/>
          <w:lang w:eastAsia="uk-UA"/>
        </w:rPr>
        <w:t xml:space="preserve">    ігор</w:t>
      </w:r>
    </w:p>
    <w:p w:rsidR="002B11B7" w:rsidRPr="002B11B7" w:rsidRDefault="002B11B7" w:rsidP="002B11B7">
      <w:pPr>
        <w:ind w:left="11328" w:right="227" w:firstLine="708"/>
        <w:rPr>
          <w:bCs/>
          <w:lang w:eastAsia="uk-UA"/>
        </w:rPr>
      </w:pPr>
      <w:r w:rsidRPr="002B11B7">
        <w:rPr>
          <w:bCs/>
          <w:lang w:eastAsia="uk-UA"/>
        </w:rPr>
        <w:t>(тис. гривень)</w:t>
      </w:r>
    </w:p>
    <w:tbl>
      <w:tblPr>
        <w:tblStyle w:val="a3"/>
        <w:tblW w:w="14335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3172"/>
        <w:gridCol w:w="1276"/>
        <w:gridCol w:w="28"/>
        <w:gridCol w:w="1106"/>
        <w:gridCol w:w="1134"/>
        <w:gridCol w:w="1276"/>
        <w:gridCol w:w="1276"/>
        <w:gridCol w:w="1275"/>
        <w:gridCol w:w="1276"/>
        <w:gridCol w:w="1276"/>
        <w:gridCol w:w="1240"/>
      </w:tblGrid>
      <w:tr w:rsidR="007A1D58" w:rsidTr="007A1D58">
        <w:trPr>
          <w:trHeight w:val="540"/>
        </w:trPr>
        <w:tc>
          <w:tcPr>
            <w:tcW w:w="3172" w:type="dxa"/>
            <w:vMerge w:val="restart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 w:rsidRPr="007A1D58">
              <w:rPr>
                <w:lang w:eastAsia="uk-UA"/>
              </w:rPr>
              <w:t>Вид змагання</w:t>
            </w:r>
          </w:p>
        </w:tc>
        <w:tc>
          <w:tcPr>
            <w:tcW w:w="7371" w:type="dxa"/>
            <w:gridSpan w:val="7"/>
          </w:tcPr>
          <w:p w:rsidR="007A1D58" w:rsidRPr="00BF22DD" w:rsidRDefault="007A1D58" w:rsidP="007A1D58">
            <w:r w:rsidRPr="00BF22DD">
              <w:t>Олімпійські види спорту</w:t>
            </w:r>
          </w:p>
          <w:p w:rsidR="007A1D58" w:rsidRDefault="007A1D58" w:rsidP="007A1D58"/>
        </w:tc>
        <w:tc>
          <w:tcPr>
            <w:tcW w:w="3792" w:type="dxa"/>
            <w:gridSpan w:val="3"/>
          </w:tcPr>
          <w:p w:rsidR="007A1D58" w:rsidRDefault="007A1D58" w:rsidP="007A1D58">
            <w:r w:rsidRPr="00BF22DD">
              <w:t>Неолімпійські види спорту</w:t>
            </w:r>
          </w:p>
        </w:tc>
      </w:tr>
      <w:tr w:rsidR="007A1D58" w:rsidTr="007A1D58">
        <w:trPr>
          <w:trHeight w:val="480"/>
        </w:trPr>
        <w:tc>
          <w:tcPr>
            <w:tcW w:w="3172" w:type="dxa"/>
            <w:vMerge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3544" w:type="dxa"/>
            <w:gridSpan w:val="4"/>
          </w:tcPr>
          <w:p w:rsidR="007A1D58" w:rsidRPr="006B52A3" w:rsidRDefault="007A1D58" w:rsidP="007A1D58">
            <w:r w:rsidRPr="006B52A3">
              <w:t>олімпійські номери програми</w:t>
            </w:r>
          </w:p>
        </w:tc>
        <w:tc>
          <w:tcPr>
            <w:tcW w:w="3827" w:type="dxa"/>
            <w:gridSpan w:val="3"/>
          </w:tcPr>
          <w:p w:rsidR="007A1D58" w:rsidRDefault="007A1D58" w:rsidP="007A1D58">
            <w:r w:rsidRPr="006B52A3">
              <w:t>неолімпійські номери програми</w:t>
            </w:r>
          </w:p>
        </w:tc>
        <w:tc>
          <w:tcPr>
            <w:tcW w:w="3792" w:type="dxa"/>
            <w:gridSpan w:val="3"/>
          </w:tcPr>
          <w:p w:rsidR="00177F08" w:rsidRDefault="007A1D58" w:rsidP="00177F0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 w:rsidRPr="007A1D58">
              <w:rPr>
                <w:lang w:eastAsia="uk-UA"/>
              </w:rPr>
              <w:t>види спорту, що входять до програми Всесвітніх ігор, Всесвітніх ігор з єдиноборств, Всесвітньої шахової олімпіади</w:t>
            </w:r>
            <w:r w:rsidR="00177F08">
              <w:rPr>
                <w:lang w:eastAsia="uk-UA"/>
              </w:rPr>
              <w:t>,</w:t>
            </w:r>
            <w:r w:rsidR="00177F08">
              <w:t xml:space="preserve"> види спорту </w:t>
            </w:r>
            <w:r w:rsidR="00177F08" w:rsidRPr="00177F08">
              <w:rPr>
                <w:lang w:eastAsia="uk-UA"/>
              </w:rPr>
              <w:t>міжнародні федерації з яких підписали угоду про співпрацю з Всесвітнім антидопінговим агентством</w:t>
            </w:r>
          </w:p>
        </w:tc>
      </w:tr>
      <w:tr w:rsidR="007A1D58" w:rsidTr="002B11B7">
        <w:trPr>
          <w:trHeight w:val="658"/>
        </w:trPr>
        <w:tc>
          <w:tcPr>
            <w:tcW w:w="3172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C546B5">
            <w:pPr>
              <w:spacing w:before="300" w:after="450"/>
              <w:ind w:right="225"/>
              <w:rPr>
                <w:lang w:eastAsia="uk-UA"/>
              </w:rPr>
            </w:pPr>
            <w:r>
              <w:rPr>
                <w:lang w:eastAsia="uk-UA"/>
              </w:rPr>
              <w:t>І місце</w:t>
            </w:r>
          </w:p>
        </w:tc>
        <w:tc>
          <w:tcPr>
            <w:tcW w:w="1134" w:type="dxa"/>
            <w:gridSpan w:val="2"/>
          </w:tcPr>
          <w:p w:rsidR="00C546B5" w:rsidRDefault="00C546B5" w:rsidP="00C546B5"/>
          <w:p w:rsidR="007A1D58" w:rsidRDefault="007A1D58" w:rsidP="00C546B5">
            <w:r w:rsidRPr="00DB73E4">
              <w:t>І</w:t>
            </w:r>
            <w:r>
              <w:t>І</w:t>
            </w:r>
            <w:r w:rsidRPr="00DB73E4">
              <w:t xml:space="preserve"> місце</w:t>
            </w:r>
          </w:p>
        </w:tc>
        <w:tc>
          <w:tcPr>
            <w:tcW w:w="1134" w:type="dxa"/>
          </w:tcPr>
          <w:p w:rsidR="00C546B5" w:rsidRDefault="00C546B5" w:rsidP="00C546B5"/>
          <w:p w:rsidR="007A1D58" w:rsidRDefault="007A1D58" w:rsidP="00C546B5">
            <w:r w:rsidRPr="00DB73E4">
              <w:t>І</w:t>
            </w:r>
            <w:r>
              <w:t>ІІ</w:t>
            </w:r>
            <w:r w:rsidRPr="00DB73E4">
              <w:t xml:space="preserve"> місце</w:t>
            </w:r>
          </w:p>
        </w:tc>
        <w:tc>
          <w:tcPr>
            <w:tcW w:w="1276" w:type="dxa"/>
          </w:tcPr>
          <w:p w:rsidR="00C546B5" w:rsidRDefault="00C546B5" w:rsidP="00C546B5"/>
          <w:p w:rsidR="007A1D58" w:rsidRDefault="007A1D58" w:rsidP="00C546B5">
            <w:r w:rsidRPr="00DB73E4">
              <w:t>І місце</w:t>
            </w:r>
          </w:p>
        </w:tc>
        <w:tc>
          <w:tcPr>
            <w:tcW w:w="1276" w:type="dxa"/>
          </w:tcPr>
          <w:p w:rsidR="00C546B5" w:rsidRDefault="00C546B5" w:rsidP="00C546B5"/>
          <w:p w:rsidR="007A1D58" w:rsidRDefault="007A1D58" w:rsidP="00C546B5">
            <w:r w:rsidRPr="00DB73E4">
              <w:t>І</w:t>
            </w:r>
            <w:r>
              <w:t>І</w:t>
            </w:r>
            <w:r w:rsidRPr="00DB73E4">
              <w:t xml:space="preserve"> місце</w:t>
            </w:r>
          </w:p>
        </w:tc>
        <w:tc>
          <w:tcPr>
            <w:tcW w:w="1275" w:type="dxa"/>
          </w:tcPr>
          <w:p w:rsidR="00C546B5" w:rsidRDefault="00C546B5" w:rsidP="00C546B5"/>
          <w:p w:rsidR="007A1D58" w:rsidRDefault="007A1D58" w:rsidP="00C546B5">
            <w:r w:rsidRPr="00DB73E4">
              <w:t>І</w:t>
            </w:r>
            <w:r>
              <w:t>ІІ</w:t>
            </w:r>
            <w:r w:rsidRPr="00DB73E4">
              <w:t xml:space="preserve"> місце</w:t>
            </w:r>
          </w:p>
        </w:tc>
        <w:tc>
          <w:tcPr>
            <w:tcW w:w="1276" w:type="dxa"/>
          </w:tcPr>
          <w:p w:rsidR="00C546B5" w:rsidRDefault="00C546B5" w:rsidP="00C546B5"/>
          <w:p w:rsidR="007A1D58" w:rsidRDefault="007A1D58" w:rsidP="00C546B5">
            <w:r w:rsidRPr="00DB73E4">
              <w:t>І місце</w:t>
            </w:r>
          </w:p>
        </w:tc>
        <w:tc>
          <w:tcPr>
            <w:tcW w:w="1276" w:type="dxa"/>
          </w:tcPr>
          <w:p w:rsidR="00C546B5" w:rsidRDefault="00C546B5" w:rsidP="00C546B5"/>
          <w:p w:rsidR="007A1D58" w:rsidRDefault="007A1D58" w:rsidP="00C546B5">
            <w:r w:rsidRPr="00DB73E4">
              <w:t>І</w:t>
            </w:r>
            <w:r>
              <w:t>І</w:t>
            </w:r>
            <w:r w:rsidRPr="00DB73E4">
              <w:t xml:space="preserve"> місце</w:t>
            </w:r>
          </w:p>
        </w:tc>
        <w:tc>
          <w:tcPr>
            <w:tcW w:w="1240" w:type="dxa"/>
          </w:tcPr>
          <w:p w:rsidR="00C546B5" w:rsidRDefault="00C546B5" w:rsidP="00C546B5"/>
          <w:p w:rsidR="007A1D58" w:rsidRDefault="007A1D58" w:rsidP="00C546B5">
            <w:r w:rsidRPr="00DB73E4">
              <w:t>І</w:t>
            </w:r>
            <w:r>
              <w:t>ІІ</w:t>
            </w:r>
            <w:r w:rsidRPr="00DB73E4">
              <w:t xml:space="preserve"> місце</w:t>
            </w:r>
          </w:p>
        </w:tc>
      </w:tr>
      <w:tr w:rsidR="007A1D58" w:rsidTr="002B11B7">
        <w:trPr>
          <w:trHeight w:val="1311"/>
        </w:trPr>
        <w:tc>
          <w:tcPr>
            <w:tcW w:w="3172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Олімпійські, </w:t>
            </w:r>
            <w:proofErr w:type="spellStart"/>
            <w:r w:rsidR="00B67C96">
              <w:rPr>
                <w:lang w:eastAsia="uk-UA"/>
              </w:rPr>
              <w:t>Паралімпійські</w:t>
            </w:r>
            <w:proofErr w:type="spellEnd"/>
            <w:r w:rsidR="00B67C96">
              <w:rPr>
                <w:lang w:eastAsia="uk-UA"/>
              </w:rPr>
              <w:t xml:space="preserve">    і </w:t>
            </w:r>
            <w:r w:rsidR="002B11B7">
              <w:rPr>
                <w:lang w:eastAsia="uk-UA"/>
              </w:rPr>
              <w:t xml:space="preserve"> </w:t>
            </w:r>
            <w:proofErr w:type="spellStart"/>
            <w:r w:rsidR="002B11B7">
              <w:rPr>
                <w:lang w:eastAsia="uk-UA"/>
              </w:rPr>
              <w:t>Дефлімпійські</w:t>
            </w:r>
            <w:proofErr w:type="spellEnd"/>
            <w:r w:rsidR="002B11B7">
              <w:rPr>
                <w:lang w:eastAsia="uk-UA"/>
              </w:rPr>
              <w:t xml:space="preserve"> ігри</w:t>
            </w:r>
          </w:p>
        </w:tc>
        <w:tc>
          <w:tcPr>
            <w:tcW w:w="1276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134" w:type="dxa"/>
            <w:gridSpan w:val="2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134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5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40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</w:tr>
      <w:tr w:rsidR="007A1D58" w:rsidTr="007A1D58">
        <w:tc>
          <w:tcPr>
            <w:tcW w:w="3172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Всесвітні ігри</w:t>
            </w: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134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75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40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7A1D58" w:rsidTr="007A1D58">
        <w:tc>
          <w:tcPr>
            <w:tcW w:w="3172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Чемпіонат світу</w:t>
            </w:r>
            <w:r w:rsidR="004D1E4B">
              <w:rPr>
                <w:lang w:eastAsia="uk-UA"/>
              </w:rPr>
              <w:t xml:space="preserve"> серед дорослих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134" w:type="dxa"/>
            <w:gridSpan w:val="2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134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75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40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7A1D58" w:rsidTr="007A1D58">
        <w:tc>
          <w:tcPr>
            <w:tcW w:w="3172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Чемпіонат Європи</w:t>
            </w:r>
            <w:r w:rsidR="00CE50E3">
              <w:rPr>
                <w:lang w:eastAsia="uk-UA"/>
              </w:rPr>
              <w:t xml:space="preserve"> серед дорослих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134" w:type="dxa"/>
            <w:gridSpan w:val="2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134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5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40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</w:tr>
      <w:tr w:rsidR="004D1E4B" w:rsidTr="004D1E4B">
        <w:tc>
          <w:tcPr>
            <w:tcW w:w="3172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 w:rsidRPr="002B11B7">
              <w:rPr>
                <w:lang w:eastAsia="uk-UA"/>
              </w:rPr>
              <w:t>Європейські ігри</w:t>
            </w:r>
          </w:p>
        </w:tc>
        <w:tc>
          <w:tcPr>
            <w:tcW w:w="1304" w:type="dxa"/>
            <w:gridSpan w:val="2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10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134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75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40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</w:tr>
      <w:tr w:rsidR="004D1E4B" w:rsidTr="004D1E4B">
        <w:tc>
          <w:tcPr>
            <w:tcW w:w="3172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 w:rsidRPr="002B11B7">
              <w:rPr>
                <w:lang w:eastAsia="uk-UA"/>
              </w:rPr>
              <w:t>Юнацькі Олімпійські ігри</w:t>
            </w:r>
          </w:p>
        </w:tc>
        <w:tc>
          <w:tcPr>
            <w:tcW w:w="1304" w:type="dxa"/>
            <w:gridSpan w:val="2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10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134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75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40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</w:tr>
      <w:tr w:rsidR="004D1E4B" w:rsidTr="004D1E4B">
        <w:tc>
          <w:tcPr>
            <w:tcW w:w="3172" w:type="dxa"/>
          </w:tcPr>
          <w:p w:rsidR="007A1D58" w:rsidRDefault="002B11B7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 w:rsidRPr="002B11B7">
              <w:rPr>
                <w:lang w:eastAsia="uk-UA"/>
              </w:rPr>
              <w:t>Європейський юнацький олімпійський фестиваль</w:t>
            </w:r>
          </w:p>
        </w:tc>
        <w:tc>
          <w:tcPr>
            <w:tcW w:w="1304" w:type="dxa"/>
            <w:gridSpan w:val="2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10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134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4D1E4B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5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76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  <w:tc>
          <w:tcPr>
            <w:tcW w:w="1240" w:type="dxa"/>
          </w:tcPr>
          <w:p w:rsidR="007A1D58" w:rsidRDefault="007A1D58" w:rsidP="007A1D58">
            <w:pPr>
              <w:spacing w:before="300" w:after="450"/>
              <w:ind w:right="225"/>
              <w:jc w:val="center"/>
              <w:rPr>
                <w:lang w:eastAsia="uk-UA"/>
              </w:rPr>
            </w:pPr>
          </w:p>
        </w:tc>
      </w:tr>
    </w:tbl>
    <w:p w:rsidR="000D1743" w:rsidRPr="00AD7790" w:rsidRDefault="000D1743" w:rsidP="000D1743">
      <w:pPr>
        <w:spacing w:before="300" w:after="450"/>
        <w:ind w:left="225" w:right="225"/>
        <w:jc w:val="center"/>
        <w:rPr>
          <w:lang w:eastAsia="uk-UA"/>
        </w:rPr>
      </w:pPr>
    </w:p>
    <w:p w:rsidR="00177F08" w:rsidRDefault="00177F08" w:rsidP="00177F08">
      <w:pPr>
        <w:ind w:firstLine="708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Ю. САБІЙ</w:t>
      </w:r>
    </w:p>
    <w:p w:rsidR="00177F08" w:rsidRDefault="00177F08" w:rsidP="00177F08">
      <w:bookmarkStart w:id="0" w:name="_GoBack"/>
      <w:bookmarkEnd w:id="0"/>
    </w:p>
    <w:sectPr w:rsidR="00177F08" w:rsidSect="000D174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9"/>
    <w:rsid w:val="00094A15"/>
    <w:rsid w:val="000D1743"/>
    <w:rsid w:val="00177F08"/>
    <w:rsid w:val="002B11B7"/>
    <w:rsid w:val="0034315A"/>
    <w:rsid w:val="004920A9"/>
    <w:rsid w:val="004D1E4B"/>
    <w:rsid w:val="0062431A"/>
    <w:rsid w:val="007A1D58"/>
    <w:rsid w:val="007B186E"/>
    <w:rsid w:val="00850506"/>
    <w:rsid w:val="00AE4FC0"/>
    <w:rsid w:val="00B67C96"/>
    <w:rsid w:val="00BA5751"/>
    <w:rsid w:val="00C546B5"/>
    <w:rsid w:val="00C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3B9A-5928-4DD4-84EC-B89FCA65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F0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7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Томусяк Наталія Павлівна</dc:creator>
  <cp:keywords/>
  <dc:description/>
  <cp:lastModifiedBy>Мовчан Інна Володмирівна</cp:lastModifiedBy>
  <cp:revision>2</cp:revision>
  <cp:lastPrinted>2020-11-17T11:35:00Z</cp:lastPrinted>
  <dcterms:created xsi:type="dcterms:W3CDTF">2020-12-24T11:18:00Z</dcterms:created>
  <dcterms:modified xsi:type="dcterms:W3CDTF">2020-12-24T11:18:00Z</dcterms:modified>
</cp:coreProperties>
</file>