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B2" w:rsidRPr="009C3649" w:rsidRDefault="00A14CB2" w:rsidP="00A14CB2">
      <w:pPr>
        <w:spacing w:after="0" w:line="240" w:lineRule="auto"/>
        <w:jc w:val="center"/>
        <w:rPr>
          <w:rFonts w:ascii="Times New Roman" w:eastAsia="Times New Roman" w:hAnsi="Times New Roman" w:hint="eastAsia"/>
          <w:color w:val="000000"/>
          <w:kern w:val="2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2F4C049" wp14:editId="52815B01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B2" w:rsidRPr="009C3649" w:rsidRDefault="00A14CB2" w:rsidP="00A14CB2">
      <w:pPr>
        <w:spacing w:after="0" w:line="240" w:lineRule="auto"/>
        <w:jc w:val="center"/>
        <w:rPr>
          <w:rFonts w:ascii="Times New Roman" w:eastAsia="Times New Roman" w:hAnsi="Times New Roman" w:hint="eastAsia"/>
          <w:color w:val="000000"/>
          <w:sz w:val="30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A14CB2" w:rsidRPr="009C3649" w:rsidRDefault="005C5C46" w:rsidP="00A14CB2">
      <w:pPr>
        <w:spacing w:after="0" w:line="240" w:lineRule="auto"/>
        <w:jc w:val="center"/>
        <w:rPr>
          <w:rFonts w:ascii="Times New Roman" w:eastAsia="Times New Roman" w:hAnsi="Times New Roman" w:hint="eastAsia"/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B2" w:rsidRPr="009C3649" w:rsidRDefault="00A14CB2" w:rsidP="00A14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C36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п’ятої </w:t>
                            </w:r>
                            <w:r w:rsidRPr="009C36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I0g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MuIDUj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14CB2" w:rsidRPr="009C3649" w:rsidRDefault="00A14CB2" w:rsidP="00A14C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C36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позачергової двадцять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п’ятої </w:t>
                      </w:r>
                      <w:r w:rsidRPr="009C36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A14CB2"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A14CB2" w:rsidRPr="009C3649" w:rsidRDefault="00A14CB2" w:rsidP="00A14CB2">
      <w:pPr>
        <w:spacing w:after="0" w:line="240" w:lineRule="auto"/>
        <w:jc w:val="center"/>
        <w:rPr>
          <w:rFonts w:ascii="Times New Roman" w:eastAsia="Times New Roman" w:hAnsi="Times New Roman" w:hint="eastAsia"/>
          <w:b/>
          <w:bCs/>
          <w:color w:val="000000"/>
          <w:sz w:val="36"/>
          <w:szCs w:val="30"/>
          <w:lang w:eastAsia="zh-CN"/>
        </w:rPr>
      </w:pPr>
      <w:r w:rsidRPr="009C3649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A14CB2" w:rsidRPr="009C3649" w:rsidRDefault="005C5C46" w:rsidP="00A14C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B2" w:rsidRPr="009C3649" w:rsidRDefault="00A14CB2" w:rsidP="00A14C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14CB2" w:rsidRPr="009C3649" w:rsidRDefault="00A14CB2" w:rsidP="00A14C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28.03</w:t>
                      </w:r>
                      <w:r w:rsidRPr="009C36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B2" w:rsidRPr="009C3649" w:rsidRDefault="00A14CB2" w:rsidP="00A14C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2RN1p9MCAADE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A14CB2" w:rsidRPr="009C3649" w:rsidRDefault="00A14CB2" w:rsidP="00A14C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</w:p>
    <w:p w:rsidR="00A14CB2" w:rsidRPr="009C3649" w:rsidRDefault="00A14CB2" w:rsidP="00A14C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9C364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:rsidR="00A14CB2" w:rsidRPr="009C3649" w:rsidRDefault="00A14CB2" w:rsidP="00A14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13CF9" w:rsidRPr="007C4A4B" w:rsidRDefault="00813CF9" w:rsidP="00A14CB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звернення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 «Катіон»</w:t>
      </w:r>
    </w:p>
    <w:p w:rsidR="00813CF9" w:rsidRPr="007C4A4B" w:rsidRDefault="00813CF9" w:rsidP="00813CF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F9" w:rsidRPr="00A14CB2" w:rsidRDefault="00813CF9" w:rsidP="00A1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Постановою Сьомого апеляційного адміністративного суду від 16.02.2023 у справі 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560/4775/22 частково задоволено адміністративний позов АТ «Катіон» до Хмельницької міської ради, скасовано рішення Хмельницької 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від 07.02.2022 №3 «Про 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ляд звернення 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 «Катіон», зобов’язано Хмельницьку міську раду повторно розглянути клопотання АТ «Катіон» про надання згоди</w:t>
      </w:r>
      <w:r w:rsidR="00A51208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(дозволу)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встановлення (відновлення) меж земельної ділянки в натурі (на місцевості)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м.Хмельницькому</w:t>
      </w:r>
      <w:proofErr w:type="spellEnd"/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</w:t>
      </w:r>
      <w:r w:rsidR="00A51208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Тернопільській,19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перебуває в постійному користуванні акціонерного товариства «Катіон» на підставі державного акту на право постійного користування землею серія ІІ-ХМ №001317, який зареєстрований в Книзі записів державних актів на право постійного користування землею 13.01.1999 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ХМ №</w:t>
      </w:r>
      <w:r w:rsidR="00A51208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897, з урахуванням висновків суду.</w:t>
      </w:r>
    </w:p>
    <w:p w:rsidR="00813CF9" w:rsidRPr="00A14CB2" w:rsidRDefault="00813CF9" w:rsidP="00A14CB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</w:pPr>
      <w:r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Державний акт на право постійного користування земельною ділянкою від 13.01.1999 року се</w:t>
      </w:r>
      <w:r w:rsid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рія ІІ-ХМ №001317 був виданий </w:t>
      </w:r>
      <w:r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ВАТ «Катіон» на земельну ділянку по </w:t>
      </w:r>
      <w:r w:rsid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вул.Тернопільській,</w:t>
      </w:r>
      <w:r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19 </w:t>
      </w:r>
      <w:r w:rsidR="00A51208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площею 22,</w:t>
      </w:r>
      <w:r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3539 га. 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із рішенням виконавчого комітету Хмельницької міської ради від 28.12.2000р. №1147 вилучено у ВАТ «Катіон» та передано в тимчасове користування приватній фірмі «</w:t>
      </w:r>
      <w:proofErr w:type="spellStart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Новінтех</w:t>
      </w:r>
      <w:proofErr w:type="spellEnd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-М» земельну ділянку площею 3273 </w:t>
      </w:r>
      <w:proofErr w:type="spellStart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Рішенням виконавчого комітету Хмельницької міської ради від 27.12.2001 року №1107 вилучено у ВАТ «Катіон» та передано в постійне користув</w:t>
      </w:r>
      <w:r w:rsidR="00A2042A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 У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країнсько-польського ТОВ «Кашмір» земельну ділянку площею 1350 </w:t>
      </w:r>
      <w:proofErr w:type="spellStart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B106D6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видано </w:t>
      </w:r>
      <w:r w:rsidR="00A2042A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державний </w:t>
      </w:r>
      <w:r w:rsidR="00B106D6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акт </w:t>
      </w:r>
      <w:r w:rsidR="002F50E0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право постійного користуванн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землею </w:t>
      </w:r>
      <w:r w:rsidR="00B106D6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29.12.2001, 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який зареєстровано </w:t>
      </w:r>
      <w:r w:rsidR="00B106D6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Книзі записів державних актів на право постійного користування землею серія ХМ №1221. 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рішення Хмельницької міської ра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 №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32 від 28.05.2008</w:t>
      </w:r>
      <w:r w:rsidR="007F35D2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р. </w:t>
      </w:r>
      <w:proofErr w:type="spellStart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гр.Петяку</w:t>
      </w:r>
      <w:proofErr w:type="spellEnd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та </w:t>
      </w:r>
      <w:proofErr w:type="spellStart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гр.Волову</w:t>
      </w:r>
      <w:proofErr w:type="spellEnd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передано в короткострокову оренду земельну ділянку площею 16637 </w:t>
      </w:r>
      <w:proofErr w:type="spellStart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 вул.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Тернопільській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,19, укладено договір оренди №</w:t>
      </w:r>
      <w:r w:rsidR="006D048B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040974200422 від 31.12.2009. 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Рішенням Хмельницької міської ради №65 від 30.04.2014р. затверджено проект землеустрою щодо відведення земельної ділянки та передано в оренду </w:t>
      </w:r>
      <w:proofErr w:type="spellStart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гр.Петяку</w:t>
      </w:r>
      <w:proofErr w:type="spellEnd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І.М. та </w:t>
      </w:r>
      <w:proofErr w:type="spellStart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гр.Волову</w:t>
      </w:r>
      <w:proofErr w:type="spellEnd"/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 земельну ділянку пло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щею 12312 </w:t>
      </w:r>
      <w:proofErr w:type="spellStart"/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за </w:t>
      </w:r>
      <w:proofErr w:type="spellStart"/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вул.Тернопільська,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 Згідно рішення Хмельниць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кої міської ради від 04.03.2015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 №60 припинено право постійного користування частиною земельної</w:t>
      </w:r>
      <w:r w:rsidR="000B4159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ділянки площею 1767 </w:t>
      </w:r>
      <w:proofErr w:type="spellStart"/>
      <w:r w:rsidR="000B4159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="000B4159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ПАТ «Катіон»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вул.Тернопільська,</w:t>
      </w:r>
      <w:r w:rsidR="000B4159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19 та укладено договір оренди землі на вказану ділянку з </w:t>
      </w:r>
      <w:proofErr w:type="spellStart"/>
      <w:r w:rsidR="000B4159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Почекуніним</w:t>
      </w:r>
      <w:proofErr w:type="spellEnd"/>
      <w:r w:rsidR="000B4159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Д.В.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Вказані обставини були предметом дослідження судів, зокрема у справах </w:t>
      </w:r>
      <w:r w:rsid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</w:t>
      </w:r>
      <w:r w:rsidRPr="00A14CB2">
        <w:rPr>
          <w:rFonts w:ascii="Times New Roman" w:hAnsi="Times New Roman" w:cs="Times New Roman"/>
          <w:color w:val="000000"/>
          <w:sz w:val="24"/>
          <w:szCs w:val="24"/>
        </w:rPr>
        <w:t>924/391/16, №</w:t>
      </w:r>
      <w:r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22/24/6</w:t>
      </w:r>
      <w:r w:rsid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, №924/482/21.</w:t>
      </w:r>
    </w:p>
    <w:p w:rsidR="001D765D" w:rsidRPr="00A14CB2" w:rsidRDefault="001D765D" w:rsidP="00A14CB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</w:pPr>
      <w:r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Таким чином, станом 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на час розгляду Хмельницькою міською радою 07.02.2022 звернення АТ «Катіон»</w:t>
      </w:r>
      <w:r w:rsidR="000B4159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, враховуючи </w:t>
      </w:r>
      <w:r w:rsidR="000B415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прийняття вищезазначених рішень, 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у по</w:t>
      </w:r>
      <w:r w:rsid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стійному користуванні та оренді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 третіх осіб перебували наступні </w:t>
      </w:r>
      <w:r w:rsidR="005459FE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земельні</w:t>
      </w:r>
      <w:r w:rsid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 ділянки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 по </w:t>
      </w:r>
      <w:proofErr w:type="spellStart"/>
      <w:r w:rsid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вул.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Тернопільській</w:t>
      </w:r>
      <w:proofErr w:type="spellEnd"/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, 19</w:t>
      </w:r>
      <w:r w:rsidR="005459FE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, які входили в земельну ділянку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 площею 22,3539 га </w:t>
      </w:r>
      <w:r w:rsidR="005459FE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згідно державного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 акт</w:t>
      </w:r>
      <w:r w:rsidR="005459FE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у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 на право постійного користування земельною ділянкою ві</w:t>
      </w:r>
      <w:r w:rsid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д 13.01.1999 року серія ІІ-ХМ №</w:t>
      </w:r>
      <w:r w:rsidR="00A2042A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001317:</w:t>
      </w:r>
    </w:p>
    <w:p w:rsidR="00A14CB2" w:rsidRDefault="00A14CB2" w:rsidP="00A14CB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="00A2042A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земельна ділянка площею 1350 </w:t>
      </w:r>
      <w:proofErr w:type="spellStart"/>
      <w:r w:rsidR="00A2042A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="00A2042A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(державний акт на право постійного користування землею Українсько-польського ТОВ «Кашмір»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29.12.2001, який зареєстровано </w:t>
      </w:r>
      <w:r w:rsidR="00A2042A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Книзі записів державних актів на право постійного користування землею серія ХМ №1221);</w:t>
      </w:r>
    </w:p>
    <w:p w:rsidR="00A14CB2" w:rsidRDefault="00A14CB2" w:rsidP="00A14CB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="00A2042A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земельна ділянка площею 0,3947 га, кадастровий номер 6810100000:29:001:0046 (договір </w:t>
      </w:r>
      <w:r w:rsidR="007B1D23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оренди землі від </w:t>
      </w:r>
      <w:r w:rsidR="00311984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05.02.2019 №25/01</w:t>
      </w:r>
      <w:r w:rsidR="007B1D23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укладений </w:t>
      </w:r>
      <w:r w:rsidR="0035086E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 Хмельницькою міською радою та</w:t>
      </w:r>
      <w:r w:rsidR="007B1D23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ПФ «</w:t>
      </w:r>
      <w:proofErr w:type="spellStart"/>
      <w:r w:rsidR="007B1D23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Вуд</w:t>
      </w:r>
      <w:proofErr w:type="spellEnd"/>
      <w:r w:rsidR="007B1D23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311984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зареєстрований в 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Державному реєстрі речових прав</w:t>
      </w:r>
      <w:r w:rsidR="007B1D23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F50E0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07.02.2019 за 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</w:t>
      </w:r>
      <w:r w:rsidR="002F50E0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30223936);</w:t>
      </w:r>
    </w:p>
    <w:p w:rsidR="005C5C46" w:rsidRDefault="00A14CB2" w:rsidP="005C5C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- </w:t>
      </w:r>
      <w:r w:rsidR="002F50E0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ділянка площе</w:t>
      </w:r>
      <w:r w:rsid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ю 1,2312 га, кадастровий номер </w:t>
      </w:r>
      <w:r w:rsidR="002F50E0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810100000:29:001:0029 (договір </w:t>
      </w:r>
      <w:r w:rsid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оренди землі від 28.03.2019 №</w:t>
      </w:r>
      <w:r w:rsidR="002F50E0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105/</w:t>
      </w:r>
      <w:r w:rsidR="0035086E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01, укладений між </w:t>
      </w:r>
      <w:r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Хмельницькою міською радою та </w:t>
      </w:r>
      <w:r w:rsidR="0035086E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 «</w:t>
      </w:r>
      <w:proofErr w:type="spellStart"/>
      <w:r w:rsidR="0035086E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Тапі</w:t>
      </w:r>
      <w:proofErr w:type="spellEnd"/>
      <w:r w:rsidR="0035086E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зареєстрований в Д</w:t>
      </w:r>
      <w:r w:rsid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ержавному реєстрі речових прав 02.04.2019 за №</w:t>
      </w:r>
      <w:r w:rsidR="0035086E" w:rsidRPr="00A1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31017944);</w:t>
      </w:r>
    </w:p>
    <w:p w:rsidR="007169AD" w:rsidRDefault="005C5C46" w:rsidP="007169A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="0035086E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ділянка площе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ю 0,3273 га, кадастровий номер </w:t>
      </w:r>
      <w:r w:rsidR="00A14CB2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6810100000:29:001:0002 (договір</w:t>
      </w:r>
      <w:r w:rsidR="0035086E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оренди землі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28.03.2019 №</w:t>
      </w:r>
      <w:r w:rsidR="0035086E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105/01, укладений між </w:t>
      </w:r>
      <w:r w:rsidR="00A14CB2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Хмельницькою міською радою та </w:t>
      </w:r>
      <w:r w:rsidR="0035086E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ПП «</w:t>
      </w:r>
      <w:proofErr w:type="spellStart"/>
      <w:r w:rsidR="0035086E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Новінтех</w:t>
      </w:r>
      <w:proofErr w:type="spellEnd"/>
      <w:r w:rsidR="0035086E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-М», зареєстрований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ержавному реєстрі речових прав 14.04.2015 за №</w:t>
      </w:r>
      <w:r w:rsidR="0035086E" w:rsidRPr="005C5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9372409);</w:t>
      </w:r>
    </w:p>
    <w:p w:rsidR="0035086E" w:rsidRPr="007169AD" w:rsidRDefault="007169AD" w:rsidP="007169A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bookmarkStart w:id="0" w:name="_GoBack"/>
      <w:bookmarkEnd w:id="0"/>
      <w:r w:rsidR="0035086E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земельна ділянка площею </w:t>
      </w:r>
      <w:r w:rsidR="000B4159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1,767</w:t>
      </w:r>
      <w:r w:rsidR="0035086E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га, кадастровий номер</w:t>
      </w:r>
      <w:r w:rsidR="000B4159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6810100000:29:001:0037</w:t>
      </w:r>
      <w:r w:rsidR="0035086E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(договір  оренди землі від </w:t>
      </w:r>
      <w:r w:rsidR="000B4159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05.08.2015</w:t>
      </w:r>
      <w:r w:rsidR="0035086E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укладений між </w:t>
      </w:r>
      <w:r w:rsidR="00A14CB2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Хмельницькою міською радою та </w:t>
      </w:r>
      <w:proofErr w:type="spellStart"/>
      <w:r w:rsidR="000B4159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Почекуніним</w:t>
      </w:r>
      <w:proofErr w:type="spellEnd"/>
      <w:r w:rsidR="000B4159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Д.В.</w:t>
      </w:r>
      <w:r w:rsidR="0035086E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зареєстрований в Д</w:t>
      </w:r>
      <w:r w:rsidR="005C5C46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ержавному реєстрі речових прав </w:t>
      </w:r>
      <w:r w:rsidR="0035086E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0B4159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2.08</w:t>
      </w:r>
      <w:r w:rsidR="005C5C46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.2015 за №</w:t>
      </w:r>
      <w:r w:rsidR="000B4159" w:rsidRPr="007169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10766581).</w:t>
      </w:r>
    </w:p>
    <w:p w:rsidR="00044635" w:rsidRPr="00A14CB2" w:rsidRDefault="000B4159" w:rsidP="00A14C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</w:pP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раховуючи те, що вищезазначеними рішеннями було припинено право постійного користування ПАТ «Катіон» на вказані в рішеннях частини земельної ділянки по 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Тернопільській,19, та які передані в користування у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іншим фізичним та юридичним особам, на сьогодні </w:t>
      </w:r>
      <w:r w:rsidR="00044635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 реальні перешкоди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реалізації АТ «Катіон» права</w:t>
      </w:r>
      <w:r w:rsidR="00044635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проведення відновлення меж земель згідно з державним актом на </w:t>
      </w:r>
      <w:r w:rsidR="00044635"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право постійного користування земельною ділянкою від 13.01.1999 року серія ІІ-ХМ №001317 та здійснення державної реєстрації у Д</w:t>
      </w:r>
      <w:r w:rsidR="005C5C46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ержавному земельному кадастрі.</w:t>
      </w:r>
    </w:p>
    <w:p w:rsidR="00813CF9" w:rsidRPr="00A14CB2" w:rsidRDefault="00044635" w:rsidP="00A1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B2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Виходячи з наведеного, 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 прав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ові підстави для надання згоди А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«Катіон» на встановлення (відновлення) меж земельної ділянки 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натурі 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місцевості) площею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22,3539 га по вул.Тернопільській,19 у </w:t>
      </w:r>
      <w:proofErr w:type="spellStart"/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Хмельницькому</w:t>
      </w:r>
      <w:proofErr w:type="spellEnd"/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акту на право постійного користува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землею серія ІІ-ХМ №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001317, який зареєстрований в Книзі записів державних актів на право постійного користування землею 13.01.1999 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ХМ №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897</w:t>
      </w:r>
      <w:r w:rsidR="007F35D2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CF9" w:rsidRPr="00A14CB2" w:rsidRDefault="00813CF9" w:rsidP="00A1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4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Враховуючи вищевикладене,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</w:t>
      </w:r>
      <w:r w:rsidR="00044635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635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Сьомого апеляційного адміністративного 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від 16.02.2023 у справі №</w:t>
      </w:r>
      <w:r w:rsidR="00044635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560/4775/22 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4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Законом України «Про місцеве самоврядування в Україні», міська рада</w:t>
      </w:r>
    </w:p>
    <w:p w:rsidR="00813CF9" w:rsidRPr="00A14CB2" w:rsidRDefault="00813CF9" w:rsidP="00A1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13CF9" w:rsidRPr="00A14CB2" w:rsidRDefault="00813CF9" w:rsidP="00A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7F35D2" w:rsidRPr="00A14CB2" w:rsidRDefault="007F35D2" w:rsidP="00A1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F9" w:rsidRPr="00A14CB2" w:rsidRDefault="00813CF9" w:rsidP="00A1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Відмовити АТ «Катіон» в наданні згоди  на встановлення (відновлення) меж земельної ділянки 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натурі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місцевості) площею 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22,3539 га по вул.Тернопільській,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19 у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Хмельницькому</w:t>
      </w:r>
      <w:proofErr w:type="spellEnd"/>
      <w:r w:rsidR="005459FE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акту на право постійного користування землею серія</w:t>
      </w:r>
      <w:r w:rsid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ІІ-ХМ №</w:t>
      </w: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001317, який зареєстрований в Книзі записів державних актів на право постійного користування землею 13.01.1999 </w:t>
      </w:r>
      <w:r w:rsidR="005C5C46">
        <w:rPr>
          <w:rFonts w:ascii="Times New Roman" w:eastAsia="Times New Roman" w:hAnsi="Times New Roman" w:cs="Times New Roman"/>
          <w:sz w:val="24"/>
          <w:szCs w:val="24"/>
          <w:lang w:eastAsia="ru-RU"/>
        </w:rPr>
        <w:t>ХМ №897.</w:t>
      </w:r>
    </w:p>
    <w:p w:rsidR="00813CF9" w:rsidRPr="00A14CB2" w:rsidRDefault="00813CF9" w:rsidP="00A1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М.Ваврищука</w:t>
      </w:r>
      <w:proofErr w:type="spellEnd"/>
      <w:r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управління земельних ресурсів.</w:t>
      </w:r>
    </w:p>
    <w:p w:rsidR="00813CF9" w:rsidRPr="00A14CB2" w:rsidRDefault="00813CF9" w:rsidP="00A14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B2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F35D2" w:rsidRDefault="007F35D2" w:rsidP="00A14CB2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B2" w:rsidRDefault="00A14CB2" w:rsidP="00A14CB2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B2" w:rsidRPr="00A14CB2" w:rsidRDefault="00A14CB2" w:rsidP="00A14CB2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F9" w:rsidRPr="00A14CB2" w:rsidRDefault="00A14CB2" w:rsidP="00A14CB2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</w:t>
      </w:r>
      <w:r w:rsidR="00813CF9" w:rsidRPr="00A14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</w:p>
    <w:sectPr w:rsidR="00813CF9" w:rsidRPr="00A14CB2" w:rsidSect="00A14CB2">
      <w:pgSz w:w="11907" w:h="16840" w:code="9"/>
      <w:pgMar w:top="851" w:right="850" w:bottom="709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D2" w:rsidRDefault="007F35D2">
      <w:pPr>
        <w:spacing w:after="0" w:line="240" w:lineRule="auto"/>
      </w:pPr>
      <w:r>
        <w:separator/>
      </w:r>
    </w:p>
  </w:endnote>
  <w:endnote w:type="continuationSeparator" w:id="0">
    <w:p w:rsidR="007F35D2" w:rsidRDefault="007F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D2" w:rsidRDefault="007F35D2">
      <w:pPr>
        <w:spacing w:after="0" w:line="240" w:lineRule="auto"/>
      </w:pPr>
      <w:r>
        <w:separator/>
      </w:r>
    </w:p>
  </w:footnote>
  <w:footnote w:type="continuationSeparator" w:id="0">
    <w:p w:rsidR="007F35D2" w:rsidRDefault="007F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7748"/>
    <w:multiLevelType w:val="hybridMultilevel"/>
    <w:tmpl w:val="DAA6D224"/>
    <w:lvl w:ilvl="0" w:tplc="77080A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F9"/>
    <w:rsid w:val="00044635"/>
    <w:rsid w:val="00097FA9"/>
    <w:rsid w:val="000B4159"/>
    <w:rsid w:val="001D765D"/>
    <w:rsid w:val="002C7C3E"/>
    <w:rsid w:val="002F50E0"/>
    <w:rsid w:val="00311984"/>
    <w:rsid w:val="0035086E"/>
    <w:rsid w:val="00460EFD"/>
    <w:rsid w:val="004B4B58"/>
    <w:rsid w:val="005459FE"/>
    <w:rsid w:val="005727B4"/>
    <w:rsid w:val="005C5C46"/>
    <w:rsid w:val="006D048B"/>
    <w:rsid w:val="007169AD"/>
    <w:rsid w:val="007B1D23"/>
    <w:rsid w:val="007F35D2"/>
    <w:rsid w:val="00813CF9"/>
    <w:rsid w:val="00A14CB2"/>
    <w:rsid w:val="00A2042A"/>
    <w:rsid w:val="00A51208"/>
    <w:rsid w:val="00B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B971397-D40F-42A5-A69E-314B28D7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813CF9"/>
  </w:style>
  <w:style w:type="paragraph" w:styleId="a5">
    <w:name w:val="List Paragraph"/>
    <w:basedOn w:val="a"/>
    <w:uiPriority w:val="34"/>
    <w:qFormat/>
    <w:rsid w:val="00A204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F35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C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4046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3</cp:revision>
  <cp:lastPrinted>2023-03-21T11:23:00Z</cp:lastPrinted>
  <dcterms:created xsi:type="dcterms:W3CDTF">2023-03-29T12:24:00Z</dcterms:created>
  <dcterms:modified xsi:type="dcterms:W3CDTF">2023-03-29T12:24:00Z</dcterms:modified>
</cp:coreProperties>
</file>