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D02A" w14:textId="2ED61C11" w:rsidR="00723F78" w:rsidRPr="000D22E7" w:rsidRDefault="00857DBC" w:rsidP="00723F78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723F78">
        <w:rPr>
          <w:noProof/>
          <w:color w:val="000000"/>
          <w:szCs w:val="20"/>
          <w:lang w:eastAsia="uk-UA"/>
        </w:rPr>
        <w:drawing>
          <wp:inline distT="0" distB="0" distL="0" distR="0" wp14:anchorId="1C7568EF" wp14:editId="0C54DE05">
            <wp:extent cx="485775" cy="657225"/>
            <wp:effectExtent l="0" t="0" r="0" b="0"/>
            <wp:docPr id="17846448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C49C" w14:textId="77777777" w:rsidR="00723F78" w:rsidRPr="000D22E7" w:rsidRDefault="00723F78" w:rsidP="00723F78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09856FC" w14:textId="374C5A07" w:rsidR="00723F78" w:rsidRPr="000D22E7" w:rsidRDefault="00857DBC" w:rsidP="00723F78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B4786" wp14:editId="1611789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8012151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F020BD" w14:textId="77777777" w:rsidR="00723F78" w:rsidRPr="0012289A" w:rsidRDefault="00723F78" w:rsidP="00723F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478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1F020BD" w14:textId="77777777" w:rsidR="00723F78" w:rsidRPr="0012289A" w:rsidRDefault="00723F78" w:rsidP="00723F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23F78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5F4DD1DE" w14:textId="77777777" w:rsidR="00723F78" w:rsidRPr="000D22E7" w:rsidRDefault="00723F78" w:rsidP="00723F78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7792710" w14:textId="137E78FC" w:rsidR="00723F78" w:rsidRPr="0012289A" w:rsidRDefault="00857DBC" w:rsidP="00723F78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B2C42" wp14:editId="645106C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276028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DF8F1" w14:textId="77777777" w:rsidR="00723F78" w:rsidRPr="00255027" w:rsidRDefault="00723F78" w:rsidP="00723F78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2C4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0DF8F1" w14:textId="77777777" w:rsidR="00723F78" w:rsidRPr="00255027" w:rsidRDefault="00723F78" w:rsidP="00723F78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6C34" wp14:editId="4D6B42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282220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D0F2C" w14:textId="276689F8" w:rsidR="00723F78" w:rsidRPr="00723F78" w:rsidRDefault="00723F78" w:rsidP="00723F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6C3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9D0F2C" w14:textId="276689F8" w:rsidR="00723F78" w:rsidRPr="00723F78" w:rsidRDefault="00723F78" w:rsidP="00723F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0DDC5C7E" w14:textId="77777777" w:rsidR="00723F78" w:rsidRPr="0012289A" w:rsidRDefault="00723F78" w:rsidP="00723F78">
      <w:pPr>
        <w:widowControl w:val="0"/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  <w:t>м. Хмельницький</w:t>
      </w:r>
    </w:p>
    <w:p w14:paraId="59D512C8" w14:textId="77777777" w:rsidR="00723F78" w:rsidRPr="0012289A" w:rsidRDefault="00723F78" w:rsidP="00723F78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4EBB7994" w14:textId="77777777" w:rsidR="004D6CFC" w:rsidRPr="00CC4E3C" w:rsidRDefault="004D6CFC" w:rsidP="00CC4E3C">
      <w:pPr>
        <w:pStyle w:val="Standard"/>
        <w:ind w:right="5387"/>
        <w:jc w:val="both"/>
        <w:rPr>
          <w:rFonts w:ascii="Times New Roman" w:hAnsi="Times New Roman"/>
        </w:rPr>
      </w:pPr>
      <w:r w:rsidRPr="00CC4E3C">
        <w:rPr>
          <w:rFonts w:ascii="Times New Roman" w:hAnsi="Times New Roman"/>
        </w:rPr>
        <w:t xml:space="preserve">Про надання дозволу на отримання кредиту Хмельницькому комунальному підприємству </w:t>
      </w:r>
      <w:r w:rsidRPr="00CC4E3C">
        <w:rPr>
          <w:rFonts w:ascii="Times New Roman" w:hAnsi="Times New Roman"/>
          <w:color w:val="000000"/>
          <w:lang w:eastAsia="ru-RU"/>
        </w:rPr>
        <w:t>«Міськсвітло»</w:t>
      </w:r>
    </w:p>
    <w:p w14:paraId="09341542" w14:textId="77777777" w:rsidR="00BC7D2F" w:rsidRPr="00CC4E3C" w:rsidRDefault="00BC7D2F" w:rsidP="00CC4E3C">
      <w:pPr>
        <w:pStyle w:val="a3"/>
        <w:spacing w:before="0" w:beforeAutospacing="0" w:after="0"/>
        <w:ind w:right="4534"/>
        <w:jc w:val="both"/>
      </w:pPr>
    </w:p>
    <w:p w14:paraId="2E204D6F" w14:textId="77777777" w:rsidR="004668E2" w:rsidRPr="00CC4E3C" w:rsidRDefault="004668E2" w:rsidP="00CC4E3C"/>
    <w:p w14:paraId="2847679A" w14:textId="77777777" w:rsidR="006B4100" w:rsidRPr="00CC4E3C" w:rsidRDefault="00B871FB" w:rsidP="00CC4E3C">
      <w:pPr>
        <w:ind w:firstLine="567"/>
        <w:jc w:val="both"/>
      </w:pPr>
      <w:r w:rsidRPr="00CC4E3C">
        <w:t xml:space="preserve">Розглянувши </w:t>
      </w:r>
      <w:r w:rsidR="009F4571" w:rsidRPr="00CC4E3C">
        <w:rPr>
          <w:lang w:eastAsia="zh-CN"/>
        </w:rPr>
        <w:t>пропозицію виконавчого комітету Хмельницької міської ради, керуючись Законом України «Про місцеве самоврядування в Україні», міська рада</w:t>
      </w:r>
    </w:p>
    <w:p w14:paraId="565E5556" w14:textId="77777777" w:rsidR="006B4100" w:rsidRPr="00CC4E3C" w:rsidRDefault="006B4100" w:rsidP="00CC4E3C"/>
    <w:p w14:paraId="7BFCAEA3" w14:textId="77777777" w:rsidR="009F4571" w:rsidRPr="00CC4E3C" w:rsidRDefault="009F4571" w:rsidP="00CC4E3C">
      <w:pPr>
        <w:suppressAutoHyphens/>
        <w:jc w:val="both"/>
        <w:rPr>
          <w:lang w:eastAsia="zh-CN"/>
        </w:rPr>
      </w:pPr>
      <w:r w:rsidRPr="00CC4E3C">
        <w:rPr>
          <w:lang w:eastAsia="zh-CN"/>
        </w:rPr>
        <w:t>ВИРІШИЛА:</w:t>
      </w:r>
    </w:p>
    <w:p w14:paraId="27C4A0B9" w14:textId="77777777" w:rsidR="00C945A6" w:rsidRPr="00CC4E3C" w:rsidRDefault="00C945A6" w:rsidP="00CC4E3C">
      <w:pPr>
        <w:tabs>
          <w:tab w:val="left" w:pos="993"/>
        </w:tabs>
        <w:suppressAutoHyphens/>
        <w:jc w:val="both"/>
      </w:pPr>
    </w:p>
    <w:p w14:paraId="3D569646" w14:textId="77777777" w:rsidR="004D6CFC" w:rsidRPr="00CC4E3C" w:rsidRDefault="00CC4E3C" w:rsidP="00CC4E3C">
      <w:pPr>
        <w:ind w:right="-1" w:firstLine="567"/>
        <w:jc w:val="both"/>
      </w:pPr>
      <w:bookmarkStart w:id="0" w:name="_Hlk193282865"/>
      <w:r>
        <w:t xml:space="preserve">1. </w:t>
      </w:r>
      <w:r w:rsidR="004D6CFC" w:rsidRPr="00CC4E3C">
        <w:t>Надання дозвіл Хмельницькому комунальному підприємству «Міськсвітло» на отримання кредиту у формі невідновлюваної кредитної лінії під заставу майна в АТ «Укрексімбанк» (код за ЄДРПОУ 00032112) на наступних умовах:</w:t>
      </w:r>
    </w:p>
    <w:p w14:paraId="3DCFD6B1" w14:textId="77777777" w:rsidR="004D6CFC" w:rsidRPr="00CC4E3C" w:rsidRDefault="004D6CFC" w:rsidP="00CC4E3C">
      <w:pPr>
        <w:ind w:right="-1" w:firstLine="567"/>
        <w:jc w:val="both"/>
      </w:pPr>
      <w:r w:rsidRPr="00CC4E3C">
        <w:t>1.1. Мета залучення кредиту у формі невідновлюваної кредитної лінії  – придбання світильників, освітлювального обладнання та електричної апаратури;</w:t>
      </w:r>
    </w:p>
    <w:p w14:paraId="696C2747" w14:textId="77777777" w:rsidR="004D6CFC" w:rsidRPr="00CC4E3C" w:rsidRDefault="004D6CFC" w:rsidP="00CC4E3C">
      <w:pPr>
        <w:ind w:right="-1" w:firstLine="567"/>
        <w:jc w:val="both"/>
      </w:pPr>
      <w:r w:rsidRPr="00CC4E3C">
        <w:t>1.2. Сума кредитування – не більше 10 000 000,00 грн (десять мільйонів гривень нуль копійок);</w:t>
      </w:r>
    </w:p>
    <w:p w14:paraId="752BCCF8" w14:textId="77777777" w:rsidR="004D6CFC" w:rsidRPr="00CC4E3C" w:rsidRDefault="004D6CFC" w:rsidP="00CC4E3C">
      <w:pPr>
        <w:ind w:right="-1" w:firstLine="567"/>
        <w:jc w:val="both"/>
      </w:pPr>
      <w:r w:rsidRPr="00CC4E3C">
        <w:t>1.3. Строк кредитування – не більше 60 (шістдесят) місяців від дати підписання кредитного договору;</w:t>
      </w:r>
    </w:p>
    <w:p w14:paraId="2C6341CD" w14:textId="77777777" w:rsidR="004D6CFC" w:rsidRPr="00CC4E3C" w:rsidRDefault="004D6CFC" w:rsidP="00CC4E3C">
      <w:pPr>
        <w:ind w:right="-1" w:firstLine="567"/>
        <w:jc w:val="both"/>
      </w:pPr>
      <w:r w:rsidRPr="00CC4E3C">
        <w:t>1.4.  Базова процентна ставка – UIRD (3m)+7п.п., але не менше 7,0% річних та не більше 23,0% річних;</w:t>
      </w:r>
    </w:p>
    <w:p w14:paraId="76E02B1D" w14:textId="77777777" w:rsidR="004D6CFC" w:rsidRPr="00CC4E3C" w:rsidRDefault="004D6CFC" w:rsidP="00CC4E3C">
      <w:pPr>
        <w:ind w:right="-1" w:firstLine="567"/>
        <w:jc w:val="both"/>
      </w:pPr>
      <w:r w:rsidRPr="00CC4E3C">
        <w:t>1.5.  Компенсаційна ставка – не більше 7,00% річних;</w:t>
      </w:r>
    </w:p>
    <w:p w14:paraId="10E2E8FB" w14:textId="77777777" w:rsidR="004D6CFC" w:rsidRPr="00CC4E3C" w:rsidRDefault="004D6CFC" w:rsidP="00CC4E3C">
      <w:pPr>
        <w:ind w:right="-1" w:firstLine="567"/>
        <w:jc w:val="both"/>
      </w:pPr>
      <w:r w:rsidRPr="00CC4E3C">
        <w:t>1.6.  Комісія за надання кредиту (разова) – не більше 0,75% від суми кредиту;</w:t>
      </w:r>
    </w:p>
    <w:p w14:paraId="6C1098F5" w14:textId="305610C6" w:rsidR="004D6CFC" w:rsidRPr="00CC4E3C" w:rsidRDefault="004D6CFC" w:rsidP="00CC4E3C">
      <w:pPr>
        <w:ind w:right="-1" w:firstLine="567"/>
        <w:jc w:val="both"/>
      </w:pPr>
      <w:r w:rsidRPr="00CC4E3C">
        <w:t>2. Надати дозвіл Хмельницькому комунальному підприємству «Міськсвітло» на передачу в заставу (іпотеку) АТ</w:t>
      </w:r>
      <w:r w:rsidR="00BF4D24">
        <w:t xml:space="preserve"> </w:t>
      </w:r>
      <w:r w:rsidRPr="00CC4E3C">
        <w:t>«Укрексімбанк» наступного майна з метою забезпечення виконання зобов'язань за кредитним договором:</w:t>
      </w:r>
    </w:p>
    <w:p w14:paraId="53C8DC8C" w14:textId="77777777" w:rsidR="004D6CFC" w:rsidRPr="00CC4E3C" w:rsidRDefault="004D6CFC" w:rsidP="00CC4E3C">
      <w:pPr>
        <w:ind w:right="-1" w:firstLine="567"/>
        <w:jc w:val="both"/>
      </w:pPr>
      <w:r w:rsidRPr="00CC4E3C">
        <w:t>2.1. Спеціальний вантажний автопідйомник АТ 22/9 на шасі IVECO Eurocargo 2023 р.в., реєстраційний номер ВХ0645ІА, що належить Хмельницькому комунальному підприємству «Міськсвітло».</w:t>
      </w:r>
    </w:p>
    <w:p w14:paraId="5BC1D647" w14:textId="77777777" w:rsidR="004D6CFC" w:rsidRPr="00CC4E3C" w:rsidRDefault="004D6CFC" w:rsidP="00CC4E3C">
      <w:pPr>
        <w:ind w:right="-1" w:firstLine="567"/>
        <w:jc w:val="both"/>
      </w:pPr>
      <w:r w:rsidRPr="00CC4E3C">
        <w:t>2.2. Вантажний – спеціальний автокран 10-20Т на шасі МАЗ КС 45729-С-02 2018 р.в., реєстраційний номер ВХ5914СН, що належить Хмельницькому комунальному підприємству «Міськсвітло».</w:t>
      </w:r>
    </w:p>
    <w:p w14:paraId="36463F74" w14:textId="77777777" w:rsidR="004D6CFC" w:rsidRPr="00CC4E3C" w:rsidRDefault="004D6CFC" w:rsidP="00CC4E3C">
      <w:pPr>
        <w:ind w:right="-1" w:firstLine="567"/>
        <w:jc w:val="both"/>
      </w:pPr>
      <w:r w:rsidRPr="00CC4E3C">
        <w:t>3.3. Адміністративний будинок загальною площею 786,40 кв.м., гаражі з прибудованим складом загальною площею 382,0 кв.м., що знаходяться за адресою: Хмельницька область, місто Хмельницький, вулиця Юрія Руфа, будинок 25 та перебувають на праві господарського відання Хмельницького комунального підприємства «Міськсвітло».</w:t>
      </w:r>
    </w:p>
    <w:p w14:paraId="3FFD20EE" w14:textId="77777777" w:rsidR="004D6CFC" w:rsidRPr="00CC4E3C" w:rsidRDefault="004D6CFC" w:rsidP="00CC4E3C">
      <w:pPr>
        <w:ind w:right="-1" w:firstLine="567"/>
        <w:jc w:val="both"/>
      </w:pPr>
      <w:r w:rsidRPr="00CC4E3C">
        <w:t>3. Уповноважити директора Хмельницького комунального підприємства «Міськсвітло» на підписання договорів, додаткових угод до договорів, необхідних для проведення кредитної операції (в тому числі кредитного договору, договору застави, договору страхування майна, а також заяв, довідок, клопотань та інших необхідних документів), що укладатимуться з АТ «Укрексімбанк».</w:t>
      </w:r>
    </w:p>
    <w:p w14:paraId="6CE5117E" w14:textId="77777777" w:rsidR="002A4AA8" w:rsidRPr="00CC4E3C" w:rsidRDefault="002A4AA8" w:rsidP="00CC4E3C">
      <w:pPr>
        <w:ind w:right="-1" w:firstLine="567"/>
        <w:jc w:val="both"/>
      </w:pPr>
      <w:r w:rsidRPr="00CC4E3C">
        <w:lastRenderedPageBreak/>
        <w:t>4. Відповідальність за виконання рішення покласти на заступника міського голови - директора департаменту інфраструктури міста В.Новачка.</w:t>
      </w:r>
    </w:p>
    <w:p w14:paraId="2ADCF01B" w14:textId="77777777" w:rsidR="002A4AA8" w:rsidRPr="00CC4E3C" w:rsidRDefault="002A4AA8" w:rsidP="00CC4E3C">
      <w:pPr>
        <w:ind w:right="-1" w:firstLine="567"/>
        <w:jc w:val="both"/>
      </w:pPr>
      <w:r w:rsidRPr="00CC4E3C">
        <w:t>5.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bookmarkEnd w:id="0"/>
    <w:p w14:paraId="78F413D9" w14:textId="77777777" w:rsidR="00CC4E3C" w:rsidRPr="00CC4E3C" w:rsidRDefault="00CC4E3C" w:rsidP="00CC4E3C">
      <w:pPr>
        <w:jc w:val="both"/>
      </w:pPr>
    </w:p>
    <w:p w14:paraId="46AA5615" w14:textId="77777777" w:rsidR="00CC4E3C" w:rsidRPr="00CC4E3C" w:rsidRDefault="00CC4E3C" w:rsidP="00CC4E3C">
      <w:pPr>
        <w:jc w:val="both"/>
      </w:pPr>
    </w:p>
    <w:p w14:paraId="0FB52CFD" w14:textId="77777777" w:rsidR="00CC4E3C" w:rsidRPr="00CC4E3C" w:rsidRDefault="00CC4E3C" w:rsidP="00CC4E3C">
      <w:pPr>
        <w:jc w:val="both"/>
      </w:pPr>
    </w:p>
    <w:p w14:paraId="348B92B8" w14:textId="77777777" w:rsidR="006B4100" w:rsidRPr="00CC4E3C" w:rsidRDefault="006B4100" w:rsidP="00CC4E3C">
      <w:pPr>
        <w:jc w:val="both"/>
      </w:pPr>
      <w:r w:rsidRPr="00CC4E3C">
        <w:t>Міський голова</w:t>
      </w:r>
      <w:r w:rsidR="00125A0A" w:rsidRPr="00CC4E3C">
        <w:tab/>
      </w:r>
      <w:r w:rsidR="00125A0A" w:rsidRPr="00CC4E3C">
        <w:tab/>
      </w:r>
      <w:r w:rsidR="00125A0A" w:rsidRPr="00CC4E3C">
        <w:tab/>
      </w:r>
      <w:r w:rsidR="007C56C6" w:rsidRPr="00CC4E3C">
        <w:tab/>
      </w:r>
      <w:r w:rsidR="007C56C6" w:rsidRPr="00CC4E3C">
        <w:tab/>
      </w:r>
      <w:r w:rsidR="00CC4E3C" w:rsidRPr="00CC4E3C">
        <w:tab/>
      </w:r>
      <w:r w:rsidR="00CC4E3C" w:rsidRPr="00CC4E3C">
        <w:tab/>
      </w:r>
      <w:r w:rsidR="007C56C6" w:rsidRPr="00CC4E3C">
        <w:t>Олександр</w:t>
      </w:r>
      <w:r w:rsidR="00CC4E3C" w:rsidRPr="00CC4E3C">
        <w:t xml:space="preserve"> </w:t>
      </w:r>
      <w:r w:rsidR="00B755FD" w:rsidRPr="00CC4E3C">
        <w:t>СИМЧИШИН</w:t>
      </w:r>
    </w:p>
    <w:sectPr w:rsidR="006B4100" w:rsidRPr="00CC4E3C" w:rsidSect="008A4344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F25FFB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05CD4"/>
    <w:multiLevelType w:val="multilevel"/>
    <w:tmpl w:val="13BEA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B382F"/>
    <w:multiLevelType w:val="multilevel"/>
    <w:tmpl w:val="146E15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2357ECC"/>
    <w:multiLevelType w:val="multilevel"/>
    <w:tmpl w:val="69AC8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EC14E2"/>
    <w:multiLevelType w:val="hybridMultilevel"/>
    <w:tmpl w:val="429497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77B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80E47"/>
    <w:multiLevelType w:val="multilevel"/>
    <w:tmpl w:val="F6163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9CC729C"/>
    <w:multiLevelType w:val="hybridMultilevel"/>
    <w:tmpl w:val="0A1E7914"/>
    <w:lvl w:ilvl="0" w:tplc="C75A7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11C3"/>
    <w:multiLevelType w:val="hybridMultilevel"/>
    <w:tmpl w:val="F7CA9858"/>
    <w:lvl w:ilvl="0" w:tplc="153A8F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03A5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6246544">
    <w:abstractNumId w:val="5"/>
  </w:num>
  <w:num w:numId="2" w16cid:durableId="726879332">
    <w:abstractNumId w:val="9"/>
  </w:num>
  <w:num w:numId="3" w16cid:durableId="1431121490">
    <w:abstractNumId w:val="0"/>
  </w:num>
  <w:num w:numId="4" w16cid:durableId="1258901053">
    <w:abstractNumId w:val="3"/>
  </w:num>
  <w:num w:numId="5" w16cid:durableId="884561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706612">
    <w:abstractNumId w:val="8"/>
  </w:num>
  <w:num w:numId="7" w16cid:durableId="36899496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5565845">
    <w:abstractNumId w:val="10"/>
  </w:num>
  <w:num w:numId="9" w16cid:durableId="154421975">
    <w:abstractNumId w:val="2"/>
  </w:num>
  <w:num w:numId="10" w16cid:durableId="1514413566">
    <w:abstractNumId w:val="7"/>
  </w:num>
  <w:num w:numId="11" w16cid:durableId="1332754544">
    <w:abstractNumId w:val="4"/>
  </w:num>
  <w:num w:numId="12" w16cid:durableId="1782915943">
    <w:abstractNumId w:val="1"/>
  </w:num>
  <w:num w:numId="13" w16cid:durableId="1374577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5"/>
    <w:rsid w:val="00000AFC"/>
    <w:rsid w:val="00013FAD"/>
    <w:rsid w:val="00026B97"/>
    <w:rsid w:val="000341EA"/>
    <w:rsid w:val="000356DD"/>
    <w:rsid w:val="0003611E"/>
    <w:rsid w:val="00040737"/>
    <w:rsid w:val="00043326"/>
    <w:rsid w:val="00043B2B"/>
    <w:rsid w:val="0005322D"/>
    <w:rsid w:val="00096B0E"/>
    <w:rsid w:val="000B0622"/>
    <w:rsid w:val="000B398C"/>
    <w:rsid w:val="000B7393"/>
    <w:rsid w:val="000E5C9C"/>
    <w:rsid w:val="000F0B66"/>
    <w:rsid w:val="00112745"/>
    <w:rsid w:val="001179BE"/>
    <w:rsid w:val="00125A0A"/>
    <w:rsid w:val="001756DC"/>
    <w:rsid w:val="0017588F"/>
    <w:rsid w:val="0017795B"/>
    <w:rsid w:val="00192ED4"/>
    <w:rsid w:val="001943A2"/>
    <w:rsid w:val="0019503A"/>
    <w:rsid w:val="00197A0A"/>
    <w:rsid w:val="001A67E9"/>
    <w:rsid w:val="001B7359"/>
    <w:rsid w:val="001C203C"/>
    <w:rsid w:val="001C2B6E"/>
    <w:rsid w:val="001C5773"/>
    <w:rsid w:val="001C7209"/>
    <w:rsid w:val="001D3F4C"/>
    <w:rsid w:val="001E3D78"/>
    <w:rsid w:val="001F7B80"/>
    <w:rsid w:val="002052B5"/>
    <w:rsid w:val="0022446D"/>
    <w:rsid w:val="00231492"/>
    <w:rsid w:val="0023416F"/>
    <w:rsid w:val="00235EF4"/>
    <w:rsid w:val="00262FFD"/>
    <w:rsid w:val="002638D8"/>
    <w:rsid w:val="00267F17"/>
    <w:rsid w:val="0028281A"/>
    <w:rsid w:val="00285667"/>
    <w:rsid w:val="0029507C"/>
    <w:rsid w:val="00297F60"/>
    <w:rsid w:val="002A39F6"/>
    <w:rsid w:val="002A4AA8"/>
    <w:rsid w:val="002A53A6"/>
    <w:rsid w:val="002A7395"/>
    <w:rsid w:val="002B0E90"/>
    <w:rsid w:val="002B0F94"/>
    <w:rsid w:val="002B5A39"/>
    <w:rsid w:val="002B5A7E"/>
    <w:rsid w:val="002B6664"/>
    <w:rsid w:val="002B69AB"/>
    <w:rsid w:val="002B7902"/>
    <w:rsid w:val="002D2B20"/>
    <w:rsid w:val="002E73B4"/>
    <w:rsid w:val="002F1178"/>
    <w:rsid w:val="002F3104"/>
    <w:rsid w:val="002F5AD1"/>
    <w:rsid w:val="00323EA1"/>
    <w:rsid w:val="00346597"/>
    <w:rsid w:val="00346816"/>
    <w:rsid w:val="00346F56"/>
    <w:rsid w:val="0035693A"/>
    <w:rsid w:val="00374115"/>
    <w:rsid w:val="00377D81"/>
    <w:rsid w:val="00396C34"/>
    <w:rsid w:val="003B40B5"/>
    <w:rsid w:val="003C2F6A"/>
    <w:rsid w:val="003C3DB6"/>
    <w:rsid w:val="003C6CD9"/>
    <w:rsid w:val="003F2084"/>
    <w:rsid w:val="00417BF8"/>
    <w:rsid w:val="00423915"/>
    <w:rsid w:val="00430053"/>
    <w:rsid w:val="0046458F"/>
    <w:rsid w:val="004668E2"/>
    <w:rsid w:val="00480857"/>
    <w:rsid w:val="00482B93"/>
    <w:rsid w:val="00492CB6"/>
    <w:rsid w:val="004A36B1"/>
    <w:rsid w:val="004A617E"/>
    <w:rsid w:val="004B127E"/>
    <w:rsid w:val="004B6DD8"/>
    <w:rsid w:val="004C4EF9"/>
    <w:rsid w:val="004D52BB"/>
    <w:rsid w:val="004D6BC5"/>
    <w:rsid w:val="004D6CFC"/>
    <w:rsid w:val="004D6E52"/>
    <w:rsid w:val="004E2D32"/>
    <w:rsid w:val="004F0E89"/>
    <w:rsid w:val="00502C1C"/>
    <w:rsid w:val="0052402F"/>
    <w:rsid w:val="0054404B"/>
    <w:rsid w:val="0055263C"/>
    <w:rsid w:val="00564390"/>
    <w:rsid w:val="00564DEC"/>
    <w:rsid w:val="00565091"/>
    <w:rsid w:val="00584D7B"/>
    <w:rsid w:val="005D0E64"/>
    <w:rsid w:val="005D2D60"/>
    <w:rsid w:val="005E0D78"/>
    <w:rsid w:val="00611056"/>
    <w:rsid w:val="00613803"/>
    <w:rsid w:val="00614C02"/>
    <w:rsid w:val="006172C8"/>
    <w:rsid w:val="00617312"/>
    <w:rsid w:val="0063767B"/>
    <w:rsid w:val="0064657E"/>
    <w:rsid w:val="006476E5"/>
    <w:rsid w:val="0065097D"/>
    <w:rsid w:val="00673AEB"/>
    <w:rsid w:val="00697C90"/>
    <w:rsid w:val="006A1607"/>
    <w:rsid w:val="006A5BDC"/>
    <w:rsid w:val="006B4100"/>
    <w:rsid w:val="006C4CBD"/>
    <w:rsid w:val="006C666D"/>
    <w:rsid w:val="006D5205"/>
    <w:rsid w:val="006E566E"/>
    <w:rsid w:val="006E57AB"/>
    <w:rsid w:val="006F2236"/>
    <w:rsid w:val="006F7FBB"/>
    <w:rsid w:val="007002F4"/>
    <w:rsid w:val="00706C3F"/>
    <w:rsid w:val="0070766C"/>
    <w:rsid w:val="007140A1"/>
    <w:rsid w:val="007214FB"/>
    <w:rsid w:val="00723F78"/>
    <w:rsid w:val="00733A47"/>
    <w:rsid w:val="007361AE"/>
    <w:rsid w:val="00743514"/>
    <w:rsid w:val="0077471C"/>
    <w:rsid w:val="00776DC6"/>
    <w:rsid w:val="00784095"/>
    <w:rsid w:val="00792499"/>
    <w:rsid w:val="00795F17"/>
    <w:rsid w:val="007A17D9"/>
    <w:rsid w:val="007A22EA"/>
    <w:rsid w:val="007A6CE5"/>
    <w:rsid w:val="007A7FA4"/>
    <w:rsid w:val="007C56C6"/>
    <w:rsid w:val="007D025C"/>
    <w:rsid w:val="007D3D9F"/>
    <w:rsid w:val="007D5322"/>
    <w:rsid w:val="007F539C"/>
    <w:rsid w:val="008040E4"/>
    <w:rsid w:val="00813F04"/>
    <w:rsid w:val="00815360"/>
    <w:rsid w:val="00822006"/>
    <w:rsid w:val="008504C4"/>
    <w:rsid w:val="00852360"/>
    <w:rsid w:val="00857DBC"/>
    <w:rsid w:val="00867082"/>
    <w:rsid w:val="008A2A65"/>
    <w:rsid w:val="008A4344"/>
    <w:rsid w:val="008B2437"/>
    <w:rsid w:val="008C3744"/>
    <w:rsid w:val="008D0A8D"/>
    <w:rsid w:val="008E67BA"/>
    <w:rsid w:val="008F3D19"/>
    <w:rsid w:val="00904301"/>
    <w:rsid w:val="00920FBE"/>
    <w:rsid w:val="00923AE3"/>
    <w:rsid w:val="00931BA5"/>
    <w:rsid w:val="00931E80"/>
    <w:rsid w:val="00936722"/>
    <w:rsid w:val="009370A8"/>
    <w:rsid w:val="00953F22"/>
    <w:rsid w:val="00954C9F"/>
    <w:rsid w:val="00964224"/>
    <w:rsid w:val="00973241"/>
    <w:rsid w:val="009764DE"/>
    <w:rsid w:val="00991A35"/>
    <w:rsid w:val="00992288"/>
    <w:rsid w:val="009A09EE"/>
    <w:rsid w:val="009B02D5"/>
    <w:rsid w:val="009B1FB5"/>
    <w:rsid w:val="009B208A"/>
    <w:rsid w:val="009B32B0"/>
    <w:rsid w:val="009D581D"/>
    <w:rsid w:val="009F4571"/>
    <w:rsid w:val="00A01C3A"/>
    <w:rsid w:val="00A064A5"/>
    <w:rsid w:val="00A42F64"/>
    <w:rsid w:val="00A5739A"/>
    <w:rsid w:val="00A62CC1"/>
    <w:rsid w:val="00A7499C"/>
    <w:rsid w:val="00A8602E"/>
    <w:rsid w:val="00A86739"/>
    <w:rsid w:val="00A870A0"/>
    <w:rsid w:val="00A96E6F"/>
    <w:rsid w:val="00AB1B6E"/>
    <w:rsid w:val="00AB29F8"/>
    <w:rsid w:val="00AC6D4B"/>
    <w:rsid w:val="00AD15D6"/>
    <w:rsid w:val="00AD1A10"/>
    <w:rsid w:val="00AD2053"/>
    <w:rsid w:val="00AF5DF3"/>
    <w:rsid w:val="00AF7BA8"/>
    <w:rsid w:val="00B30709"/>
    <w:rsid w:val="00B408AD"/>
    <w:rsid w:val="00B564CA"/>
    <w:rsid w:val="00B755FD"/>
    <w:rsid w:val="00B84E45"/>
    <w:rsid w:val="00B871FB"/>
    <w:rsid w:val="00BA0917"/>
    <w:rsid w:val="00BB0A37"/>
    <w:rsid w:val="00BB5089"/>
    <w:rsid w:val="00BB65F0"/>
    <w:rsid w:val="00BB7767"/>
    <w:rsid w:val="00BC34E4"/>
    <w:rsid w:val="00BC7477"/>
    <w:rsid w:val="00BC76A7"/>
    <w:rsid w:val="00BC7D2F"/>
    <w:rsid w:val="00BF1E0D"/>
    <w:rsid w:val="00BF4D24"/>
    <w:rsid w:val="00C01296"/>
    <w:rsid w:val="00C062CE"/>
    <w:rsid w:val="00C166E5"/>
    <w:rsid w:val="00C34775"/>
    <w:rsid w:val="00C41B3A"/>
    <w:rsid w:val="00C55A1C"/>
    <w:rsid w:val="00C55C72"/>
    <w:rsid w:val="00C6040A"/>
    <w:rsid w:val="00C7073A"/>
    <w:rsid w:val="00C77EB8"/>
    <w:rsid w:val="00C819B7"/>
    <w:rsid w:val="00C937AE"/>
    <w:rsid w:val="00C945A6"/>
    <w:rsid w:val="00CB1C9D"/>
    <w:rsid w:val="00CC4E3C"/>
    <w:rsid w:val="00CD0616"/>
    <w:rsid w:val="00CD0E72"/>
    <w:rsid w:val="00CE0D44"/>
    <w:rsid w:val="00D024EE"/>
    <w:rsid w:val="00D30337"/>
    <w:rsid w:val="00D3358A"/>
    <w:rsid w:val="00D448A7"/>
    <w:rsid w:val="00D50896"/>
    <w:rsid w:val="00D670BB"/>
    <w:rsid w:val="00D75D08"/>
    <w:rsid w:val="00D77E6A"/>
    <w:rsid w:val="00DA1179"/>
    <w:rsid w:val="00DB7CD1"/>
    <w:rsid w:val="00DC4DF4"/>
    <w:rsid w:val="00DC6F14"/>
    <w:rsid w:val="00DE1ACC"/>
    <w:rsid w:val="00E07EB1"/>
    <w:rsid w:val="00E12A1B"/>
    <w:rsid w:val="00E156EB"/>
    <w:rsid w:val="00E1759A"/>
    <w:rsid w:val="00E26AF6"/>
    <w:rsid w:val="00E27CF2"/>
    <w:rsid w:val="00E30614"/>
    <w:rsid w:val="00E428E3"/>
    <w:rsid w:val="00E54276"/>
    <w:rsid w:val="00E6009A"/>
    <w:rsid w:val="00E7391D"/>
    <w:rsid w:val="00E83969"/>
    <w:rsid w:val="00EB42F8"/>
    <w:rsid w:val="00EC6B15"/>
    <w:rsid w:val="00EE36F3"/>
    <w:rsid w:val="00EE52F2"/>
    <w:rsid w:val="00F14E00"/>
    <w:rsid w:val="00F34583"/>
    <w:rsid w:val="00F552F8"/>
    <w:rsid w:val="00F5741B"/>
    <w:rsid w:val="00F57A96"/>
    <w:rsid w:val="00F57F9D"/>
    <w:rsid w:val="00F81180"/>
    <w:rsid w:val="00F9377D"/>
    <w:rsid w:val="00F93C58"/>
    <w:rsid w:val="00FC3489"/>
    <w:rsid w:val="00FC7D8C"/>
    <w:rsid w:val="00FD3D4E"/>
    <w:rsid w:val="00FE25D9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F87DAF"/>
  <w15:chartTrackingRefBased/>
  <w15:docId w15:val="{CAD2029F-8E38-4D0A-9DC8-32B4C161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5205"/>
    <w:pPr>
      <w:spacing w:before="100" w:beforeAutospacing="1" w:after="119"/>
    </w:pPr>
  </w:style>
  <w:style w:type="paragraph" w:styleId="a4">
    <w:name w:val="Body Text Indent"/>
    <w:basedOn w:val="a"/>
    <w:link w:val="a5"/>
    <w:rsid w:val="006D520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ий текст з відступом Знак"/>
    <w:link w:val="a4"/>
    <w:rsid w:val="006D520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5205"/>
    <w:pPr>
      <w:suppressAutoHyphens/>
      <w:jc w:val="both"/>
    </w:pPr>
    <w:rPr>
      <w:sz w:val="28"/>
      <w:lang w:eastAsia="ar-SA"/>
    </w:rPr>
  </w:style>
  <w:style w:type="paragraph" w:styleId="2">
    <w:name w:val="Body Text Indent 2"/>
    <w:basedOn w:val="a"/>
    <w:link w:val="20"/>
    <w:rsid w:val="002A73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link w:val="2"/>
    <w:rsid w:val="002A7395"/>
    <w:rPr>
      <w:sz w:val="24"/>
      <w:szCs w:val="24"/>
    </w:rPr>
  </w:style>
  <w:style w:type="paragraph" w:styleId="3">
    <w:name w:val="Body Text Indent 3"/>
    <w:basedOn w:val="a"/>
    <w:link w:val="30"/>
    <w:rsid w:val="002A73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ий текст з відступом 3 Знак"/>
    <w:link w:val="3"/>
    <w:rsid w:val="002A7395"/>
    <w:rPr>
      <w:sz w:val="16"/>
      <w:szCs w:val="16"/>
    </w:rPr>
  </w:style>
  <w:style w:type="paragraph" w:styleId="a6">
    <w:name w:val="Balloon Text"/>
    <w:basedOn w:val="a"/>
    <w:link w:val="a7"/>
    <w:rsid w:val="0086708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rsid w:val="00867082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749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99C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eastAsia="uk-UA"/>
    </w:rPr>
  </w:style>
  <w:style w:type="table" w:styleId="a8">
    <w:name w:val="Table Grid"/>
    <w:basedOn w:val="a1"/>
    <w:rsid w:val="00A7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4DF4"/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rsid w:val="004D6CFC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DF30-40BE-4E19-9F54-415E0647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CityCouncil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Viktoriya</dc:creator>
  <cp:keywords/>
  <cp:lastModifiedBy>Олександр Шарлай</cp:lastModifiedBy>
  <cp:revision>2</cp:revision>
  <cp:lastPrinted>2022-04-27T06:37:00Z</cp:lastPrinted>
  <dcterms:created xsi:type="dcterms:W3CDTF">2025-05-29T12:46:00Z</dcterms:created>
  <dcterms:modified xsi:type="dcterms:W3CDTF">2025-05-29T12:46:00Z</dcterms:modified>
</cp:coreProperties>
</file>