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5F712A">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6E5C37C0" w14:textId="77777777" w:rsidR="00AC5272" w:rsidRDefault="00AC5272" w:rsidP="005F712A">
      <w:pPr>
        <w:suppressLineNumbers/>
        <w:tabs>
          <w:tab w:val="left" w:pos="284"/>
          <w:tab w:val="left" w:pos="540"/>
        </w:tabs>
        <w:spacing w:after="0"/>
        <w:ind w:left="-180"/>
        <w:jc w:val="both"/>
        <w:rPr>
          <w:rFonts w:ascii="Times New Roman" w:eastAsia="Times New Roman" w:hAnsi="Times New Roman" w:cs="Times New Roman"/>
          <w:b/>
          <w:color w:val="000000"/>
          <w:sz w:val="24"/>
          <w:szCs w:val="24"/>
          <w:lang w:eastAsia="uk-UA"/>
        </w:rPr>
      </w:pPr>
      <w:r w:rsidRPr="00AC5272">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 бойові комплекси та засоби радіоелектронного захисту»</w:t>
      </w:r>
      <w:r>
        <w:rPr>
          <w:rFonts w:ascii="Times New Roman" w:eastAsia="Times New Roman" w:hAnsi="Times New Roman" w:cs="Times New Roman"/>
          <w:b/>
          <w:color w:val="000000"/>
          <w:sz w:val="24"/>
          <w:szCs w:val="24"/>
          <w:lang w:eastAsia="uk-UA"/>
        </w:rPr>
        <w:t>.</w:t>
      </w:r>
    </w:p>
    <w:p w14:paraId="06AF941B" w14:textId="3910B87A"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027A9D">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688E">
        <w:rPr>
          <w:rFonts w:ascii="Times New Roman" w:eastAsia="Times New Roman" w:hAnsi="Times New Roman" w:cs="Times New Roman"/>
          <w:color w:val="000000"/>
          <w:sz w:val="24"/>
          <w:szCs w:val="24"/>
          <w:lang w:eastAsia="uk-UA"/>
        </w:rPr>
        <w:t xml:space="preserve">. Потреба, технічні та якісні </w:t>
      </w:r>
      <w:r w:rsidR="00FD64B0" w:rsidRPr="00AC5272">
        <w:rPr>
          <w:rFonts w:ascii="Times New Roman" w:eastAsia="Times New Roman" w:hAnsi="Times New Roman" w:cs="Times New Roman"/>
          <w:color w:val="000000"/>
          <w:sz w:val="24"/>
          <w:szCs w:val="24"/>
          <w:lang w:eastAsia="uk-UA"/>
        </w:rPr>
        <w:t>характеристики, визначені у відповідності до лист</w:t>
      </w:r>
      <w:r w:rsidR="00451AE2" w:rsidRPr="00AC5272">
        <w:rPr>
          <w:rFonts w:ascii="Times New Roman" w:eastAsia="Times New Roman" w:hAnsi="Times New Roman" w:cs="Times New Roman"/>
          <w:color w:val="000000"/>
          <w:sz w:val="24"/>
          <w:szCs w:val="24"/>
          <w:lang w:eastAsia="uk-UA"/>
        </w:rPr>
        <w:t>а</w:t>
      </w:r>
      <w:r w:rsidR="00547B9A" w:rsidRPr="00AC5272">
        <w:rPr>
          <w:rFonts w:ascii="Times New Roman" w:eastAsia="Times New Roman" w:hAnsi="Times New Roman" w:cs="Times New Roman"/>
          <w:color w:val="000000"/>
          <w:sz w:val="24"/>
          <w:szCs w:val="24"/>
          <w:lang w:eastAsia="uk-UA"/>
        </w:rPr>
        <w:t xml:space="preserve"> </w:t>
      </w:r>
      <w:r w:rsidR="00FD64B0" w:rsidRPr="00AC5272">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AC5272">
        <w:rPr>
          <w:rFonts w:ascii="Times New Roman" w:eastAsia="Times New Roman" w:hAnsi="Times New Roman" w:cs="Times New Roman"/>
          <w:color w:val="000000"/>
          <w:sz w:val="24"/>
          <w:szCs w:val="24"/>
          <w:lang w:eastAsia="uk-UA"/>
        </w:rPr>
        <w:t>режимно</w:t>
      </w:r>
      <w:proofErr w:type="spellEnd"/>
      <w:r w:rsidR="00FD64B0" w:rsidRPr="00AC5272">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AC5272">
        <w:rPr>
          <w:rFonts w:ascii="Times New Roman" w:eastAsia="Times New Roman" w:hAnsi="Times New Roman" w:cs="Times New Roman"/>
          <w:color w:val="000000"/>
          <w:sz w:val="24"/>
          <w:szCs w:val="24"/>
          <w:lang w:eastAsia="uk-UA"/>
        </w:rPr>
        <w:t xml:space="preserve"> від </w:t>
      </w:r>
      <w:r w:rsidR="00AC5272" w:rsidRPr="00AC5272">
        <w:rPr>
          <w:rFonts w:ascii="Times New Roman" w:eastAsia="Times New Roman" w:hAnsi="Times New Roman" w:cs="Times New Roman"/>
          <w:color w:val="000000"/>
          <w:sz w:val="24"/>
          <w:szCs w:val="24"/>
          <w:lang w:eastAsia="uk-UA"/>
        </w:rPr>
        <w:t>22</w:t>
      </w:r>
      <w:r w:rsidR="00027A9D" w:rsidRPr="00AC5272">
        <w:rPr>
          <w:rFonts w:ascii="Times New Roman" w:eastAsia="Times New Roman" w:hAnsi="Times New Roman" w:cs="Times New Roman"/>
          <w:color w:val="000000"/>
          <w:sz w:val="24"/>
          <w:szCs w:val="24"/>
          <w:lang w:eastAsia="uk-UA"/>
        </w:rPr>
        <w:t>.0</w:t>
      </w:r>
      <w:r w:rsidR="00F766DD" w:rsidRPr="00AC5272">
        <w:rPr>
          <w:rFonts w:ascii="Times New Roman" w:eastAsia="Times New Roman" w:hAnsi="Times New Roman" w:cs="Times New Roman"/>
          <w:color w:val="000000"/>
          <w:sz w:val="24"/>
          <w:szCs w:val="24"/>
          <w:lang w:eastAsia="uk-UA"/>
        </w:rPr>
        <w:t>4</w:t>
      </w:r>
      <w:r w:rsidR="00027A9D" w:rsidRPr="00AC5272">
        <w:rPr>
          <w:rFonts w:ascii="Times New Roman" w:eastAsia="Times New Roman" w:hAnsi="Times New Roman" w:cs="Times New Roman"/>
          <w:color w:val="000000"/>
          <w:sz w:val="24"/>
          <w:szCs w:val="24"/>
          <w:lang w:eastAsia="uk-UA"/>
        </w:rPr>
        <w:t>.2025</w:t>
      </w:r>
      <w:r w:rsidR="00E852E3" w:rsidRPr="00AC5272">
        <w:rPr>
          <w:rFonts w:ascii="Times New Roman" w:eastAsia="Times New Roman" w:hAnsi="Times New Roman" w:cs="Times New Roman"/>
          <w:color w:val="000000"/>
          <w:sz w:val="24"/>
          <w:szCs w:val="24"/>
          <w:lang w:eastAsia="uk-UA"/>
        </w:rPr>
        <w:t xml:space="preserve"> року </w:t>
      </w:r>
      <w:r w:rsidR="00027A9D" w:rsidRPr="00AC5272">
        <w:rPr>
          <w:rFonts w:ascii="Times New Roman" w:eastAsia="Times New Roman" w:hAnsi="Times New Roman" w:cs="Times New Roman"/>
          <w:color w:val="000000"/>
          <w:sz w:val="24"/>
          <w:szCs w:val="24"/>
          <w:lang w:eastAsia="uk-UA"/>
        </w:rPr>
        <w:t xml:space="preserve">№ Л </w:t>
      </w:r>
      <w:r w:rsidR="00451AE2" w:rsidRPr="00AC5272">
        <w:rPr>
          <w:rFonts w:ascii="Times New Roman" w:eastAsia="Times New Roman" w:hAnsi="Times New Roman" w:cs="Times New Roman"/>
          <w:color w:val="000000"/>
          <w:sz w:val="24"/>
          <w:szCs w:val="24"/>
          <w:lang w:eastAsia="uk-UA"/>
        </w:rPr>
        <w:t>0</w:t>
      </w:r>
      <w:r w:rsidR="00027A9D" w:rsidRPr="00AC5272">
        <w:rPr>
          <w:rFonts w:ascii="Times New Roman" w:eastAsia="Times New Roman" w:hAnsi="Times New Roman" w:cs="Times New Roman"/>
          <w:color w:val="000000"/>
          <w:sz w:val="24"/>
          <w:szCs w:val="24"/>
          <w:lang w:eastAsia="uk-UA"/>
        </w:rPr>
        <w:t>8-</w:t>
      </w:r>
      <w:r w:rsidR="00AC5272" w:rsidRPr="00AC5272">
        <w:rPr>
          <w:rFonts w:ascii="Times New Roman" w:eastAsia="Times New Roman" w:hAnsi="Times New Roman" w:cs="Times New Roman"/>
          <w:color w:val="000000"/>
          <w:sz w:val="24"/>
          <w:szCs w:val="24"/>
          <w:lang w:eastAsia="uk-UA"/>
        </w:rPr>
        <w:t>3-01</w:t>
      </w:r>
      <w:r w:rsidR="009F1BBB" w:rsidRPr="00AC5272">
        <w:rPr>
          <w:rFonts w:ascii="Times New Roman" w:eastAsia="Times New Roman" w:hAnsi="Times New Roman" w:cs="Times New Roman"/>
          <w:color w:val="000000"/>
          <w:sz w:val="24"/>
          <w:szCs w:val="24"/>
          <w:lang w:eastAsia="uk-UA"/>
        </w:rPr>
        <w:t>.</w:t>
      </w:r>
      <w:r w:rsidR="00AC5272" w:rsidRPr="00AC5272">
        <w:rPr>
          <w:rFonts w:ascii="Times New Roman" w:eastAsia="Times New Roman" w:hAnsi="Times New Roman" w:cs="Times New Roman"/>
          <w:color w:val="000000"/>
          <w:sz w:val="24"/>
          <w:szCs w:val="24"/>
          <w:lang w:eastAsia="uk-UA"/>
        </w:rPr>
        <w:t>01.0001</w:t>
      </w:r>
      <w:r w:rsidR="00FD64B0" w:rsidRPr="00E852E3">
        <w:rPr>
          <w:rFonts w:ascii="Times New Roman" w:eastAsia="Times New Roman" w:hAnsi="Times New Roman" w:cs="Times New Roman"/>
          <w:color w:val="000000"/>
          <w:sz w:val="24"/>
          <w:szCs w:val="24"/>
          <w:lang w:eastAsia="uk-UA"/>
        </w:rPr>
        <w:t xml:space="preserve"> </w:t>
      </w:r>
      <w:r w:rsidR="005F712A">
        <w:rPr>
          <w:rFonts w:ascii="Times New Roman" w:eastAsia="Times New Roman" w:hAnsi="Times New Roman" w:cs="Times New Roman"/>
          <w:color w:val="000000"/>
          <w:sz w:val="24"/>
          <w:szCs w:val="24"/>
          <w:lang w:eastAsia="uk-UA"/>
        </w:rPr>
        <w:t>.</w:t>
      </w:r>
      <w:r w:rsidR="00FD64B0" w:rsidRPr="00E852E3">
        <w:rPr>
          <w:rFonts w:ascii="Times New Roman" w:eastAsia="Times New Roman" w:hAnsi="Times New Roman" w:cs="Times New Roman"/>
          <w:color w:val="000000"/>
          <w:sz w:val="24"/>
          <w:szCs w:val="24"/>
          <w:lang w:eastAsia="uk-UA"/>
        </w:rPr>
        <w:t xml:space="preserve">   </w:t>
      </w:r>
    </w:p>
    <w:p w14:paraId="18D185FC" w14:textId="21C2E6BA"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AC5272">
        <w:rPr>
          <w:rFonts w:ascii="Times New Roman" w:eastAsia="Times New Roman" w:hAnsi="Times New Roman" w:cs="Times New Roman"/>
          <w:b/>
          <w:i/>
          <w:color w:val="000000"/>
          <w:sz w:val="24"/>
          <w:szCs w:val="24"/>
          <w:lang w:eastAsia="uk-UA"/>
        </w:rPr>
        <w:t>2 5</w:t>
      </w:r>
      <w:r w:rsidR="00F766DD">
        <w:rPr>
          <w:rFonts w:ascii="Times New Roman" w:eastAsia="Times New Roman" w:hAnsi="Times New Roman" w:cs="Times New Roman"/>
          <w:b/>
          <w:i/>
          <w:color w:val="000000"/>
          <w:sz w:val="24"/>
          <w:szCs w:val="24"/>
          <w:lang w:eastAsia="uk-UA"/>
        </w:rPr>
        <w:t>00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AC5272">
        <w:rPr>
          <w:rFonts w:ascii="Times New Roman" w:eastAsia="Times New Roman" w:hAnsi="Times New Roman" w:cs="Times New Roman"/>
          <w:b/>
          <w:i/>
          <w:color w:val="000000"/>
          <w:sz w:val="24"/>
          <w:szCs w:val="24"/>
          <w:lang w:eastAsia="uk-UA"/>
        </w:rPr>
        <w:t>Кількість – 1</w:t>
      </w:r>
      <w:r w:rsidR="006F1F07">
        <w:rPr>
          <w:rFonts w:ascii="Times New Roman" w:eastAsia="Times New Roman" w:hAnsi="Times New Roman" w:cs="Times New Roman"/>
          <w:b/>
          <w:i/>
          <w:color w:val="000000"/>
          <w:sz w:val="24"/>
          <w:szCs w:val="24"/>
          <w:lang w:eastAsia="uk-UA"/>
        </w:rPr>
        <w:t>0</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8844" w:type="dxa"/>
        <w:tblCellMar>
          <w:top w:w="15" w:type="dxa"/>
          <w:left w:w="15" w:type="dxa"/>
          <w:bottom w:w="15" w:type="dxa"/>
          <w:right w:w="15" w:type="dxa"/>
        </w:tblCellMar>
        <w:tblLook w:val="04A0" w:firstRow="1" w:lastRow="0" w:firstColumn="1" w:lastColumn="0" w:noHBand="0" w:noVBand="1"/>
      </w:tblPr>
      <w:tblGrid>
        <w:gridCol w:w="4769"/>
        <w:gridCol w:w="4075"/>
      </w:tblGrid>
      <w:tr w:rsidR="00AC5272" w:rsidRPr="005F712A" w14:paraId="159F6BFB" w14:textId="77777777" w:rsidTr="00EA269E">
        <w:tc>
          <w:tcPr>
            <w:tcW w:w="8844" w:type="dxa"/>
            <w:gridSpan w:val="2"/>
            <w:tcBorders>
              <w:top w:val="single" w:sz="6" w:space="0" w:color="auto"/>
              <w:left w:val="single" w:sz="6" w:space="0" w:color="auto"/>
              <w:right w:val="single" w:sz="6" w:space="0" w:color="auto"/>
            </w:tcBorders>
            <w:shd w:val="clear" w:color="auto" w:fill="D9D9D9"/>
          </w:tcPr>
          <w:p w14:paraId="477FED5A" w14:textId="77777777" w:rsidR="00AC5272" w:rsidRPr="005F712A" w:rsidRDefault="00AC5272" w:rsidP="00AC5272">
            <w:pPr>
              <w:suppressAutoHyphens/>
              <w:spacing w:after="0" w:line="240" w:lineRule="auto"/>
              <w:jc w:val="center"/>
              <w:rPr>
                <w:rFonts w:ascii="Times New Roman" w:eastAsia="Times New Roman" w:hAnsi="Times New Roman" w:cs="Times New Roman"/>
                <w:b/>
                <w:i/>
                <w:sz w:val="20"/>
                <w:szCs w:val="20"/>
                <w:lang w:eastAsia="zh-CN"/>
              </w:rPr>
            </w:pPr>
            <w:r w:rsidRPr="005F712A">
              <w:rPr>
                <w:rFonts w:ascii="Times New Roman" w:eastAsia="Times New Roman" w:hAnsi="Times New Roman" w:cs="Times New Roman"/>
                <w:b/>
                <w:i/>
                <w:sz w:val="20"/>
                <w:szCs w:val="20"/>
                <w:lang w:eastAsia="zh-CN"/>
              </w:rPr>
              <w:t>ТЕХНІЧНІ ХАРАКТЕРИСТИКИ</w:t>
            </w:r>
          </w:p>
          <w:p w14:paraId="11C17814" w14:textId="77777777" w:rsidR="00AC5272" w:rsidRPr="005F712A" w:rsidRDefault="00AC5272" w:rsidP="00AC5272">
            <w:pPr>
              <w:suppressAutoHyphens/>
              <w:spacing w:after="0" w:line="240" w:lineRule="auto"/>
              <w:jc w:val="center"/>
              <w:rPr>
                <w:rFonts w:ascii="Times New Roman" w:eastAsia="Times New Roman" w:hAnsi="Times New Roman" w:cs="Times New Roman"/>
                <w:b/>
                <w:i/>
                <w:sz w:val="20"/>
                <w:szCs w:val="20"/>
                <w:lang w:eastAsia="zh-CN"/>
              </w:rPr>
            </w:pPr>
            <w:r w:rsidRPr="005F712A">
              <w:rPr>
                <w:rFonts w:ascii="Times New Roman" w:eastAsia="Times New Roman" w:hAnsi="Times New Roman" w:cs="Times New Roman"/>
                <w:b/>
                <w:i/>
                <w:sz w:val="20"/>
                <w:szCs w:val="20"/>
                <w:lang w:eastAsia="zh-CN"/>
              </w:rPr>
              <w:t xml:space="preserve">«Портативні системи радіоелектронної боротьби»  </w:t>
            </w:r>
          </w:p>
          <w:p w14:paraId="46285DB3" w14:textId="77777777" w:rsidR="00AC5272" w:rsidRPr="005F712A" w:rsidRDefault="00AC5272" w:rsidP="00AC5272">
            <w:pPr>
              <w:suppressAutoHyphens/>
              <w:spacing w:after="0" w:line="240" w:lineRule="auto"/>
              <w:jc w:val="center"/>
              <w:rPr>
                <w:rFonts w:ascii="Times New Roman" w:eastAsia="Times New Roman" w:hAnsi="Times New Roman" w:cs="Times New Roman"/>
                <w:b/>
                <w:i/>
                <w:sz w:val="20"/>
                <w:szCs w:val="20"/>
                <w:lang w:eastAsia="zh-CN"/>
              </w:rPr>
            </w:pPr>
            <w:r w:rsidRPr="005F712A">
              <w:rPr>
                <w:rFonts w:ascii="Times New Roman" w:eastAsia="Times New Roman" w:hAnsi="Times New Roman" w:cs="Times New Roman"/>
                <w:b/>
                <w:i/>
                <w:sz w:val="20"/>
                <w:szCs w:val="20"/>
                <w:lang w:eastAsia="zh-CN"/>
              </w:rPr>
              <w:t>Система РЕБ  8 каналів (автомобільний)</w:t>
            </w:r>
          </w:p>
        </w:tc>
      </w:tr>
      <w:tr w:rsidR="00AC5272" w:rsidRPr="005F712A" w14:paraId="22B49BE1" w14:textId="77777777" w:rsidTr="00EA269E">
        <w:trPr>
          <w:trHeight w:val="3"/>
        </w:trPr>
        <w:tc>
          <w:tcPr>
            <w:tcW w:w="4769" w:type="dxa"/>
            <w:tcBorders>
              <w:top w:val="single" w:sz="4" w:space="0" w:color="000000"/>
              <w:left w:val="single" w:sz="4" w:space="0" w:color="000000"/>
              <w:bottom w:val="single" w:sz="4" w:space="0" w:color="000000"/>
              <w:right w:val="single" w:sz="4" w:space="0" w:color="000000"/>
            </w:tcBorders>
            <w:vAlign w:val="center"/>
          </w:tcPr>
          <w:p w14:paraId="19004FDE"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p>
          <w:p w14:paraId="7460649C"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Потужність на канал :</w:t>
            </w:r>
          </w:p>
          <w:p w14:paraId="31009E2C"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7FC0CE3B" w14:textId="77777777" w:rsidR="00AC5272" w:rsidRPr="005F712A" w:rsidRDefault="00AC5272" w:rsidP="00AC5272">
            <w:pPr>
              <w:suppressAutoHyphens/>
              <w:spacing w:after="0"/>
              <w:ind w:right="42"/>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50 Вт</w:t>
            </w:r>
          </w:p>
        </w:tc>
      </w:tr>
      <w:tr w:rsidR="00AC5272" w:rsidRPr="005F712A" w14:paraId="5943E3B9" w14:textId="77777777" w:rsidTr="00EA269E">
        <w:trPr>
          <w:trHeight w:val="2"/>
        </w:trPr>
        <w:tc>
          <w:tcPr>
            <w:tcW w:w="4769" w:type="dxa"/>
            <w:tcBorders>
              <w:top w:val="single" w:sz="4" w:space="0" w:color="000000"/>
              <w:left w:val="single" w:sz="4" w:space="0" w:color="000000"/>
              <w:bottom w:val="single" w:sz="4" w:space="0" w:color="000000"/>
              <w:right w:val="single" w:sz="4" w:space="0" w:color="000000"/>
            </w:tcBorders>
            <w:vAlign w:val="center"/>
          </w:tcPr>
          <w:p w14:paraId="05CCD6B1"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Радіус блокування:</w:t>
            </w:r>
          </w:p>
        </w:tc>
        <w:tc>
          <w:tcPr>
            <w:tcW w:w="4075" w:type="dxa"/>
            <w:tcBorders>
              <w:top w:val="single" w:sz="4" w:space="0" w:color="000000"/>
              <w:left w:val="single" w:sz="4" w:space="0" w:color="000000"/>
              <w:bottom w:val="single" w:sz="4" w:space="0" w:color="000000"/>
              <w:right w:val="single" w:sz="4" w:space="0" w:color="000000"/>
            </w:tcBorders>
            <w:vAlign w:val="center"/>
          </w:tcPr>
          <w:p w14:paraId="1E54F083" w14:textId="77777777" w:rsidR="00AC5272" w:rsidRPr="005F712A" w:rsidRDefault="00AC5272" w:rsidP="00AC5272">
            <w:pPr>
              <w:suppressAutoHyphens/>
              <w:spacing w:after="0" w:line="240" w:lineRule="auto"/>
              <w:ind w:right="44"/>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не менше 300 м</w:t>
            </w:r>
          </w:p>
          <w:p w14:paraId="3B9B8B83" w14:textId="77777777" w:rsidR="00AC5272" w:rsidRPr="005F712A" w:rsidRDefault="00AC5272" w:rsidP="00AC5272">
            <w:pPr>
              <w:suppressAutoHyphens/>
              <w:spacing w:after="0"/>
              <w:ind w:right="44"/>
              <w:jc w:val="center"/>
              <w:rPr>
                <w:rFonts w:ascii="Times New Roman" w:eastAsia="Times New Roman" w:hAnsi="Times New Roman" w:cs="Times New Roman"/>
                <w:sz w:val="20"/>
                <w:szCs w:val="20"/>
                <w:lang w:eastAsia="zh-CN"/>
              </w:rPr>
            </w:pPr>
          </w:p>
        </w:tc>
      </w:tr>
      <w:tr w:rsidR="00AC5272" w:rsidRPr="005F712A" w14:paraId="56F71BB2" w14:textId="77777777" w:rsidTr="00EA269E">
        <w:tc>
          <w:tcPr>
            <w:tcW w:w="4769" w:type="dxa"/>
            <w:tcBorders>
              <w:top w:val="single" w:sz="4" w:space="0" w:color="000000"/>
              <w:left w:val="single" w:sz="4" w:space="0" w:color="000000"/>
              <w:bottom w:val="single" w:sz="4" w:space="0" w:color="000000"/>
              <w:right w:val="single" w:sz="4" w:space="0" w:color="000000"/>
            </w:tcBorders>
            <w:vAlign w:val="center"/>
          </w:tcPr>
          <w:p w14:paraId="1C8426D2"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Антени </w:t>
            </w:r>
            <w:proofErr w:type="spellStart"/>
            <w:r w:rsidRPr="005F712A">
              <w:rPr>
                <w:rFonts w:ascii="Times New Roman" w:eastAsia="Times New Roman" w:hAnsi="Times New Roman" w:cs="Times New Roman"/>
                <w:sz w:val="20"/>
                <w:szCs w:val="20"/>
                <w:lang w:eastAsia="zh-CN"/>
              </w:rPr>
              <w:t>всеспрямованої</w:t>
            </w:r>
            <w:proofErr w:type="spellEnd"/>
            <w:r w:rsidRPr="005F712A">
              <w:rPr>
                <w:rFonts w:ascii="Times New Roman" w:eastAsia="Times New Roman" w:hAnsi="Times New Roman" w:cs="Times New Roman"/>
                <w:sz w:val="20"/>
                <w:szCs w:val="20"/>
                <w:lang w:eastAsia="zh-CN"/>
              </w:rPr>
              <w:t xml:space="preserve"> дії:</w:t>
            </w:r>
          </w:p>
        </w:tc>
        <w:tc>
          <w:tcPr>
            <w:tcW w:w="4075" w:type="dxa"/>
            <w:tcBorders>
              <w:top w:val="single" w:sz="4" w:space="0" w:color="000000"/>
              <w:left w:val="single" w:sz="4" w:space="0" w:color="000000"/>
              <w:bottom w:val="single" w:sz="4" w:space="0" w:color="000000"/>
              <w:right w:val="single" w:sz="4" w:space="0" w:color="000000"/>
            </w:tcBorders>
            <w:vAlign w:val="center"/>
          </w:tcPr>
          <w:p w14:paraId="14D20E5F" w14:textId="77777777" w:rsidR="00AC5272" w:rsidRPr="005F712A" w:rsidRDefault="00AC5272" w:rsidP="00AC5272">
            <w:pPr>
              <w:suppressAutoHyphens/>
              <w:spacing w:after="0"/>
              <w:ind w:right="43"/>
              <w:jc w:val="center"/>
              <w:rPr>
                <w:rFonts w:ascii="Times New Roman" w:eastAsia="Times New Roman" w:hAnsi="Times New Roman" w:cs="Times New Roman"/>
                <w:sz w:val="20"/>
                <w:szCs w:val="20"/>
                <w:lang w:eastAsia="zh-CN"/>
              </w:rPr>
            </w:pPr>
            <w:proofErr w:type="spellStart"/>
            <w:r w:rsidRPr="005F712A">
              <w:rPr>
                <w:rFonts w:ascii="Times New Roman" w:eastAsia="Times New Roman" w:hAnsi="Times New Roman" w:cs="Times New Roman"/>
                <w:sz w:val="20"/>
                <w:szCs w:val="20"/>
                <w:lang w:eastAsia="zh-CN"/>
              </w:rPr>
              <w:t>всеспрямовані</w:t>
            </w:r>
            <w:proofErr w:type="spellEnd"/>
            <w:r w:rsidRPr="005F712A">
              <w:rPr>
                <w:rFonts w:ascii="Times New Roman" w:eastAsia="Times New Roman" w:hAnsi="Times New Roman" w:cs="Times New Roman"/>
                <w:sz w:val="20"/>
                <w:szCs w:val="20"/>
                <w:lang w:eastAsia="zh-CN"/>
              </w:rPr>
              <w:t xml:space="preserve"> купольні  антени</w:t>
            </w:r>
          </w:p>
          <w:p w14:paraId="597E224F" w14:textId="77777777" w:rsidR="00AC5272" w:rsidRPr="005F712A" w:rsidRDefault="00AC5272" w:rsidP="00AC5272">
            <w:pPr>
              <w:suppressAutoHyphens/>
              <w:spacing w:after="0" w:line="240" w:lineRule="auto"/>
              <w:ind w:right="43"/>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(надійні і ефективні заводські антени з найкращим КСВ, в захисному корпусі )</w:t>
            </w:r>
          </w:p>
        </w:tc>
      </w:tr>
      <w:tr w:rsidR="00AC5272" w:rsidRPr="005F712A" w14:paraId="796216DC" w14:textId="77777777" w:rsidTr="00EA269E">
        <w:trPr>
          <w:trHeight w:val="153"/>
        </w:trPr>
        <w:tc>
          <w:tcPr>
            <w:tcW w:w="4769" w:type="dxa"/>
            <w:tcBorders>
              <w:top w:val="single" w:sz="4" w:space="0" w:color="000000"/>
              <w:left w:val="single" w:sz="4" w:space="0" w:color="000000"/>
              <w:bottom w:val="single" w:sz="4" w:space="0" w:color="000000"/>
              <w:right w:val="single" w:sz="4" w:space="0" w:color="000000"/>
            </w:tcBorders>
            <w:vAlign w:val="center"/>
          </w:tcPr>
          <w:p w14:paraId="60EE6430"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Живлення:</w:t>
            </w:r>
          </w:p>
        </w:tc>
        <w:tc>
          <w:tcPr>
            <w:tcW w:w="4075" w:type="dxa"/>
            <w:tcBorders>
              <w:top w:val="single" w:sz="4" w:space="0" w:color="000000"/>
              <w:left w:val="single" w:sz="4" w:space="0" w:color="000000"/>
              <w:bottom w:val="single" w:sz="4" w:space="0" w:color="000000"/>
              <w:right w:val="single" w:sz="4" w:space="0" w:color="000000"/>
            </w:tcBorders>
          </w:tcPr>
          <w:p w14:paraId="34866E30" w14:textId="77777777" w:rsidR="00AC5272" w:rsidRPr="005F712A" w:rsidRDefault="00AC5272" w:rsidP="00AC5272">
            <w:pPr>
              <w:suppressAutoHyphens/>
              <w:spacing w:after="0" w:line="240" w:lineRule="auto"/>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бортове живлення або від мережі,</w:t>
            </w:r>
          </w:p>
          <w:p w14:paraId="243DFEBB" w14:textId="77777777" w:rsidR="00AC5272" w:rsidRPr="005F712A" w:rsidRDefault="00AC5272" w:rsidP="00AC5272">
            <w:pPr>
              <w:suppressAutoHyphens/>
              <w:spacing w:after="0" w:line="240" w:lineRule="auto"/>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можливість заряджання від зовнішньої батареї, АКБ 12</w:t>
            </w:r>
            <w:r w:rsidRPr="005F712A">
              <w:rPr>
                <w:rFonts w:ascii="Times New Roman" w:eastAsia="Times New Roman" w:hAnsi="Times New Roman" w:cs="Times New Roman"/>
                <w:sz w:val="20"/>
                <w:szCs w:val="20"/>
                <w:lang w:val="en-US" w:eastAsia="zh-CN"/>
              </w:rPr>
              <w:t>V</w:t>
            </w:r>
            <w:r w:rsidRPr="005F712A">
              <w:rPr>
                <w:rFonts w:ascii="Times New Roman" w:eastAsia="Times New Roman" w:hAnsi="Times New Roman" w:cs="Times New Roman"/>
                <w:sz w:val="20"/>
                <w:szCs w:val="20"/>
                <w:lang w:eastAsia="zh-CN"/>
              </w:rPr>
              <w:t>4</w:t>
            </w:r>
            <w:r w:rsidRPr="005F712A">
              <w:rPr>
                <w:rFonts w:ascii="Times New Roman" w:eastAsia="Times New Roman" w:hAnsi="Times New Roman" w:cs="Times New Roman"/>
                <w:sz w:val="20"/>
                <w:szCs w:val="20"/>
                <w:lang w:val="en-US" w:eastAsia="zh-CN"/>
              </w:rPr>
              <w:t>S</w:t>
            </w:r>
            <w:r w:rsidRPr="005F712A">
              <w:rPr>
                <w:rFonts w:ascii="Times New Roman" w:eastAsia="Times New Roman" w:hAnsi="Times New Roman" w:cs="Times New Roman"/>
                <w:sz w:val="20"/>
                <w:szCs w:val="20"/>
                <w:lang w:eastAsia="zh-CN"/>
              </w:rPr>
              <w:t xml:space="preserve"> 100</w:t>
            </w:r>
            <w:r w:rsidRPr="005F712A">
              <w:rPr>
                <w:rFonts w:ascii="Times New Roman" w:eastAsia="Times New Roman" w:hAnsi="Times New Roman" w:cs="Times New Roman"/>
                <w:sz w:val="20"/>
                <w:szCs w:val="20"/>
                <w:lang w:val="en-US" w:eastAsia="zh-CN"/>
              </w:rPr>
              <w:t>A</w:t>
            </w:r>
            <w:r w:rsidRPr="005F712A">
              <w:rPr>
                <w:rFonts w:ascii="Times New Roman" w:eastAsia="Times New Roman" w:hAnsi="Times New Roman" w:cs="Times New Roman"/>
                <w:sz w:val="20"/>
                <w:szCs w:val="20"/>
                <w:lang w:eastAsia="zh-CN"/>
              </w:rPr>
              <w:t xml:space="preserve"> </w:t>
            </w:r>
            <w:proofErr w:type="spellStart"/>
            <w:r w:rsidRPr="005F712A">
              <w:rPr>
                <w:rFonts w:ascii="Times New Roman" w:eastAsia="Times New Roman" w:hAnsi="Times New Roman" w:cs="Times New Roman"/>
                <w:sz w:val="20"/>
                <w:szCs w:val="20"/>
                <w:lang w:val="en-US" w:eastAsia="zh-CN"/>
              </w:rPr>
              <w:t>LiFePO</w:t>
            </w:r>
            <w:proofErr w:type="spellEnd"/>
            <w:r w:rsidRPr="005F712A">
              <w:rPr>
                <w:rFonts w:ascii="Times New Roman" w:eastAsia="Times New Roman" w:hAnsi="Times New Roman" w:cs="Times New Roman"/>
                <w:sz w:val="20"/>
                <w:szCs w:val="20"/>
                <w:lang w:eastAsia="zh-CN"/>
              </w:rPr>
              <w:t>4</w:t>
            </w:r>
          </w:p>
        </w:tc>
      </w:tr>
      <w:tr w:rsidR="00AC5272" w:rsidRPr="005F712A" w14:paraId="7F5E62DE" w14:textId="77777777" w:rsidTr="00EA269E">
        <w:tc>
          <w:tcPr>
            <w:tcW w:w="4769" w:type="dxa"/>
            <w:tcBorders>
              <w:top w:val="single" w:sz="4" w:space="0" w:color="000000"/>
              <w:left w:val="single" w:sz="4" w:space="0" w:color="000000"/>
              <w:bottom w:val="single" w:sz="4" w:space="0" w:color="000000"/>
              <w:right w:val="single" w:sz="4" w:space="0" w:color="000000"/>
            </w:tcBorders>
            <w:vAlign w:val="center"/>
          </w:tcPr>
          <w:p w14:paraId="4313E856"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p w14:paraId="6DC5132A"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Корпус:</w:t>
            </w:r>
          </w:p>
          <w:p w14:paraId="3C7D2FFD"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29A6CEF5" w14:textId="77777777" w:rsidR="00AC5272" w:rsidRPr="005F712A" w:rsidRDefault="00AC5272" w:rsidP="00AC5272">
            <w:pPr>
              <w:suppressAutoHyphens/>
              <w:spacing w:after="0"/>
              <w:ind w:right="39"/>
              <w:jc w:val="center"/>
              <w:rPr>
                <w:rFonts w:ascii="Times New Roman" w:eastAsia="Times New Roman" w:hAnsi="Times New Roman" w:cs="Times New Roman"/>
                <w:sz w:val="20"/>
                <w:szCs w:val="20"/>
                <w:lang w:val="en-US" w:eastAsia="zh-CN"/>
              </w:rPr>
            </w:pPr>
            <w:r w:rsidRPr="005F712A">
              <w:rPr>
                <w:rFonts w:ascii="Times New Roman" w:eastAsia="Times New Roman" w:hAnsi="Times New Roman" w:cs="Times New Roman"/>
                <w:sz w:val="20"/>
                <w:szCs w:val="20"/>
                <w:lang w:eastAsia="zh-CN"/>
              </w:rPr>
              <w:t>метал, IP65</w:t>
            </w:r>
          </w:p>
        </w:tc>
      </w:tr>
      <w:tr w:rsidR="00AC5272" w:rsidRPr="005F712A" w14:paraId="60384122" w14:textId="77777777" w:rsidTr="00EA269E">
        <w:tc>
          <w:tcPr>
            <w:tcW w:w="4769" w:type="dxa"/>
            <w:tcBorders>
              <w:top w:val="single" w:sz="4" w:space="0" w:color="000000"/>
              <w:left w:val="single" w:sz="4" w:space="0" w:color="000000"/>
              <w:bottom w:val="single" w:sz="4" w:space="0" w:color="000000"/>
              <w:right w:val="single" w:sz="4" w:space="0" w:color="000000"/>
            </w:tcBorders>
            <w:vAlign w:val="center"/>
          </w:tcPr>
          <w:p w14:paraId="6303E4FE"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p w14:paraId="2774D857" w14:textId="77777777" w:rsidR="00AC5272" w:rsidRPr="005F712A" w:rsidRDefault="00AC5272" w:rsidP="00AC5272">
            <w:pPr>
              <w:suppressAutoHyphens/>
              <w:spacing w:after="0"/>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Кількість діапазонів </w:t>
            </w:r>
            <w:proofErr w:type="spellStart"/>
            <w:r w:rsidRPr="005F712A">
              <w:rPr>
                <w:rFonts w:ascii="Times New Roman" w:eastAsia="Times New Roman" w:hAnsi="Times New Roman" w:cs="Times New Roman"/>
                <w:sz w:val="20"/>
                <w:szCs w:val="20"/>
                <w:lang w:eastAsia="zh-CN"/>
              </w:rPr>
              <w:t>подавлення</w:t>
            </w:r>
            <w:proofErr w:type="spellEnd"/>
            <w:r w:rsidRPr="005F712A">
              <w:rPr>
                <w:rFonts w:ascii="Times New Roman" w:eastAsia="Times New Roman" w:hAnsi="Times New Roman" w:cs="Times New Roman"/>
                <w:sz w:val="20"/>
                <w:szCs w:val="20"/>
                <w:lang w:eastAsia="zh-CN"/>
              </w:rPr>
              <w:t>:</w:t>
            </w:r>
          </w:p>
          <w:p w14:paraId="489C42F1"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2DC10060" w14:textId="77777777" w:rsidR="00AC5272" w:rsidRPr="005F712A" w:rsidRDefault="00AC5272" w:rsidP="00AC5272">
            <w:pPr>
              <w:suppressAutoHyphens/>
              <w:spacing w:after="0"/>
              <w:ind w:right="42"/>
              <w:jc w:val="center"/>
              <w:rPr>
                <w:rFonts w:ascii="Times New Roman" w:eastAsia="Times New Roman" w:hAnsi="Times New Roman" w:cs="Times New Roman"/>
                <w:sz w:val="20"/>
                <w:szCs w:val="20"/>
                <w:lang w:val="en-US" w:eastAsia="zh-CN"/>
              </w:rPr>
            </w:pPr>
            <w:r w:rsidRPr="005F712A">
              <w:rPr>
                <w:rFonts w:ascii="Times New Roman" w:eastAsia="Times New Roman" w:hAnsi="Times New Roman" w:cs="Times New Roman"/>
                <w:sz w:val="20"/>
                <w:szCs w:val="20"/>
                <w:lang w:val="en-US" w:eastAsia="zh-CN"/>
              </w:rPr>
              <w:t>8</w:t>
            </w:r>
          </w:p>
        </w:tc>
      </w:tr>
      <w:tr w:rsidR="00AC5272" w:rsidRPr="005F712A" w14:paraId="28F5F9E8" w14:textId="77777777" w:rsidTr="00EA269E">
        <w:tc>
          <w:tcPr>
            <w:tcW w:w="4769" w:type="dxa"/>
            <w:tcBorders>
              <w:top w:val="single" w:sz="4" w:space="0" w:color="000000"/>
              <w:left w:val="single" w:sz="4" w:space="0" w:color="000000"/>
              <w:bottom w:val="single" w:sz="4" w:space="0" w:color="000000"/>
              <w:right w:val="single" w:sz="4" w:space="0" w:color="000000"/>
            </w:tcBorders>
            <w:vAlign w:val="center"/>
          </w:tcPr>
          <w:p w14:paraId="6927A285"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p w14:paraId="3092BB1C"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Робоча температура:</w:t>
            </w:r>
          </w:p>
          <w:p w14:paraId="0820DF24"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701D23DE" w14:textId="77777777" w:rsidR="00AC5272" w:rsidRPr="005F712A" w:rsidRDefault="00AC5272" w:rsidP="00AC5272">
            <w:pPr>
              <w:suppressAutoHyphens/>
              <w:spacing w:after="0"/>
              <w:ind w:right="42"/>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-20,   +50 С</w:t>
            </w:r>
          </w:p>
        </w:tc>
      </w:tr>
      <w:tr w:rsidR="00AC5272" w:rsidRPr="005F712A" w14:paraId="7F425E9D" w14:textId="77777777" w:rsidTr="00EA269E">
        <w:trPr>
          <w:trHeight w:val="1"/>
        </w:trPr>
        <w:tc>
          <w:tcPr>
            <w:tcW w:w="4769" w:type="dxa"/>
            <w:tcBorders>
              <w:top w:val="single" w:sz="4" w:space="0" w:color="000000"/>
              <w:left w:val="single" w:sz="4" w:space="0" w:color="000000"/>
              <w:bottom w:val="single" w:sz="4" w:space="0" w:color="000000"/>
              <w:right w:val="single" w:sz="4" w:space="0" w:color="000000"/>
            </w:tcBorders>
            <w:vAlign w:val="center"/>
          </w:tcPr>
          <w:p w14:paraId="7F80EF4D"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Діапазони блокування частот:</w:t>
            </w:r>
          </w:p>
        </w:tc>
        <w:tc>
          <w:tcPr>
            <w:tcW w:w="4075" w:type="dxa"/>
            <w:tcBorders>
              <w:top w:val="single" w:sz="4" w:space="0" w:color="000000"/>
              <w:left w:val="single" w:sz="4" w:space="0" w:color="000000"/>
              <w:bottom w:val="single" w:sz="4" w:space="0" w:color="000000"/>
              <w:right w:val="single" w:sz="4" w:space="0" w:color="000000"/>
            </w:tcBorders>
          </w:tcPr>
          <w:p w14:paraId="10695BC1"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330-380 </w:t>
            </w:r>
            <w:proofErr w:type="spellStart"/>
            <w:r w:rsidRPr="005F712A">
              <w:rPr>
                <w:rFonts w:ascii="Times New Roman" w:eastAsia="Times New Roman" w:hAnsi="Times New Roman" w:cs="Times New Roman"/>
                <w:sz w:val="20"/>
                <w:szCs w:val="20"/>
                <w:lang w:eastAsia="zh-CN"/>
              </w:rPr>
              <w:t>MHz</w:t>
            </w:r>
            <w:proofErr w:type="spellEnd"/>
            <w:r w:rsidRPr="005F712A">
              <w:rPr>
                <w:rFonts w:ascii="Times New Roman" w:eastAsia="Times New Roman" w:hAnsi="Times New Roman" w:cs="Times New Roman"/>
                <w:sz w:val="20"/>
                <w:szCs w:val="20"/>
                <w:lang w:eastAsia="zh-CN"/>
              </w:rPr>
              <w:t xml:space="preserve"> 50W</w:t>
            </w:r>
          </w:p>
          <w:p w14:paraId="34F1BB7A"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410-460 </w:t>
            </w:r>
            <w:proofErr w:type="spellStart"/>
            <w:r w:rsidRPr="005F712A">
              <w:rPr>
                <w:rFonts w:ascii="Times New Roman" w:eastAsia="Times New Roman" w:hAnsi="Times New Roman" w:cs="Times New Roman"/>
                <w:sz w:val="20"/>
                <w:szCs w:val="20"/>
                <w:lang w:eastAsia="zh-CN"/>
              </w:rPr>
              <w:t>MHz</w:t>
            </w:r>
            <w:proofErr w:type="spellEnd"/>
            <w:r w:rsidRPr="005F712A">
              <w:rPr>
                <w:rFonts w:ascii="Times New Roman" w:eastAsia="Times New Roman" w:hAnsi="Times New Roman" w:cs="Times New Roman"/>
                <w:sz w:val="20"/>
                <w:szCs w:val="20"/>
                <w:lang w:eastAsia="zh-CN"/>
              </w:rPr>
              <w:t xml:space="preserve"> 50W</w:t>
            </w:r>
          </w:p>
          <w:p w14:paraId="38B21249"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490-550 МН</w:t>
            </w:r>
            <w:r w:rsidRPr="005F712A">
              <w:rPr>
                <w:rFonts w:ascii="Times New Roman" w:eastAsia="Times New Roman" w:hAnsi="Times New Roman" w:cs="Times New Roman"/>
                <w:sz w:val="20"/>
                <w:szCs w:val="20"/>
                <w:lang w:val="en-US" w:eastAsia="zh-CN"/>
              </w:rPr>
              <w:t>z</w:t>
            </w:r>
            <w:r w:rsidRPr="005F712A">
              <w:rPr>
                <w:rFonts w:ascii="Times New Roman" w:eastAsia="Times New Roman" w:hAnsi="Times New Roman" w:cs="Times New Roman"/>
                <w:sz w:val="20"/>
                <w:szCs w:val="20"/>
                <w:lang w:eastAsia="zh-CN"/>
              </w:rPr>
              <w:t xml:space="preserve"> 50</w:t>
            </w:r>
            <w:r w:rsidRPr="005F712A">
              <w:rPr>
                <w:rFonts w:ascii="Times New Roman" w:eastAsia="Times New Roman" w:hAnsi="Times New Roman" w:cs="Times New Roman"/>
                <w:sz w:val="20"/>
                <w:szCs w:val="20"/>
                <w:lang w:val="en-US" w:eastAsia="zh-CN"/>
              </w:rPr>
              <w:t>W</w:t>
            </w:r>
          </w:p>
          <w:p w14:paraId="227441A1"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720-810 </w:t>
            </w:r>
            <w:proofErr w:type="spellStart"/>
            <w:r w:rsidRPr="005F712A">
              <w:rPr>
                <w:rFonts w:ascii="Times New Roman" w:eastAsia="Times New Roman" w:hAnsi="Times New Roman" w:cs="Times New Roman"/>
                <w:sz w:val="20"/>
                <w:szCs w:val="20"/>
                <w:lang w:eastAsia="zh-CN"/>
              </w:rPr>
              <w:t>MHz</w:t>
            </w:r>
            <w:proofErr w:type="spellEnd"/>
            <w:r w:rsidRPr="005F712A">
              <w:rPr>
                <w:rFonts w:ascii="Times New Roman" w:eastAsia="Times New Roman" w:hAnsi="Times New Roman" w:cs="Times New Roman"/>
                <w:sz w:val="20"/>
                <w:szCs w:val="20"/>
                <w:lang w:eastAsia="zh-CN"/>
              </w:rPr>
              <w:t xml:space="preserve"> 50W</w:t>
            </w:r>
          </w:p>
          <w:p w14:paraId="61067F6C"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850-940 </w:t>
            </w:r>
            <w:proofErr w:type="spellStart"/>
            <w:r w:rsidRPr="005F712A">
              <w:rPr>
                <w:rFonts w:ascii="Times New Roman" w:eastAsia="Times New Roman" w:hAnsi="Times New Roman" w:cs="Times New Roman"/>
                <w:sz w:val="20"/>
                <w:szCs w:val="20"/>
                <w:lang w:eastAsia="zh-CN"/>
              </w:rPr>
              <w:t>MHz</w:t>
            </w:r>
            <w:proofErr w:type="spellEnd"/>
            <w:r w:rsidRPr="005F712A">
              <w:rPr>
                <w:rFonts w:ascii="Times New Roman" w:eastAsia="Times New Roman" w:hAnsi="Times New Roman" w:cs="Times New Roman"/>
                <w:sz w:val="20"/>
                <w:szCs w:val="20"/>
                <w:lang w:eastAsia="zh-CN"/>
              </w:rPr>
              <w:t xml:space="preserve"> 50W</w:t>
            </w:r>
          </w:p>
          <w:p w14:paraId="51534C71"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940-1030 МН</w:t>
            </w:r>
            <w:r w:rsidRPr="005F712A">
              <w:rPr>
                <w:rFonts w:ascii="Times New Roman" w:eastAsia="Times New Roman" w:hAnsi="Times New Roman" w:cs="Times New Roman"/>
                <w:sz w:val="20"/>
                <w:szCs w:val="20"/>
                <w:lang w:val="en-US" w:eastAsia="zh-CN"/>
              </w:rPr>
              <w:t>z</w:t>
            </w:r>
            <w:r w:rsidRPr="005F712A">
              <w:rPr>
                <w:rFonts w:ascii="Times New Roman" w:eastAsia="Times New Roman" w:hAnsi="Times New Roman" w:cs="Times New Roman"/>
                <w:sz w:val="20"/>
                <w:szCs w:val="20"/>
                <w:lang w:eastAsia="zh-CN"/>
              </w:rPr>
              <w:t xml:space="preserve"> 50</w:t>
            </w:r>
            <w:r w:rsidRPr="005F712A">
              <w:rPr>
                <w:rFonts w:ascii="Times New Roman" w:eastAsia="Times New Roman" w:hAnsi="Times New Roman" w:cs="Times New Roman"/>
                <w:sz w:val="20"/>
                <w:szCs w:val="20"/>
                <w:lang w:val="en-US" w:eastAsia="zh-CN"/>
              </w:rPr>
              <w:t>W</w:t>
            </w:r>
          </w:p>
          <w:p w14:paraId="03A86EB6" w14:textId="77777777" w:rsidR="00AC5272" w:rsidRPr="005F712A" w:rsidRDefault="00AC5272" w:rsidP="00AC5272">
            <w:pPr>
              <w:suppressAutoHyphens/>
              <w:spacing w:after="0" w:line="240" w:lineRule="auto"/>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2.4 </w:t>
            </w:r>
            <w:proofErr w:type="spellStart"/>
            <w:r w:rsidRPr="005F712A">
              <w:rPr>
                <w:rFonts w:ascii="Times New Roman" w:eastAsia="Times New Roman" w:hAnsi="Times New Roman" w:cs="Times New Roman"/>
                <w:sz w:val="20"/>
                <w:szCs w:val="20"/>
                <w:lang w:eastAsia="zh-CN"/>
              </w:rPr>
              <w:t>ГГц</w:t>
            </w:r>
            <w:proofErr w:type="spellEnd"/>
            <w:r w:rsidRPr="005F712A">
              <w:rPr>
                <w:rFonts w:ascii="Times New Roman" w:eastAsia="Times New Roman" w:hAnsi="Times New Roman" w:cs="Times New Roman"/>
                <w:sz w:val="20"/>
                <w:szCs w:val="20"/>
                <w:lang w:eastAsia="zh-CN"/>
              </w:rPr>
              <w:t xml:space="preserve"> 50W</w:t>
            </w:r>
          </w:p>
          <w:p w14:paraId="6FABDF8E" w14:textId="77777777" w:rsidR="00AC5272" w:rsidRPr="005F712A" w:rsidRDefault="00AC5272" w:rsidP="00AC5272">
            <w:pPr>
              <w:suppressAutoHyphens/>
              <w:spacing w:after="0"/>
              <w:ind w:right="41"/>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5.8 </w:t>
            </w:r>
            <w:proofErr w:type="spellStart"/>
            <w:r w:rsidRPr="005F712A">
              <w:rPr>
                <w:rFonts w:ascii="Times New Roman" w:eastAsia="Times New Roman" w:hAnsi="Times New Roman" w:cs="Times New Roman"/>
                <w:sz w:val="20"/>
                <w:szCs w:val="20"/>
                <w:lang w:eastAsia="zh-CN"/>
              </w:rPr>
              <w:t>ГГц</w:t>
            </w:r>
            <w:proofErr w:type="spellEnd"/>
            <w:r w:rsidRPr="005F712A">
              <w:rPr>
                <w:rFonts w:ascii="Times New Roman" w:eastAsia="Times New Roman" w:hAnsi="Times New Roman" w:cs="Times New Roman"/>
                <w:sz w:val="20"/>
                <w:szCs w:val="20"/>
                <w:lang w:eastAsia="zh-CN"/>
              </w:rPr>
              <w:t xml:space="preserve"> 50</w:t>
            </w:r>
            <w:r w:rsidRPr="005F712A">
              <w:rPr>
                <w:rFonts w:ascii="Times New Roman" w:eastAsia="Times New Roman" w:hAnsi="Times New Roman" w:cs="Times New Roman"/>
                <w:sz w:val="20"/>
                <w:szCs w:val="20"/>
                <w:lang w:val="en-US" w:eastAsia="zh-CN"/>
              </w:rPr>
              <w:t>W</w:t>
            </w:r>
          </w:p>
          <w:p w14:paraId="2FAC4791" w14:textId="77777777" w:rsidR="00AC5272" w:rsidRPr="005F712A" w:rsidRDefault="00AC5272" w:rsidP="00AC5272">
            <w:pPr>
              <w:suppressAutoHyphens/>
              <w:spacing w:after="0"/>
              <w:ind w:right="41"/>
              <w:jc w:val="center"/>
              <w:rPr>
                <w:rFonts w:ascii="Times New Roman" w:eastAsia="Times New Roman" w:hAnsi="Times New Roman" w:cs="Times New Roman"/>
                <w:b/>
                <w:sz w:val="20"/>
                <w:szCs w:val="20"/>
                <w:lang w:eastAsia="zh-CN"/>
              </w:rPr>
            </w:pPr>
          </w:p>
        </w:tc>
      </w:tr>
      <w:tr w:rsidR="00AC5272" w:rsidRPr="005F712A" w14:paraId="7D7E8F8D" w14:textId="77777777" w:rsidTr="00EA269E">
        <w:tc>
          <w:tcPr>
            <w:tcW w:w="4769" w:type="dxa"/>
            <w:tcBorders>
              <w:top w:val="single" w:sz="4" w:space="0" w:color="000000"/>
              <w:left w:val="single" w:sz="4" w:space="0" w:color="000000"/>
              <w:bottom w:val="single" w:sz="4" w:space="0" w:color="000000"/>
              <w:right w:val="single" w:sz="4" w:space="0" w:color="000000"/>
            </w:tcBorders>
            <w:vAlign w:val="center"/>
          </w:tcPr>
          <w:p w14:paraId="30349E2E"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p w14:paraId="6DA508F9"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Охолодження:</w:t>
            </w:r>
          </w:p>
          <w:p w14:paraId="6F56367C" w14:textId="77777777" w:rsidR="00AC5272" w:rsidRPr="005F712A" w:rsidRDefault="00AC5272" w:rsidP="00AC5272">
            <w:pPr>
              <w:suppressAutoHyphens/>
              <w:spacing w:after="0"/>
              <w:ind w:left="2"/>
              <w:rPr>
                <w:rFonts w:ascii="Times New Roman" w:eastAsia="Times New Roman" w:hAnsi="Times New Roman" w:cs="Times New Roman"/>
                <w:sz w:val="20"/>
                <w:szCs w:val="20"/>
                <w:lang w:eastAsia="zh-CN"/>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97520F7" w14:textId="77777777" w:rsidR="00AC5272" w:rsidRPr="005F712A" w:rsidRDefault="00AC5272" w:rsidP="00AC5272">
            <w:pPr>
              <w:suppressAutoHyphens/>
              <w:spacing w:after="0"/>
              <w:ind w:right="39"/>
              <w:jc w:val="center"/>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пасивне</w:t>
            </w:r>
          </w:p>
        </w:tc>
      </w:tr>
      <w:tr w:rsidR="00AC5272" w:rsidRPr="005F712A" w14:paraId="0F534BCA" w14:textId="77777777" w:rsidTr="00EA269E">
        <w:trPr>
          <w:trHeight w:val="2"/>
        </w:trPr>
        <w:tc>
          <w:tcPr>
            <w:tcW w:w="8844" w:type="dxa"/>
            <w:gridSpan w:val="2"/>
            <w:tcBorders>
              <w:top w:val="single" w:sz="4" w:space="0" w:color="auto"/>
              <w:left w:val="single" w:sz="4" w:space="0" w:color="auto"/>
              <w:bottom w:val="single" w:sz="4" w:space="0" w:color="auto"/>
              <w:right w:val="single" w:sz="6" w:space="0" w:color="auto"/>
            </w:tcBorders>
            <w:shd w:val="clear" w:color="auto" w:fill="auto"/>
          </w:tcPr>
          <w:p w14:paraId="7B55FCAB" w14:textId="77777777" w:rsidR="00AC5272" w:rsidRPr="005F712A" w:rsidRDefault="00AC5272" w:rsidP="00AC5272">
            <w:pPr>
              <w:suppressAutoHyphens/>
              <w:spacing w:after="0" w:line="240" w:lineRule="auto"/>
              <w:rPr>
                <w:rFonts w:ascii="Times New Roman" w:eastAsia="Times New Roman" w:hAnsi="Times New Roman" w:cs="Times New Roman"/>
                <w:b/>
                <w:i/>
                <w:sz w:val="20"/>
                <w:szCs w:val="20"/>
                <w:lang w:eastAsia="zh-CN"/>
              </w:rPr>
            </w:pPr>
          </w:p>
          <w:p w14:paraId="2CCB346B" w14:textId="77777777" w:rsidR="00AC5272" w:rsidRPr="005F712A" w:rsidRDefault="00AC5272" w:rsidP="00AC5272">
            <w:pPr>
              <w:suppressAutoHyphens/>
              <w:spacing w:after="0" w:line="240" w:lineRule="auto"/>
              <w:jc w:val="center"/>
              <w:rPr>
                <w:rFonts w:ascii="Times New Roman" w:eastAsia="Times New Roman" w:hAnsi="Times New Roman" w:cs="Times New Roman"/>
                <w:b/>
                <w:i/>
                <w:sz w:val="20"/>
                <w:szCs w:val="20"/>
                <w:lang w:eastAsia="zh-CN"/>
              </w:rPr>
            </w:pPr>
            <w:r w:rsidRPr="005F712A">
              <w:rPr>
                <w:rFonts w:ascii="Times New Roman" w:eastAsia="Times New Roman" w:hAnsi="Times New Roman" w:cs="Times New Roman"/>
                <w:b/>
                <w:i/>
                <w:sz w:val="20"/>
                <w:szCs w:val="20"/>
                <w:lang w:eastAsia="zh-CN"/>
              </w:rPr>
              <w:t>Комплектність однієї одиниці товару:</w:t>
            </w:r>
          </w:p>
          <w:p w14:paraId="0AA6AFEF"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Пристрій РЕБ 8 каналів </w:t>
            </w:r>
          </w:p>
          <w:p w14:paraId="37B82D1B"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 xml:space="preserve">Антени  купольні </w:t>
            </w:r>
            <w:proofErr w:type="spellStart"/>
            <w:r w:rsidRPr="005F712A">
              <w:rPr>
                <w:rFonts w:ascii="Times New Roman" w:eastAsia="Times New Roman" w:hAnsi="Times New Roman" w:cs="Times New Roman"/>
                <w:sz w:val="20"/>
                <w:szCs w:val="20"/>
                <w:lang w:eastAsia="zh-CN"/>
              </w:rPr>
              <w:t>всеспрямованої</w:t>
            </w:r>
            <w:proofErr w:type="spellEnd"/>
            <w:r w:rsidRPr="005F712A">
              <w:rPr>
                <w:rFonts w:ascii="Times New Roman" w:eastAsia="Times New Roman" w:hAnsi="Times New Roman" w:cs="Times New Roman"/>
                <w:sz w:val="20"/>
                <w:szCs w:val="20"/>
                <w:lang w:eastAsia="zh-CN"/>
              </w:rPr>
              <w:t xml:space="preserve"> дії </w:t>
            </w:r>
          </w:p>
          <w:p w14:paraId="2FA73103"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Пульт управління</w:t>
            </w:r>
          </w:p>
          <w:p w14:paraId="3C100F84"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Кріплення на магнітах (магнітне кріплення посилене(4*80 кг на відрив)</w:t>
            </w:r>
          </w:p>
          <w:p w14:paraId="4F30031C"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Паспорт та інструкція</w:t>
            </w:r>
          </w:p>
          <w:p w14:paraId="7FF41FEF"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Батарея 12V 4S 100A LiFePO4 + зарядний пристрій + сумка-чохол</w:t>
            </w:r>
          </w:p>
          <w:p w14:paraId="537A2110" w14:textId="77777777" w:rsidR="00AC5272" w:rsidRPr="005F712A" w:rsidRDefault="00AC5272" w:rsidP="00AC5272">
            <w:pPr>
              <w:numPr>
                <w:ilvl w:val="0"/>
                <w:numId w:val="19"/>
              </w:numPr>
              <w:suppressAutoHyphens/>
              <w:spacing w:after="0" w:line="240" w:lineRule="auto"/>
              <w:rPr>
                <w:rFonts w:ascii="Times New Roman" w:eastAsia="Times New Roman" w:hAnsi="Times New Roman" w:cs="Times New Roman"/>
                <w:sz w:val="20"/>
                <w:szCs w:val="20"/>
                <w:lang w:eastAsia="zh-CN"/>
              </w:rPr>
            </w:pPr>
            <w:r w:rsidRPr="005F712A">
              <w:rPr>
                <w:rFonts w:ascii="Times New Roman" w:eastAsia="Times New Roman" w:hAnsi="Times New Roman" w:cs="Times New Roman"/>
                <w:sz w:val="20"/>
                <w:szCs w:val="20"/>
                <w:lang w:eastAsia="zh-CN"/>
              </w:rPr>
              <w:t>Шнур живлення до АКБ не менше 5м</w:t>
            </w:r>
          </w:p>
        </w:tc>
      </w:tr>
    </w:tbl>
    <w:p w14:paraId="21D3A198" w14:textId="77777777" w:rsidR="00D91A9D" w:rsidRPr="005F712A" w:rsidRDefault="00D91A9D" w:rsidP="00D91A9D">
      <w:pPr>
        <w:rPr>
          <w:rFonts w:ascii="Times New Roman" w:hAnsi="Times New Roman" w:cs="Times New Roman"/>
          <w:b/>
          <w:sz w:val="20"/>
          <w:szCs w:val="20"/>
        </w:rPr>
      </w:pPr>
      <w:bookmarkStart w:id="0" w:name="_GoBack"/>
      <w:bookmarkEnd w:id="0"/>
    </w:p>
    <w:sectPr w:rsidR="00D91A9D" w:rsidRPr="005F712A"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6EE"/>
    <w:multiLevelType w:val="hybridMultilevel"/>
    <w:tmpl w:val="27FA09C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1"/>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3"/>
  </w:num>
  <w:num w:numId="15">
    <w:abstractNumId w:val="16"/>
  </w:num>
  <w:num w:numId="16">
    <w:abstractNumId w:val="2"/>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5F712A"/>
    <w:rsid w:val="00630744"/>
    <w:rsid w:val="00632F48"/>
    <w:rsid w:val="006330AB"/>
    <w:rsid w:val="00640A4C"/>
    <w:rsid w:val="006615B4"/>
    <w:rsid w:val="00662376"/>
    <w:rsid w:val="006722E1"/>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C5272"/>
    <w:rsid w:val="00AD1290"/>
    <w:rsid w:val="00AE1345"/>
    <w:rsid w:val="00B376EC"/>
    <w:rsid w:val="00B522E5"/>
    <w:rsid w:val="00B81BF1"/>
    <w:rsid w:val="00B83B51"/>
    <w:rsid w:val="00B957D6"/>
    <w:rsid w:val="00BA1909"/>
    <w:rsid w:val="00BA75A2"/>
    <w:rsid w:val="00BD7605"/>
    <w:rsid w:val="00BF7884"/>
    <w:rsid w:val="00C01D95"/>
    <w:rsid w:val="00C027F9"/>
    <w:rsid w:val="00C217BC"/>
    <w:rsid w:val="00C3352C"/>
    <w:rsid w:val="00C479FB"/>
    <w:rsid w:val="00C6166E"/>
    <w:rsid w:val="00C7056B"/>
    <w:rsid w:val="00C842E0"/>
    <w:rsid w:val="00C871F7"/>
    <w:rsid w:val="00CA661C"/>
    <w:rsid w:val="00CE1FD4"/>
    <w:rsid w:val="00CF51F1"/>
    <w:rsid w:val="00CF7269"/>
    <w:rsid w:val="00D1193A"/>
    <w:rsid w:val="00D20271"/>
    <w:rsid w:val="00D4245B"/>
    <w:rsid w:val="00D53F80"/>
    <w:rsid w:val="00D6189B"/>
    <w:rsid w:val="00D61E5F"/>
    <w:rsid w:val="00D77F8F"/>
    <w:rsid w:val="00D81F34"/>
    <w:rsid w:val="00D8468E"/>
    <w:rsid w:val="00D91A9D"/>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A269E"/>
    <w:rsid w:val="00EA272E"/>
    <w:rsid w:val="00EB3C12"/>
    <w:rsid w:val="00ED0176"/>
    <w:rsid w:val="00EE4EEB"/>
    <w:rsid w:val="00F03574"/>
    <w:rsid w:val="00F44D37"/>
    <w:rsid w:val="00F531A4"/>
    <w:rsid w:val="00F733A8"/>
    <w:rsid w:val="00F766DD"/>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5CA0-9461-48B8-BDE8-5CCC6DF9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1108</Words>
  <Characters>633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8</cp:revision>
  <cp:lastPrinted>2025-04-23T12:01:00Z</cp:lastPrinted>
  <dcterms:created xsi:type="dcterms:W3CDTF">2025-04-23T11:51:00Z</dcterms:created>
  <dcterms:modified xsi:type="dcterms:W3CDTF">2025-04-23T13:47:00Z</dcterms:modified>
</cp:coreProperties>
</file>